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CD" w:rsidRDefault="008614CD" w:rsidP="008614CD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1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14CD" w:rsidRDefault="008614CD" w:rsidP="008614CD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8614CD" w:rsidRDefault="008614CD" w:rsidP="008614CD">
      <w:pPr>
        <w:pStyle w:val="1"/>
        <w:ind w:right="-28"/>
        <w:rPr>
          <w:b/>
          <w:sz w:val="12"/>
        </w:rPr>
      </w:pPr>
    </w:p>
    <w:p w:rsidR="008614CD" w:rsidRDefault="008614CD" w:rsidP="008614CD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8614CD" w:rsidRDefault="008614CD" w:rsidP="008614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8614CD" w:rsidRDefault="008614CD" w:rsidP="008614CD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8614CD" w:rsidRDefault="008614CD" w:rsidP="008614CD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8614CD" w:rsidRDefault="008614CD" w:rsidP="008614CD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E31893" w:rsidRDefault="008614CD" w:rsidP="00E31893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12"/>
        </w:rPr>
        <w:t xml:space="preserve">           </w:t>
      </w:r>
      <w:r w:rsidR="00E31893">
        <w:rPr>
          <w:rFonts w:ascii="Times New Roman" w:hAnsi="Times New Roman" w:cs="Times New Roman"/>
          <w:sz w:val="24"/>
          <w:szCs w:val="24"/>
        </w:rPr>
        <w:t xml:space="preserve">от </w:t>
      </w:r>
      <w:r w:rsidR="00A96DF2">
        <w:rPr>
          <w:rFonts w:ascii="Times New Roman" w:hAnsi="Times New Roman" w:cs="Times New Roman"/>
          <w:sz w:val="24"/>
          <w:szCs w:val="24"/>
        </w:rPr>
        <w:t>22.12.</w:t>
      </w:r>
      <w:r w:rsidR="00E31893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 w:rsidR="00A96DF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96DF2">
        <w:rPr>
          <w:rFonts w:ascii="Times New Roman" w:hAnsi="Times New Roman" w:cs="Times New Roman"/>
          <w:sz w:val="24"/>
          <w:szCs w:val="24"/>
        </w:rPr>
        <w:t>42</w:t>
      </w:r>
    </w:p>
    <w:p w:rsidR="00E31893" w:rsidRPr="00E31893" w:rsidRDefault="008614CD" w:rsidP="00E318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12"/>
        </w:rPr>
        <w:t xml:space="preserve"> </w:t>
      </w:r>
      <w:r w:rsidR="00E31893">
        <w:rPr>
          <w:rFonts w:ascii="Times New Roman" w:hAnsi="Times New Roman" w:cs="Times New Roman"/>
          <w:b/>
          <w:sz w:val="24"/>
          <w:szCs w:val="24"/>
        </w:rPr>
        <w:t>О передаче  мун</w:t>
      </w:r>
      <w:r w:rsidR="00CD2BBE">
        <w:rPr>
          <w:rFonts w:ascii="Times New Roman" w:hAnsi="Times New Roman" w:cs="Times New Roman"/>
          <w:b/>
          <w:sz w:val="24"/>
          <w:szCs w:val="24"/>
        </w:rPr>
        <w:t>иципальному району осуществления</w:t>
      </w:r>
      <w:r w:rsidR="00E31893">
        <w:rPr>
          <w:rFonts w:ascii="Times New Roman" w:hAnsi="Times New Roman" w:cs="Times New Roman"/>
          <w:b/>
          <w:sz w:val="24"/>
          <w:szCs w:val="24"/>
        </w:rPr>
        <w:t xml:space="preserve"> части </w:t>
      </w:r>
    </w:p>
    <w:p w:rsidR="00E31893" w:rsidRDefault="00E31893" w:rsidP="00E318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сельского поселения «Деревня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Манино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31893" w:rsidRDefault="00E31893" w:rsidP="00E318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1893" w:rsidRDefault="00E31893" w:rsidP="00E318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4CD" w:rsidRDefault="008614CD" w:rsidP="008614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07.02.2011 № 6-ФЗ   «Об общих принципах организации и деятельности контрольно-счетных органов субъектов Российской Федерации и муниципальных образований»,  Уставом муниципального района «Город Людиново и Людиновский район», решением Людиновского Районного Собрания от 25.04.2012 №181 «Об утверждении Положения о контрольно-счетной палате муниципального района «Город Людиново и Людиновский район» Людиновское Районное Собрание РЕШИЛО:</w:t>
      </w:r>
    </w:p>
    <w:p w:rsidR="00992BA3" w:rsidRDefault="008614CD" w:rsidP="0086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819E4">
        <w:rPr>
          <w:rFonts w:ascii="Times New Roman" w:hAnsi="Times New Roman" w:cs="Times New Roman"/>
          <w:sz w:val="24"/>
          <w:szCs w:val="24"/>
        </w:rPr>
        <w:t xml:space="preserve">   1.</w:t>
      </w:r>
      <w:r w:rsidR="00E31893">
        <w:rPr>
          <w:rFonts w:ascii="Times New Roman" w:hAnsi="Times New Roman" w:cs="Times New Roman"/>
          <w:sz w:val="24"/>
          <w:szCs w:val="24"/>
        </w:rPr>
        <w:t xml:space="preserve"> Предложить сельскому поселению «Деревня Манино»</w:t>
      </w:r>
      <w:r w:rsidR="00126F10">
        <w:rPr>
          <w:rFonts w:ascii="Times New Roman" w:hAnsi="Times New Roman" w:cs="Times New Roman"/>
          <w:sz w:val="24"/>
          <w:szCs w:val="24"/>
        </w:rPr>
        <w:t xml:space="preserve">  </w:t>
      </w:r>
      <w:r w:rsidR="00E31893">
        <w:rPr>
          <w:rFonts w:ascii="Times New Roman" w:hAnsi="Times New Roman" w:cs="Times New Roman"/>
          <w:sz w:val="24"/>
          <w:szCs w:val="24"/>
        </w:rPr>
        <w:t xml:space="preserve">передать   на период с 01.01.2016 по 31.12.2016 года </w:t>
      </w:r>
      <w:r>
        <w:rPr>
          <w:rFonts w:ascii="Times New Roman" w:hAnsi="Times New Roman" w:cs="Times New Roman"/>
          <w:sz w:val="24"/>
          <w:szCs w:val="24"/>
        </w:rPr>
        <w:t xml:space="preserve"> исполнение полномочий  контрольно-счетного органа сельск</w:t>
      </w:r>
      <w:r w:rsidR="00E31893">
        <w:rPr>
          <w:rFonts w:ascii="Times New Roman" w:hAnsi="Times New Roman" w:cs="Times New Roman"/>
          <w:sz w:val="24"/>
          <w:szCs w:val="24"/>
        </w:rPr>
        <w:t>ого поселения «Деревня Манино</w:t>
      </w:r>
      <w:r>
        <w:rPr>
          <w:rFonts w:ascii="Times New Roman" w:hAnsi="Times New Roman" w:cs="Times New Roman"/>
          <w:sz w:val="24"/>
          <w:szCs w:val="24"/>
        </w:rPr>
        <w:t>» контрольно-счетной палатой муниципального района «Город Людиново и Людиновский район» по осуществлению внешнего муниципального</w:t>
      </w:r>
      <w:r w:rsidR="00992BA3">
        <w:rPr>
          <w:rFonts w:ascii="Times New Roman" w:hAnsi="Times New Roman" w:cs="Times New Roman"/>
          <w:sz w:val="24"/>
          <w:szCs w:val="24"/>
        </w:rPr>
        <w:t xml:space="preserve"> финансового контроля, а именно:</w:t>
      </w:r>
    </w:p>
    <w:p w:rsidR="0093580B" w:rsidRDefault="0093580B" w:rsidP="0086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контроль за исполнением бюджета муниципального образования сельского поселения «</w:t>
      </w:r>
      <w:r w:rsidR="00922C2F">
        <w:rPr>
          <w:rFonts w:ascii="Times New Roman" w:hAnsi="Times New Roman" w:cs="Times New Roman"/>
          <w:sz w:val="24"/>
          <w:szCs w:val="24"/>
        </w:rPr>
        <w:t>Д</w:t>
      </w:r>
      <w:r w:rsidR="00E31893">
        <w:rPr>
          <w:rFonts w:ascii="Times New Roman" w:hAnsi="Times New Roman" w:cs="Times New Roman"/>
          <w:sz w:val="24"/>
          <w:szCs w:val="24"/>
        </w:rPr>
        <w:t xml:space="preserve">еревня </w:t>
      </w:r>
      <w:proofErr w:type="gramStart"/>
      <w:r w:rsidR="00E31893">
        <w:rPr>
          <w:rFonts w:ascii="Times New Roman" w:hAnsi="Times New Roman" w:cs="Times New Roman"/>
          <w:sz w:val="24"/>
          <w:szCs w:val="24"/>
        </w:rPr>
        <w:t>Манино</w:t>
      </w:r>
      <w:proofErr w:type="gramEnd"/>
      <w:r>
        <w:rPr>
          <w:rFonts w:ascii="Times New Roman" w:hAnsi="Times New Roman" w:cs="Times New Roman"/>
          <w:sz w:val="24"/>
          <w:szCs w:val="24"/>
        </w:rPr>
        <w:t>»;</w:t>
      </w:r>
    </w:p>
    <w:p w:rsidR="0093580B" w:rsidRDefault="0093580B" w:rsidP="0086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организация и осуществление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муниципального образования сельск</w:t>
      </w:r>
      <w:r w:rsidR="00E31893">
        <w:rPr>
          <w:rFonts w:ascii="Times New Roman" w:hAnsi="Times New Roman" w:cs="Times New Roman"/>
          <w:sz w:val="24"/>
          <w:szCs w:val="24"/>
        </w:rPr>
        <w:t>ого поселения «Деревня Манино</w:t>
      </w:r>
      <w:r w:rsidR="00922C2F">
        <w:rPr>
          <w:rFonts w:ascii="Times New Roman" w:hAnsi="Times New Roman" w:cs="Times New Roman"/>
          <w:sz w:val="24"/>
          <w:szCs w:val="24"/>
        </w:rPr>
        <w:t>»;</w:t>
      </w:r>
    </w:p>
    <w:p w:rsidR="00922C2F" w:rsidRDefault="00922C2F" w:rsidP="0086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контроль за соблюдением 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 сельского поселени</w:t>
      </w:r>
      <w:r w:rsidR="00E31893">
        <w:rPr>
          <w:rFonts w:ascii="Times New Roman" w:hAnsi="Times New Roman" w:cs="Times New Roman"/>
          <w:sz w:val="24"/>
          <w:szCs w:val="24"/>
        </w:rPr>
        <w:t xml:space="preserve">я «Деревня </w:t>
      </w:r>
      <w:proofErr w:type="gramStart"/>
      <w:r w:rsidR="00E31893">
        <w:rPr>
          <w:rFonts w:ascii="Times New Roman" w:hAnsi="Times New Roman" w:cs="Times New Roman"/>
          <w:sz w:val="24"/>
          <w:szCs w:val="24"/>
        </w:rPr>
        <w:t>Манино</w:t>
      </w:r>
      <w:proofErr w:type="gramEnd"/>
      <w:r>
        <w:rPr>
          <w:rFonts w:ascii="Times New Roman" w:hAnsi="Times New Roman" w:cs="Times New Roman"/>
          <w:sz w:val="24"/>
          <w:szCs w:val="24"/>
        </w:rPr>
        <w:t>»;</w:t>
      </w:r>
    </w:p>
    <w:p w:rsidR="00992BA3" w:rsidRDefault="00992BA3" w:rsidP="0086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экспертиза проекта бюджета сельского пос</w:t>
      </w:r>
      <w:r w:rsidR="005A75E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ления;</w:t>
      </w:r>
    </w:p>
    <w:p w:rsidR="008614CD" w:rsidRDefault="00992BA3" w:rsidP="0086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внешняя проверка годового отчета об исполнении бюджета сельского поселения;</w:t>
      </w:r>
    </w:p>
    <w:p w:rsidR="00992BA3" w:rsidRDefault="00992BA3" w:rsidP="0086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финансово-экономическая экспертиза проектов муниципальных программ;</w:t>
      </w:r>
    </w:p>
    <w:p w:rsidR="00992BA3" w:rsidRDefault="0093230C" w:rsidP="0086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992BA3">
        <w:rPr>
          <w:rFonts w:ascii="Times New Roman" w:hAnsi="Times New Roman" w:cs="Times New Roman"/>
          <w:sz w:val="24"/>
          <w:szCs w:val="24"/>
        </w:rPr>
        <w:t xml:space="preserve">анализ бюджетного процесса в муниципальном образовании и подготовка предложений, </w:t>
      </w:r>
      <w:r>
        <w:rPr>
          <w:rFonts w:ascii="Times New Roman" w:hAnsi="Times New Roman" w:cs="Times New Roman"/>
          <w:sz w:val="24"/>
          <w:szCs w:val="24"/>
        </w:rPr>
        <w:t>направленных на его совершенствование;</w:t>
      </w:r>
    </w:p>
    <w:p w:rsidR="0093230C" w:rsidRDefault="0093230C" w:rsidP="0086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участие (в пределах полномочий) в мероприятиях, направленных на противодействие коррупции.</w:t>
      </w:r>
    </w:p>
    <w:p w:rsidR="008614CD" w:rsidRDefault="008614CD" w:rsidP="0086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Уполномочить Главу муниципального района «Город Людиново и  Людиновский район» заключить и подписать  с сельск</w:t>
      </w:r>
      <w:r w:rsidR="00D743BF">
        <w:rPr>
          <w:rFonts w:ascii="Times New Roman" w:hAnsi="Times New Roman" w:cs="Times New Roman"/>
          <w:sz w:val="24"/>
          <w:szCs w:val="24"/>
        </w:rPr>
        <w:t>им поселением «Деревня Манино</w:t>
      </w:r>
      <w:r>
        <w:rPr>
          <w:rFonts w:ascii="Times New Roman" w:hAnsi="Times New Roman" w:cs="Times New Roman"/>
          <w:sz w:val="24"/>
          <w:szCs w:val="24"/>
        </w:rPr>
        <w:t>» соглашение об исполнении вышеуказанных полномочий.</w:t>
      </w:r>
    </w:p>
    <w:p w:rsidR="008614CD" w:rsidRDefault="008614CD" w:rsidP="008614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</w:t>
      </w:r>
      <w:r w:rsidR="00B43944">
        <w:rPr>
          <w:rFonts w:ascii="Times New Roman" w:hAnsi="Times New Roman" w:cs="Times New Roman"/>
          <w:sz w:val="24"/>
          <w:szCs w:val="24"/>
        </w:rPr>
        <w:t>его решения возложить на комисси</w:t>
      </w:r>
      <w:r w:rsidR="00E3189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по местному самоуправлению, соблюдению законности, контролю и</w:t>
      </w:r>
      <w:r w:rsidR="00E31893">
        <w:rPr>
          <w:rFonts w:ascii="Times New Roman" w:hAnsi="Times New Roman" w:cs="Times New Roman"/>
          <w:sz w:val="24"/>
          <w:szCs w:val="24"/>
        </w:rPr>
        <w:t xml:space="preserve"> депутатской этике (Лазарева В.В.)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14CD" w:rsidRDefault="008614CD" w:rsidP="00E318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решение вступает в силу </w:t>
      </w:r>
      <w:r w:rsidR="00126F10">
        <w:rPr>
          <w:rFonts w:ascii="Times New Roman" w:hAnsi="Times New Roman" w:cs="Times New Roman"/>
          <w:sz w:val="24"/>
          <w:szCs w:val="24"/>
        </w:rPr>
        <w:t xml:space="preserve">с </w:t>
      </w:r>
      <w:r w:rsidR="00E31893">
        <w:rPr>
          <w:rFonts w:ascii="Times New Roman" w:hAnsi="Times New Roman" w:cs="Times New Roman"/>
          <w:sz w:val="24"/>
          <w:szCs w:val="24"/>
        </w:rPr>
        <w:t>момента принятия.</w:t>
      </w:r>
    </w:p>
    <w:p w:rsidR="00E31893" w:rsidRDefault="00E31893" w:rsidP="00E318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1893" w:rsidRDefault="00E31893" w:rsidP="00E318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14CD" w:rsidRDefault="008614CD" w:rsidP="008614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14CD" w:rsidRDefault="008614CD" w:rsidP="0086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8614CD" w:rsidRDefault="008614CD" w:rsidP="0086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Л.В. Гончарова</w:t>
      </w:r>
    </w:p>
    <w:p w:rsidR="00E31893" w:rsidRDefault="00E31893" w:rsidP="00861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1893" w:rsidSect="0004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588D"/>
    <w:rsid w:val="0004728F"/>
    <w:rsid w:val="00097F64"/>
    <w:rsid w:val="00126F10"/>
    <w:rsid w:val="001725B4"/>
    <w:rsid w:val="001B70BC"/>
    <w:rsid w:val="001D4C20"/>
    <w:rsid w:val="0030588D"/>
    <w:rsid w:val="00317EF8"/>
    <w:rsid w:val="003819E4"/>
    <w:rsid w:val="003F4C42"/>
    <w:rsid w:val="00403E47"/>
    <w:rsid w:val="004912E7"/>
    <w:rsid w:val="004F1FC6"/>
    <w:rsid w:val="005A29C4"/>
    <w:rsid w:val="005A75EA"/>
    <w:rsid w:val="00641785"/>
    <w:rsid w:val="008614CD"/>
    <w:rsid w:val="008C29AD"/>
    <w:rsid w:val="00922C2F"/>
    <w:rsid w:val="0093230C"/>
    <w:rsid w:val="0093580B"/>
    <w:rsid w:val="00943BC7"/>
    <w:rsid w:val="00992BA3"/>
    <w:rsid w:val="00A96DF2"/>
    <w:rsid w:val="00AC0F4A"/>
    <w:rsid w:val="00B43944"/>
    <w:rsid w:val="00C84BA7"/>
    <w:rsid w:val="00CD2BBE"/>
    <w:rsid w:val="00D743BF"/>
    <w:rsid w:val="00E31893"/>
    <w:rsid w:val="00F76A2E"/>
    <w:rsid w:val="00FB6426"/>
    <w:rsid w:val="00F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8F"/>
  </w:style>
  <w:style w:type="paragraph" w:styleId="1">
    <w:name w:val="heading 1"/>
    <w:basedOn w:val="a"/>
    <w:next w:val="a"/>
    <w:link w:val="10"/>
    <w:qFormat/>
    <w:rsid w:val="0030588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88D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305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05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4294966784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32</cp:revision>
  <cp:lastPrinted>2014-11-17T11:47:00Z</cp:lastPrinted>
  <dcterms:created xsi:type="dcterms:W3CDTF">2013-04-10T05:27:00Z</dcterms:created>
  <dcterms:modified xsi:type="dcterms:W3CDTF">2015-12-24T08:25:00Z</dcterms:modified>
</cp:coreProperties>
</file>