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</w:t>
      </w:r>
      <w:proofErr w:type="spell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От « _</w:t>
      </w:r>
      <w:r w:rsidR="00E004C9">
        <w:rPr>
          <w:rFonts w:ascii="Calibri" w:eastAsia="Times New Roman" w:hAnsi="Calibri" w:cs="Times New Roman"/>
          <w:lang w:eastAsia="ru-RU"/>
        </w:rPr>
        <w:t>18</w:t>
      </w:r>
      <w:r w:rsidRPr="00013917">
        <w:rPr>
          <w:rFonts w:ascii="Calibri" w:eastAsia="Times New Roman" w:hAnsi="Calibri" w:cs="Times New Roman"/>
          <w:lang w:eastAsia="ru-RU"/>
        </w:rPr>
        <w:t xml:space="preserve">__ « </w:t>
      </w:r>
      <w:r w:rsidR="00E004C9">
        <w:rPr>
          <w:rFonts w:ascii="Calibri" w:eastAsia="Times New Roman" w:hAnsi="Calibri" w:cs="Times New Roman"/>
          <w:lang w:eastAsia="ru-RU"/>
        </w:rPr>
        <w:t>июля»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Pr="00013917">
        <w:rPr>
          <w:rFonts w:ascii="Calibri" w:eastAsia="Times New Roman" w:hAnsi="Calibri" w:cs="Times New Roman"/>
          <w:lang w:eastAsia="ru-RU"/>
        </w:rPr>
        <w:t>г.                                                                                          №</w:t>
      </w:r>
      <w:r w:rsidR="00E004C9">
        <w:rPr>
          <w:rFonts w:ascii="Calibri" w:eastAsia="Times New Roman" w:hAnsi="Calibri" w:cs="Times New Roman"/>
          <w:lang w:eastAsia="ru-RU"/>
        </w:rPr>
        <w:t>54</w:t>
      </w:r>
    </w:p>
    <w:p w:rsidR="00013917" w:rsidRPr="00013917" w:rsidRDefault="00013917" w:rsidP="0001391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013917" w:rsidRDefault="00013917" w:rsidP="00013917">
      <w:pPr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«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Деревня Манино» за 1 </w:t>
      </w:r>
      <w:r w:rsidR="00E004C9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полугодие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201</w:t>
      </w:r>
      <w:r w:rsidR="007940FE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6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года.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b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               Рассмотрев отчет об исполнении бюджета сельского поселения «Деревня Манино» за 1 </w:t>
      </w:r>
      <w:r w:rsidR="00E004C9">
        <w:rPr>
          <w:rFonts w:ascii="Calibri" w:eastAsia="Times New Roman" w:hAnsi="Calibri" w:cs="Times New Roman"/>
          <w:lang w:eastAsia="ru-RU"/>
        </w:rPr>
        <w:t>полугодие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1.Утвердить отчет об исполнении бюджета сельского поселения «Деревня Манино» 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за 1 </w:t>
      </w:r>
      <w:r w:rsidR="00E004C9">
        <w:rPr>
          <w:rFonts w:ascii="Calibri" w:eastAsia="Times New Roman" w:hAnsi="Calibri" w:cs="Times New Roman"/>
          <w:lang w:eastAsia="ru-RU"/>
        </w:rPr>
        <w:t>полугодие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  </w:t>
      </w:r>
      <w:bookmarkStart w:id="0" w:name="_GoBack"/>
      <w:bookmarkEnd w:id="0"/>
      <w:r w:rsidRPr="00013917">
        <w:rPr>
          <w:rFonts w:ascii="Calibri" w:eastAsia="Times New Roman" w:hAnsi="Calibri" w:cs="Times New Roman"/>
          <w:lang w:eastAsia="ru-RU"/>
        </w:rPr>
        <w:t xml:space="preserve"> 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Pr="00013917">
        <w:rPr>
          <w:rFonts w:ascii="Calibri" w:eastAsia="Times New Roman" w:hAnsi="Calibri" w:cs="Times New Roman"/>
          <w:lang w:eastAsia="ru-RU"/>
        </w:rPr>
        <w:t xml:space="preserve">  года:- по доходам в сумме</w:t>
      </w:r>
      <w:r w:rsidR="007940FE">
        <w:rPr>
          <w:rFonts w:ascii="Calibri" w:eastAsia="Times New Roman" w:hAnsi="Calibri" w:cs="Times New Roman"/>
          <w:lang w:eastAsia="ru-RU"/>
        </w:rPr>
        <w:t xml:space="preserve"> </w:t>
      </w:r>
      <w:r w:rsidR="00E004C9">
        <w:rPr>
          <w:rFonts w:ascii="Calibri" w:eastAsia="Times New Roman" w:hAnsi="Calibri" w:cs="Times New Roman"/>
          <w:lang w:eastAsia="ru-RU"/>
        </w:rPr>
        <w:t>3236274,14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E004C9">
        <w:rPr>
          <w:rFonts w:ascii="Calibri" w:eastAsia="Times New Roman" w:hAnsi="Calibri" w:cs="Times New Roman"/>
          <w:lang w:eastAsia="ru-RU"/>
        </w:rPr>
        <w:t>3007428,62</w:t>
      </w:r>
      <w:r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5019D5">
        <w:rPr>
          <w:rFonts w:ascii="Calibri" w:eastAsia="Times New Roman" w:hAnsi="Calibri" w:cs="Times New Roman"/>
          <w:lang w:eastAsia="ru-RU"/>
        </w:rPr>
        <w:t>3376924,88</w:t>
      </w:r>
      <w:r w:rsidR="00E004C9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рубл</w:t>
      </w:r>
      <w:r w:rsidR="00E004C9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 с</w:t>
      </w:r>
      <w:r w:rsidR="00E004C9">
        <w:rPr>
          <w:rFonts w:ascii="Calibri" w:eastAsia="Times New Roman" w:hAnsi="Calibri" w:cs="Times New Roman"/>
          <w:lang w:eastAsia="ru-RU"/>
        </w:rPr>
        <w:t xml:space="preserve">  дефицитом </w:t>
      </w:r>
      <w:r w:rsidRPr="00013917">
        <w:rPr>
          <w:rFonts w:ascii="Calibri" w:eastAsia="Times New Roman" w:hAnsi="Calibri" w:cs="Times New Roman"/>
          <w:lang w:eastAsia="ru-RU"/>
        </w:rPr>
        <w:t xml:space="preserve">бюджета в сумме </w:t>
      </w:r>
      <w:r w:rsidR="00E004C9">
        <w:rPr>
          <w:rFonts w:ascii="Calibri" w:eastAsia="Times New Roman" w:hAnsi="Calibri" w:cs="Times New Roman"/>
          <w:lang w:eastAsia="ru-RU"/>
        </w:rPr>
        <w:t>14</w:t>
      </w:r>
      <w:r w:rsidR="005019D5">
        <w:rPr>
          <w:rFonts w:ascii="Calibri" w:eastAsia="Times New Roman" w:hAnsi="Calibri" w:cs="Times New Roman"/>
          <w:lang w:eastAsia="ru-RU"/>
        </w:rPr>
        <w:t>0650</w:t>
      </w:r>
      <w:r w:rsidR="00E004C9">
        <w:rPr>
          <w:rFonts w:ascii="Calibri" w:eastAsia="Times New Roman" w:hAnsi="Calibri" w:cs="Times New Roman"/>
          <w:lang w:eastAsia="ru-RU"/>
        </w:rPr>
        <w:t>,74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 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.0</w:t>
      </w:r>
      <w:r w:rsidR="00E004C9">
        <w:rPr>
          <w:rFonts w:ascii="Calibri" w:eastAsia="Times New Roman" w:hAnsi="Calibri" w:cs="Times New Roman"/>
          <w:lang w:eastAsia="ru-RU"/>
        </w:rPr>
        <w:t>7</w:t>
      </w:r>
      <w:r w:rsidR="008E39C1">
        <w:rPr>
          <w:rFonts w:ascii="Calibri" w:eastAsia="Times New Roman" w:hAnsi="Calibri" w:cs="Times New Roman"/>
          <w:lang w:eastAsia="ru-RU"/>
        </w:rPr>
        <w:t>.</w:t>
      </w:r>
      <w:r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3.Утвердить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01.0</w:t>
      </w:r>
      <w:r w:rsidR="00E004C9">
        <w:rPr>
          <w:rFonts w:ascii="Calibri" w:eastAsia="Times New Roman" w:hAnsi="Calibri" w:cs="Times New Roman"/>
          <w:lang w:eastAsia="ru-RU"/>
        </w:rPr>
        <w:t>7</w:t>
      </w:r>
      <w:r w:rsidR="008E39C1">
        <w:rPr>
          <w:rFonts w:ascii="Calibri" w:eastAsia="Times New Roman" w:hAnsi="Calibri" w:cs="Times New Roman"/>
          <w:lang w:eastAsia="ru-RU"/>
        </w:rPr>
        <w:t>.201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proofErr w:type="gramStart"/>
      <w:r w:rsidRPr="00013917">
        <w:rPr>
          <w:rFonts w:ascii="Calibri" w:eastAsia="Times New Roman" w:hAnsi="Calibri" w:cs="Times New Roman"/>
          <w:lang w:eastAsia="ru-RU"/>
        </w:rP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5. Настоящее решение вступает в силу со дня подписания и подлежит опубликованию.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Глава </w:t>
      </w:r>
      <w:r w:rsidR="007940FE">
        <w:rPr>
          <w:rFonts w:ascii="Calibri" w:eastAsia="Times New Roman" w:hAnsi="Calibri" w:cs="Times New Roman"/>
          <w:lang w:eastAsia="ru-RU"/>
        </w:rPr>
        <w:t xml:space="preserve">администрации </w:t>
      </w:r>
      <w:r w:rsidRPr="00013917">
        <w:rPr>
          <w:rFonts w:ascii="Calibri" w:eastAsia="Times New Roman" w:hAnsi="Calibri" w:cs="Times New Roman"/>
          <w:lang w:eastAsia="ru-RU"/>
        </w:rPr>
        <w:t>сельского поселения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                                                                    В.Ф. Копылов</w:t>
      </w:r>
    </w:p>
    <w:sectPr w:rsidR="00013917" w:rsidRPr="00013917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3F41E3"/>
    <w:rsid w:val="00433BB3"/>
    <w:rsid w:val="00461F71"/>
    <w:rsid w:val="004634B2"/>
    <w:rsid w:val="005019D5"/>
    <w:rsid w:val="007940FE"/>
    <w:rsid w:val="00795A56"/>
    <w:rsid w:val="007F538B"/>
    <w:rsid w:val="007F7F42"/>
    <w:rsid w:val="008E39C1"/>
    <w:rsid w:val="00CF41C7"/>
    <w:rsid w:val="00E004C9"/>
    <w:rsid w:val="00E30681"/>
    <w:rsid w:val="00F125FD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2016-07-18T11:17:00Z</cp:lastPrinted>
  <dcterms:created xsi:type="dcterms:W3CDTF">2015-04-09T12:37:00Z</dcterms:created>
  <dcterms:modified xsi:type="dcterms:W3CDTF">2016-07-18T11:18:00Z</dcterms:modified>
</cp:coreProperties>
</file>