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D2" w:rsidRDefault="00F56BD2" w:rsidP="007956BF">
      <w:pPr>
        <w:spacing w:line="360" w:lineRule="auto"/>
        <w:jc w:val="center"/>
        <w:rPr>
          <w:b/>
          <w:bCs/>
          <w:sz w:val="28"/>
          <w:szCs w:val="28"/>
        </w:rPr>
      </w:pPr>
      <w:r>
        <w:rPr>
          <w:b/>
          <w:bCs/>
          <w:sz w:val="28"/>
          <w:szCs w:val="28"/>
        </w:rPr>
        <w:t>ПРЕДВАРИТЕЛЬНЫЕ  ИТОГИ</w:t>
      </w:r>
    </w:p>
    <w:p w:rsidR="00F56BD2" w:rsidRDefault="00F56BD2" w:rsidP="007956BF">
      <w:pPr>
        <w:spacing w:line="360" w:lineRule="auto"/>
        <w:jc w:val="center"/>
        <w:rPr>
          <w:b/>
          <w:bCs/>
          <w:sz w:val="28"/>
          <w:szCs w:val="28"/>
        </w:rPr>
      </w:pPr>
      <w:r>
        <w:rPr>
          <w:b/>
          <w:bCs/>
          <w:sz w:val="28"/>
          <w:szCs w:val="28"/>
        </w:rPr>
        <w:t>социально-экономического развития муниципального образования сельского поселения «Село Заречный» за 2016 год.</w:t>
      </w:r>
    </w:p>
    <w:p w:rsidR="00F56BD2" w:rsidRDefault="00F56BD2" w:rsidP="007956BF">
      <w:pPr>
        <w:spacing w:line="360" w:lineRule="auto"/>
        <w:jc w:val="both"/>
        <w:rPr>
          <w:b/>
          <w:bCs/>
          <w:sz w:val="28"/>
          <w:szCs w:val="28"/>
          <w:u w:val="single"/>
        </w:rPr>
      </w:pPr>
    </w:p>
    <w:p w:rsidR="00F56BD2" w:rsidRDefault="00F56BD2" w:rsidP="005B7305">
      <w:pPr>
        <w:spacing w:line="360" w:lineRule="auto"/>
        <w:jc w:val="both"/>
        <w:rPr>
          <w:sz w:val="28"/>
          <w:szCs w:val="28"/>
        </w:rPr>
      </w:pPr>
      <w:r>
        <w:rPr>
          <w:b/>
          <w:bCs/>
          <w:sz w:val="28"/>
          <w:szCs w:val="28"/>
          <w:u w:val="single"/>
        </w:rPr>
        <w:t>Промышленность</w:t>
      </w:r>
    </w:p>
    <w:p w:rsidR="00F56BD2" w:rsidRDefault="00F56BD2" w:rsidP="005B7305">
      <w:pPr>
        <w:spacing w:line="360" w:lineRule="auto"/>
        <w:ind w:right="-186" w:firstLine="540"/>
        <w:jc w:val="both"/>
        <w:rPr>
          <w:b/>
          <w:bCs/>
          <w:sz w:val="28"/>
          <w:szCs w:val="28"/>
          <w:u w:val="single"/>
        </w:rPr>
      </w:pPr>
      <w:r>
        <w:rPr>
          <w:sz w:val="28"/>
          <w:szCs w:val="28"/>
        </w:rPr>
        <w:t>На территории сельского поселения «Село Заречный» предприятий, деятельность которых  относится к промышленному производству, не зарегистрировано.</w:t>
      </w:r>
    </w:p>
    <w:p w:rsidR="00F56BD2" w:rsidRDefault="00F56BD2" w:rsidP="005B7305">
      <w:pPr>
        <w:spacing w:line="360" w:lineRule="auto"/>
        <w:jc w:val="both"/>
        <w:rPr>
          <w:b/>
          <w:bCs/>
          <w:sz w:val="28"/>
          <w:szCs w:val="28"/>
          <w:u w:val="single"/>
        </w:rPr>
      </w:pPr>
      <w:r>
        <w:rPr>
          <w:b/>
          <w:bCs/>
          <w:sz w:val="28"/>
          <w:szCs w:val="28"/>
          <w:u w:val="single"/>
        </w:rPr>
        <w:t>Сельскохозяйственное производство</w:t>
      </w:r>
    </w:p>
    <w:p w:rsidR="00F56BD2" w:rsidRDefault="00F56BD2" w:rsidP="005B7305">
      <w:pPr>
        <w:spacing w:line="360" w:lineRule="auto"/>
        <w:ind w:firstLine="540"/>
        <w:jc w:val="both"/>
        <w:rPr>
          <w:sz w:val="28"/>
          <w:szCs w:val="28"/>
        </w:rPr>
      </w:pPr>
      <w:r>
        <w:rPr>
          <w:sz w:val="28"/>
          <w:szCs w:val="28"/>
        </w:rPr>
        <w:t xml:space="preserve">Сельское хозяйство муниципального образования включает три категории товаропроизводителей: сельскохозяйственное предприятие, индивидуальные предприниматели и личные подсобные хозяйства населения. </w:t>
      </w:r>
    </w:p>
    <w:p w:rsidR="00F56BD2" w:rsidRDefault="00F56BD2" w:rsidP="005B7305">
      <w:pPr>
        <w:tabs>
          <w:tab w:val="left" w:pos="1600"/>
        </w:tabs>
        <w:spacing w:line="360" w:lineRule="auto"/>
        <w:ind w:firstLine="540"/>
        <w:jc w:val="both"/>
        <w:rPr>
          <w:sz w:val="28"/>
          <w:szCs w:val="28"/>
        </w:rPr>
      </w:pPr>
      <w:r>
        <w:rPr>
          <w:sz w:val="28"/>
          <w:szCs w:val="28"/>
        </w:rPr>
        <w:t xml:space="preserve">Сельскохозяйственное предприятие ООО «Заречное», планомерно продолжает увеличивать объем производства сельскохозяйственных культур. В 2016г. сельхозпредприятие продолжило работы по окультуриванию полей, вспашке зяби, было посеяно    рапса для производства рапсового масла на площади 500 га, зерновых – на площади 1230 га. (больше чем в 2015г. на 248 га.). Собрано зерновых 3375 т. больше чем 2015г. на 869т..Технический парк в 2016г. пополнился двумя тракторами марки «Кировец» и составил 19 единиц техники. </w:t>
      </w:r>
    </w:p>
    <w:p w:rsidR="00F56BD2" w:rsidRDefault="00F56BD2" w:rsidP="005B7305">
      <w:pPr>
        <w:tabs>
          <w:tab w:val="left" w:pos="1600"/>
        </w:tabs>
        <w:spacing w:line="360" w:lineRule="auto"/>
        <w:ind w:firstLine="540"/>
        <w:jc w:val="both"/>
        <w:rPr>
          <w:sz w:val="28"/>
          <w:szCs w:val="28"/>
        </w:rPr>
      </w:pPr>
      <w:r>
        <w:rPr>
          <w:sz w:val="28"/>
          <w:szCs w:val="28"/>
        </w:rPr>
        <w:t xml:space="preserve">Также на территории сельского поселения  два ИП и 515(в 2015г. 503) </w:t>
      </w:r>
      <w:bookmarkStart w:id="0" w:name="_GoBack"/>
      <w:bookmarkEnd w:id="0"/>
      <w:r>
        <w:rPr>
          <w:sz w:val="28"/>
          <w:szCs w:val="28"/>
        </w:rPr>
        <w:t>личных подсобных хозяйств населения.</w:t>
      </w:r>
    </w:p>
    <w:p w:rsidR="00F56BD2" w:rsidRDefault="00F56BD2" w:rsidP="005B7305">
      <w:pPr>
        <w:tabs>
          <w:tab w:val="left" w:pos="1600"/>
        </w:tabs>
        <w:spacing w:line="360" w:lineRule="auto"/>
        <w:jc w:val="both"/>
        <w:rPr>
          <w:sz w:val="28"/>
          <w:szCs w:val="28"/>
        </w:rPr>
      </w:pPr>
      <w:r>
        <w:rPr>
          <w:sz w:val="28"/>
          <w:szCs w:val="28"/>
        </w:rPr>
        <w:t xml:space="preserve">        Во всех категориях хозяйствсобрано 360,0 тонн картофеля, 115,0 тонн овощей открытого и закрытого грунта, корнеплодов.  </w:t>
      </w:r>
    </w:p>
    <w:p w:rsidR="00F56BD2" w:rsidRDefault="00F56BD2" w:rsidP="005B7305">
      <w:pPr>
        <w:tabs>
          <w:tab w:val="left" w:pos="1600"/>
        </w:tabs>
        <w:spacing w:line="360" w:lineRule="auto"/>
        <w:jc w:val="both"/>
        <w:rPr>
          <w:sz w:val="28"/>
          <w:szCs w:val="28"/>
        </w:rPr>
      </w:pPr>
      <w:r>
        <w:rPr>
          <w:sz w:val="28"/>
          <w:szCs w:val="28"/>
        </w:rPr>
        <w:t xml:space="preserve">       По сравнению с   2015 годом сбор картофеля увеличился на 2,9 % , овощей и корнеплодов  - на 4,5 %, ягод и фруктов уменьшился на 36 %. </w:t>
      </w:r>
    </w:p>
    <w:p w:rsidR="00F56BD2" w:rsidRDefault="00F56BD2" w:rsidP="005B7305">
      <w:pPr>
        <w:spacing w:line="360" w:lineRule="auto"/>
        <w:ind w:firstLine="540"/>
        <w:jc w:val="both"/>
        <w:rPr>
          <w:sz w:val="28"/>
          <w:szCs w:val="28"/>
        </w:rPr>
      </w:pPr>
      <w:r>
        <w:rPr>
          <w:sz w:val="28"/>
          <w:szCs w:val="28"/>
        </w:rPr>
        <w:t xml:space="preserve">В ЛПХ в 2016 году по отношению к 2015 году поголовье КРС увеличилось на 5 голов (16,1%). Производство молока увеличилось по сравнению с 2015 годом на 1,8 тонны.         </w:t>
      </w:r>
    </w:p>
    <w:p w:rsidR="00F56BD2" w:rsidRDefault="00F56BD2" w:rsidP="005B7305">
      <w:pPr>
        <w:spacing w:line="360" w:lineRule="auto"/>
        <w:ind w:firstLine="540"/>
        <w:jc w:val="both"/>
        <w:rPr>
          <w:sz w:val="28"/>
          <w:szCs w:val="28"/>
        </w:rPr>
      </w:pPr>
      <w:r>
        <w:rPr>
          <w:sz w:val="28"/>
          <w:szCs w:val="28"/>
        </w:rPr>
        <w:t xml:space="preserve">Также в 2016г.увеличилось количество пчелосемей на  20,9% и поголовье свиней на 280%. </w:t>
      </w:r>
    </w:p>
    <w:p w:rsidR="00F56BD2" w:rsidRPr="00B0554A" w:rsidRDefault="00F56BD2" w:rsidP="005B7305">
      <w:pPr>
        <w:spacing w:line="360" w:lineRule="auto"/>
        <w:ind w:firstLine="540"/>
        <w:jc w:val="both"/>
        <w:rPr>
          <w:sz w:val="28"/>
          <w:szCs w:val="28"/>
        </w:rPr>
      </w:pPr>
      <w:r>
        <w:rPr>
          <w:sz w:val="28"/>
          <w:szCs w:val="28"/>
        </w:rPr>
        <w:t>Индивидуальные предприниматели в 2016г. занимались выращиванием свиней на мясо.</w:t>
      </w:r>
    </w:p>
    <w:p w:rsidR="00F56BD2" w:rsidRDefault="00F56BD2" w:rsidP="005B7305">
      <w:pPr>
        <w:spacing w:line="360" w:lineRule="auto"/>
        <w:jc w:val="both"/>
        <w:rPr>
          <w:sz w:val="28"/>
          <w:szCs w:val="28"/>
        </w:rPr>
      </w:pPr>
      <w:r>
        <w:rPr>
          <w:b/>
          <w:bCs/>
          <w:sz w:val="28"/>
          <w:szCs w:val="28"/>
          <w:u w:val="single"/>
        </w:rPr>
        <w:t>Строительство и инвестиции</w:t>
      </w:r>
    </w:p>
    <w:p w:rsidR="00F56BD2" w:rsidRDefault="00F56BD2" w:rsidP="005B7305">
      <w:pPr>
        <w:tabs>
          <w:tab w:val="left" w:pos="3690"/>
        </w:tabs>
        <w:spacing w:line="360" w:lineRule="auto"/>
        <w:ind w:firstLine="540"/>
        <w:jc w:val="both"/>
        <w:rPr>
          <w:sz w:val="28"/>
          <w:szCs w:val="28"/>
        </w:rPr>
      </w:pPr>
      <w:r>
        <w:rPr>
          <w:sz w:val="28"/>
          <w:szCs w:val="28"/>
        </w:rPr>
        <w:t xml:space="preserve">На территории сельского поселения «Село Заречный, согласно информации Калугастата, строительных организаций не зарегистрировано.        </w:t>
      </w:r>
    </w:p>
    <w:p w:rsidR="00F56BD2" w:rsidRDefault="00F56BD2" w:rsidP="005B7305">
      <w:pPr>
        <w:tabs>
          <w:tab w:val="left" w:pos="3690"/>
        </w:tabs>
        <w:spacing w:line="360" w:lineRule="auto"/>
        <w:ind w:firstLine="540"/>
        <w:jc w:val="both"/>
        <w:rPr>
          <w:sz w:val="28"/>
          <w:szCs w:val="28"/>
        </w:rPr>
      </w:pPr>
      <w:r>
        <w:rPr>
          <w:sz w:val="28"/>
          <w:szCs w:val="28"/>
        </w:rPr>
        <w:t xml:space="preserve">Социальное жилищное строительство в 2015г. - 2016г. на территории поселения не велось. </w:t>
      </w:r>
    </w:p>
    <w:p w:rsidR="00F56BD2" w:rsidRDefault="00F56BD2" w:rsidP="005B7305">
      <w:pPr>
        <w:tabs>
          <w:tab w:val="left" w:pos="3690"/>
        </w:tabs>
        <w:spacing w:line="360" w:lineRule="auto"/>
        <w:ind w:firstLine="540"/>
        <w:jc w:val="both"/>
        <w:rPr>
          <w:sz w:val="28"/>
          <w:szCs w:val="28"/>
        </w:rPr>
      </w:pPr>
      <w:r>
        <w:rPr>
          <w:sz w:val="28"/>
          <w:szCs w:val="28"/>
        </w:rPr>
        <w:t xml:space="preserve">В 2016 году на территории сельского поселения продолжилось  индивидуальное жилищное строительство. </w:t>
      </w:r>
    </w:p>
    <w:p w:rsidR="00F56BD2" w:rsidRDefault="00F56BD2" w:rsidP="005B7305">
      <w:pPr>
        <w:tabs>
          <w:tab w:val="left" w:pos="3690"/>
        </w:tabs>
        <w:spacing w:line="360" w:lineRule="auto"/>
        <w:ind w:firstLine="540"/>
        <w:jc w:val="both"/>
        <w:rPr>
          <w:b/>
          <w:bCs/>
          <w:sz w:val="28"/>
          <w:szCs w:val="28"/>
          <w:u w:val="single"/>
        </w:rPr>
      </w:pPr>
      <w:r>
        <w:rPr>
          <w:sz w:val="28"/>
          <w:szCs w:val="28"/>
        </w:rPr>
        <w:t xml:space="preserve">В связи с выделением на территории сельского поселения в 2014г. земельных участков многодетным семьям для жилищного строительства в 2016г.  выдано разрешений на строительство индивидуальных домов  –  19 шт. (в 2015г. – 15шт.). </w:t>
      </w:r>
    </w:p>
    <w:p w:rsidR="00F56BD2" w:rsidRDefault="00F56BD2" w:rsidP="005B7305">
      <w:pPr>
        <w:tabs>
          <w:tab w:val="left" w:pos="3690"/>
        </w:tabs>
        <w:spacing w:line="360" w:lineRule="auto"/>
        <w:jc w:val="both"/>
        <w:rPr>
          <w:sz w:val="28"/>
          <w:szCs w:val="28"/>
        </w:rPr>
      </w:pPr>
      <w:r>
        <w:rPr>
          <w:b/>
          <w:bCs/>
          <w:sz w:val="28"/>
          <w:szCs w:val="28"/>
          <w:u w:val="single"/>
        </w:rPr>
        <w:t>Потребительский рынок</w:t>
      </w:r>
    </w:p>
    <w:p w:rsidR="00F56BD2" w:rsidRDefault="00F56BD2" w:rsidP="005B7305">
      <w:pPr>
        <w:pStyle w:val="21"/>
        <w:spacing w:after="0" w:line="360" w:lineRule="auto"/>
        <w:ind w:right="-82" w:firstLine="540"/>
        <w:rPr>
          <w:sz w:val="28"/>
          <w:szCs w:val="28"/>
        </w:rPr>
      </w:pPr>
      <w:r>
        <w:rPr>
          <w:sz w:val="28"/>
          <w:szCs w:val="28"/>
        </w:rPr>
        <w:t xml:space="preserve">Основной организацией осуществляющей торговую деятельность на территории поселения является Людиновское Райпо, которое имеет в четырех населенных пунктах поселения стационарные магазины (с.Заречный, д.Вербежичи, д.Савино, д.Голосиловка, ), восемь населенных пунктов поселения обслуживаются автолавками Людиновского Райпо (ж/д ст.Куява, д.Курганье, д.Куява, д.Еловка, д.Крынки, с.Косичино, д.Слободка, д.Березовка). </w:t>
      </w:r>
    </w:p>
    <w:p w:rsidR="00F56BD2" w:rsidRDefault="00F56BD2" w:rsidP="005B7305">
      <w:pPr>
        <w:pStyle w:val="21"/>
        <w:spacing w:after="0" w:line="360" w:lineRule="auto"/>
        <w:ind w:right="-82" w:firstLine="540"/>
        <w:rPr>
          <w:sz w:val="28"/>
          <w:szCs w:val="28"/>
        </w:rPr>
      </w:pPr>
      <w:r>
        <w:rPr>
          <w:sz w:val="28"/>
          <w:szCs w:val="28"/>
        </w:rPr>
        <w:t xml:space="preserve">Товарооборот в 2016г. на территории сельского поселения  составит 10,84 млн. рублей. С учетом индекса роста цен на товары можно сказать, что в физическом объеме товарооборот по отношению к 2015 году  уменьшится 2,6 % в сопоставимых ценах. На одного жителя сельского поселения в 2016 году ЛюдиновскимРайпобудет реализовано товаров на 7,8 тыс. рублей (на 0,1 тыс. рублей меньше уровня 2015 года). </w:t>
      </w:r>
    </w:p>
    <w:p w:rsidR="00F56BD2" w:rsidRDefault="00F56BD2" w:rsidP="005B7305">
      <w:pPr>
        <w:pStyle w:val="21"/>
        <w:spacing w:after="0" w:line="360" w:lineRule="auto"/>
        <w:ind w:right="-82" w:firstLine="540"/>
        <w:rPr>
          <w:sz w:val="28"/>
          <w:szCs w:val="28"/>
        </w:rPr>
      </w:pPr>
      <w:r>
        <w:rPr>
          <w:sz w:val="28"/>
          <w:szCs w:val="28"/>
        </w:rPr>
        <w:t xml:space="preserve">Индекс потребительских цен на товары и услуги с нарастающим итогом к уровню 2015 года составит 109,5 % .  </w:t>
      </w:r>
    </w:p>
    <w:p w:rsidR="00F56BD2" w:rsidRDefault="00F56BD2" w:rsidP="005B7305">
      <w:pPr>
        <w:pStyle w:val="21"/>
        <w:spacing w:after="0" w:line="360" w:lineRule="auto"/>
        <w:ind w:right="-82" w:firstLine="0"/>
        <w:rPr>
          <w:sz w:val="28"/>
          <w:szCs w:val="28"/>
          <w:u w:val="single"/>
        </w:rPr>
      </w:pPr>
      <w:r>
        <w:rPr>
          <w:b/>
          <w:bCs/>
          <w:sz w:val="28"/>
          <w:szCs w:val="28"/>
          <w:u w:val="single"/>
        </w:rPr>
        <w:t>Социальнаясфера</w:t>
      </w:r>
    </w:p>
    <w:p w:rsidR="00F56BD2" w:rsidRDefault="00F56BD2" w:rsidP="005B7305">
      <w:pPr>
        <w:spacing w:line="360" w:lineRule="auto"/>
        <w:jc w:val="both"/>
        <w:rPr>
          <w:sz w:val="28"/>
          <w:szCs w:val="28"/>
          <w:u w:val="single"/>
        </w:rPr>
      </w:pPr>
      <w:r>
        <w:rPr>
          <w:sz w:val="28"/>
          <w:szCs w:val="28"/>
          <w:u w:val="single"/>
        </w:rPr>
        <w:t>Здравоохранение</w:t>
      </w:r>
    </w:p>
    <w:p w:rsidR="00F56BD2" w:rsidRDefault="00F56BD2" w:rsidP="005B7305">
      <w:pPr>
        <w:spacing w:line="360" w:lineRule="auto"/>
        <w:ind w:firstLine="540"/>
        <w:jc w:val="both"/>
        <w:rPr>
          <w:sz w:val="28"/>
          <w:szCs w:val="28"/>
        </w:rPr>
      </w:pPr>
      <w:r>
        <w:rPr>
          <w:sz w:val="28"/>
          <w:szCs w:val="28"/>
        </w:rPr>
        <w:t xml:space="preserve">На территории сельского поселения находятся 6 фельдшерско – акушерских пунктов в следующих населенных пунктах: д.Савино, д.Вербежичи, с.Заречный,  д.Голосиловка , с.Косичино, ж/дст.Куява,  в которых работают 5 человек среднего медицинского персонала   один совместитель в Савинском ФАП и 5 человек МОП . </w:t>
      </w:r>
    </w:p>
    <w:p w:rsidR="00F56BD2" w:rsidRDefault="00F56BD2" w:rsidP="005B7305">
      <w:pPr>
        <w:spacing w:line="360" w:lineRule="auto"/>
        <w:ind w:firstLine="540"/>
        <w:jc w:val="both"/>
        <w:rPr>
          <w:sz w:val="28"/>
          <w:szCs w:val="28"/>
          <w:u w:val="single"/>
        </w:rPr>
      </w:pPr>
      <w:r>
        <w:rPr>
          <w:sz w:val="28"/>
          <w:szCs w:val="28"/>
        </w:rPr>
        <w:t xml:space="preserve">Число  граждан, обратившихся за оказанием первичной медицинской помощи за  2016г., составит 9416 обращений   (на 347 обращений меньше, чем в 2015г.). </w:t>
      </w:r>
    </w:p>
    <w:p w:rsidR="00F56BD2" w:rsidRDefault="00F56BD2" w:rsidP="005B7305">
      <w:pPr>
        <w:spacing w:line="360" w:lineRule="auto"/>
        <w:jc w:val="both"/>
        <w:rPr>
          <w:sz w:val="28"/>
          <w:szCs w:val="28"/>
        </w:rPr>
      </w:pPr>
      <w:r>
        <w:rPr>
          <w:sz w:val="28"/>
          <w:szCs w:val="28"/>
          <w:u w:val="single"/>
        </w:rPr>
        <w:t>Образование</w:t>
      </w:r>
    </w:p>
    <w:p w:rsidR="00F56BD2" w:rsidRPr="007F6447" w:rsidRDefault="00F56BD2" w:rsidP="005B7305">
      <w:pPr>
        <w:spacing w:line="360" w:lineRule="auto"/>
        <w:ind w:firstLine="540"/>
        <w:jc w:val="both"/>
        <w:rPr>
          <w:sz w:val="28"/>
          <w:szCs w:val="28"/>
        </w:rPr>
      </w:pPr>
      <w:r>
        <w:rPr>
          <w:sz w:val="28"/>
          <w:szCs w:val="28"/>
        </w:rPr>
        <w:t xml:space="preserve">В сельском поселении «Село Заречный» учреждения образования представлены  МКОУ «Средняя общеобразовательная школа №10». </w:t>
      </w:r>
      <w:r w:rsidRPr="007F6447">
        <w:rPr>
          <w:color w:val="000000"/>
          <w:sz w:val="28"/>
          <w:szCs w:val="28"/>
          <w:lang w:eastAsia="ru-RU"/>
        </w:rPr>
        <w:t>Организация учебно-воспитательной деятельности в 2015-2016 учебном году строилась в соответстви</w:t>
      </w:r>
      <w:r>
        <w:rPr>
          <w:color w:val="000000"/>
          <w:sz w:val="28"/>
          <w:szCs w:val="28"/>
          <w:lang w:eastAsia="ru-RU"/>
        </w:rPr>
        <w:t>и с Законом РФ «Об образовании».</w:t>
      </w:r>
    </w:p>
    <w:p w:rsidR="00F56BD2" w:rsidRDefault="00F56BD2" w:rsidP="005B7305">
      <w:pPr>
        <w:spacing w:line="360" w:lineRule="auto"/>
        <w:ind w:firstLine="540"/>
        <w:jc w:val="both"/>
        <w:rPr>
          <w:sz w:val="28"/>
          <w:szCs w:val="28"/>
        </w:rPr>
      </w:pPr>
      <w:r>
        <w:rPr>
          <w:sz w:val="28"/>
          <w:szCs w:val="28"/>
        </w:rPr>
        <w:t xml:space="preserve">В 2015– 2016 учебном году школа работала в режиме шестидневной рабочей недели, начиная со 2 класса. Было сформировано 11 классов – комплектов, и одна смешенная разновозрастная группа дошкольного образования. </w:t>
      </w:r>
      <w:r w:rsidRPr="005A4B66">
        <w:rPr>
          <w:color w:val="000000"/>
          <w:sz w:val="28"/>
          <w:szCs w:val="28"/>
          <w:lang w:eastAsia="ru-RU"/>
        </w:rPr>
        <w:t>Численность учащихся из года в год растет.</w:t>
      </w:r>
      <w:r>
        <w:rPr>
          <w:color w:val="000000"/>
          <w:sz w:val="28"/>
          <w:szCs w:val="28"/>
          <w:lang w:eastAsia="ru-RU"/>
        </w:rPr>
        <w:t xml:space="preserve"> </w:t>
      </w:r>
      <w:r>
        <w:rPr>
          <w:sz w:val="28"/>
          <w:szCs w:val="28"/>
        </w:rPr>
        <w:t>Если численность обучающихся 2015-2016 учебном году – 80 учеников и 20 дошкольников, то в 2016-2017 учебном году – 84 ученика и 18 дошкольников.</w:t>
      </w:r>
    </w:p>
    <w:p w:rsidR="00F56BD2" w:rsidRPr="0059273E" w:rsidRDefault="00F56BD2" w:rsidP="005B7305">
      <w:pPr>
        <w:spacing w:line="360" w:lineRule="auto"/>
        <w:ind w:firstLine="540"/>
        <w:jc w:val="both"/>
        <w:rPr>
          <w:color w:val="00000A"/>
          <w:sz w:val="28"/>
          <w:szCs w:val="28"/>
          <w:lang w:eastAsia="ru-RU"/>
        </w:rPr>
      </w:pPr>
      <w:r w:rsidRPr="0059273E">
        <w:rPr>
          <w:color w:val="00000A"/>
          <w:sz w:val="28"/>
          <w:szCs w:val="28"/>
          <w:lang w:eastAsia="ru-RU"/>
        </w:rPr>
        <w:t>По итогам учебного года 98,6% учащихся освоили учебные программы на базовом уровне.</w:t>
      </w:r>
      <w:r>
        <w:rPr>
          <w:color w:val="00000A"/>
          <w:sz w:val="28"/>
          <w:szCs w:val="28"/>
          <w:lang w:eastAsia="ru-RU"/>
        </w:rPr>
        <w:t xml:space="preserve"> </w:t>
      </w:r>
      <w:r w:rsidRPr="0059273E">
        <w:rPr>
          <w:color w:val="00000A"/>
          <w:sz w:val="28"/>
          <w:szCs w:val="28"/>
          <w:lang w:eastAsia="ru-RU"/>
        </w:rPr>
        <w:t>Качество знаний учащихся составило 44,3%.Функционирует школьное научное общество. Растет число учащихся, участвующих в конкурсах, викторинах различного уровня - от муниципального до Всероссийского.</w:t>
      </w:r>
      <w:r>
        <w:rPr>
          <w:color w:val="00000A"/>
          <w:sz w:val="28"/>
          <w:szCs w:val="28"/>
          <w:lang w:eastAsia="ru-RU"/>
        </w:rPr>
        <w:t xml:space="preserve"> </w:t>
      </w:r>
      <w:r w:rsidRPr="0059273E">
        <w:rPr>
          <w:color w:val="00000A"/>
          <w:sz w:val="28"/>
          <w:szCs w:val="28"/>
          <w:lang w:eastAsia="ru-RU"/>
        </w:rPr>
        <w:t>В практике работы учителей широко используются информационно – коммуникационные технологии.</w:t>
      </w:r>
    </w:p>
    <w:p w:rsidR="00F56BD2" w:rsidRDefault="00F56BD2" w:rsidP="001918B0">
      <w:pPr>
        <w:spacing w:line="360" w:lineRule="auto"/>
        <w:ind w:firstLine="540"/>
        <w:jc w:val="both"/>
        <w:rPr>
          <w:sz w:val="28"/>
          <w:szCs w:val="28"/>
        </w:rPr>
      </w:pPr>
      <w:r w:rsidRPr="007F6447">
        <w:rPr>
          <w:color w:val="000000"/>
          <w:sz w:val="28"/>
          <w:szCs w:val="28"/>
          <w:lang w:eastAsia="ru-RU"/>
        </w:rPr>
        <w:t>В школе развита сеть дополнительного образования: в 19 объединениях допобразования на базе школы, ЦСДК, ДЮСШ, клуба «Богатырь» занято 86% учащихся.</w:t>
      </w:r>
    </w:p>
    <w:p w:rsidR="00F56BD2" w:rsidRDefault="00F56BD2" w:rsidP="005B7305">
      <w:pPr>
        <w:spacing w:line="360" w:lineRule="auto"/>
        <w:jc w:val="both"/>
        <w:rPr>
          <w:sz w:val="28"/>
          <w:szCs w:val="28"/>
          <w:u w:val="single"/>
        </w:rPr>
      </w:pPr>
      <w:r>
        <w:rPr>
          <w:sz w:val="28"/>
          <w:szCs w:val="28"/>
          <w:u w:val="single"/>
        </w:rPr>
        <w:t>Культура и искусство.</w:t>
      </w:r>
    </w:p>
    <w:p w:rsidR="00F56BD2" w:rsidRDefault="00F56BD2" w:rsidP="001918B0">
      <w:pPr>
        <w:spacing w:line="360" w:lineRule="auto"/>
        <w:ind w:firstLine="540"/>
        <w:jc w:val="both"/>
        <w:rPr>
          <w:sz w:val="28"/>
          <w:szCs w:val="28"/>
        </w:rPr>
      </w:pPr>
      <w:r>
        <w:rPr>
          <w:sz w:val="28"/>
          <w:szCs w:val="28"/>
        </w:rPr>
        <w:t>Учреждение культурно-досугового типа  в сельском поселении в 2016году составляет одну единицу - МКУК «Центральный сельский дом культуры с. Заречный».</w:t>
      </w:r>
    </w:p>
    <w:p w:rsidR="00F56BD2" w:rsidRDefault="00F56BD2" w:rsidP="001918B0">
      <w:pPr>
        <w:spacing w:line="360" w:lineRule="auto"/>
        <w:ind w:firstLine="540"/>
        <w:jc w:val="both"/>
        <w:rPr>
          <w:sz w:val="28"/>
          <w:szCs w:val="28"/>
        </w:rPr>
      </w:pPr>
      <w:r>
        <w:rPr>
          <w:sz w:val="28"/>
          <w:szCs w:val="28"/>
        </w:rPr>
        <w:t xml:space="preserve">ЦСДК с.Заречный предоставляет жителям поселения  все возможности для всестороннего развития личности, способствует объединению усилий специалистов библиотеки, киновидеоцентра, спортивных и молодежных организаций, различных учреждений. </w:t>
      </w:r>
    </w:p>
    <w:p w:rsidR="00F56BD2" w:rsidRDefault="00F56BD2" w:rsidP="001918B0">
      <w:pPr>
        <w:spacing w:line="360" w:lineRule="auto"/>
        <w:ind w:firstLine="540"/>
        <w:jc w:val="both"/>
        <w:rPr>
          <w:sz w:val="28"/>
          <w:szCs w:val="28"/>
        </w:rPr>
      </w:pPr>
      <w:r>
        <w:rPr>
          <w:sz w:val="28"/>
          <w:szCs w:val="28"/>
        </w:rPr>
        <w:t xml:space="preserve">В ЦСДК действует много кружков, объединений и спортивных секций, где  жители сельского поселения могут найти себе занятия по  интересам и увлечениям. Работниками ЦСДК организована работа с различными категориями населения. </w:t>
      </w:r>
    </w:p>
    <w:p w:rsidR="00F56BD2" w:rsidRDefault="00F56BD2" w:rsidP="001918B0">
      <w:pPr>
        <w:spacing w:line="360" w:lineRule="auto"/>
        <w:ind w:firstLine="540"/>
        <w:jc w:val="both"/>
        <w:rPr>
          <w:sz w:val="28"/>
          <w:szCs w:val="28"/>
        </w:rPr>
      </w:pPr>
      <w:r>
        <w:rPr>
          <w:sz w:val="28"/>
          <w:szCs w:val="28"/>
        </w:rPr>
        <w:t xml:space="preserve">На территории сельского поселения функционирует только одна библиотека в с. Заречный. Число читателей в 2015г. и 2016г. - по 500  человек. </w:t>
      </w:r>
    </w:p>
    <w:p w:rsidR="00F56BD2" w:rsidRDefault="00F56BD2" w:rsidP="001918B0">
      <w:pPr>
        <w:spacing w:line="360" w:lineRule="auto"/>
        <w:ind w:firstLine="540"/>
        <w:jc w:val="both"/>
        <w:rPr>
          <w:sz w:val="28"/>
          <w:szCs w:val="28"/>
        </w:rPr>
      </w:pPr>
      <w:r>
        <w:rPr>
          <w:sz w:val="28"/>
          <w:szCs w:val="28"/>
        </w:rPr>
        <w:t xml:space="preserve">Книжный фонд в 2015г. составил 6267 экземпляров, а в 2016г. -                  6300 экземпляров на 33 экземпляра больше чем 2015г.. </w:t>
      </w:r>
    </w:p>
    <w:p w:rsidR="00F56BD2" w:rsidRDefault="00F56BD2" w:rsidP="001918B0">
      <w:pPr>
        <w:spacing w:line="360" w:lineRule="auto"/>
        <w:ind w:firstLine="540"/>
        <w:jc w:val="both"/>
        <w:rPr>
          <w:sz w:val="28"/>
          <w:szCs w:val="28"/>
        </w:rPr>
      </w:pPr>
      <w:r>
        <w:rPr>
          <w:sz w:val="28"/>
          <w:szCs w:val="28"/>
        </w:rPr>
        <w:t>Из бюджета сельского поселения 2016г.на создание условий для организации досуга на обеспечение жителей поселения услугами организаций культуры планируется выделение денежных средств в сумме 2831,00 тыс. руб.  (на 284,4 тыс. руб. больше, чем в 2015г.).</w:t>
      </w:r>
    </w:p>
    <w:p w:rsidR="00F56BD2" w:rsidRDefault="00F56BD2" w:rsidP="001918B0">
      <w:pPr>
        <w:spacing w:line="360" w:lineRule="auto"/>
        <w:ind w:firstLine="540"/>
        <w:jc w:val="both"/>
        <w:rPr>
          <w:sz w:val="28"/>
          <w:szCs w:val="28"/>
        </w:rPr>
      </w:pPr>
      <w:r>
        <w:rPr>
          <w:sz w:val="28"/>
          <w:szCs w:val="28"/>
        </w:rPr>
        <w:t>Для развития на территории поселения массовой физической культуры и спорта в 2016г.  выделено из бюджета поселения  4,0 тыс. руб. (на 3,0 тыс. руб. больше, чем в 2015г.).</w:t>
      </w:r>
    </w:p>
    <w:p w:rsidR="00F56BD2" w:rsidRDefault="00F56BD2" w:rsidP="005B7305">
      <w:pPr>
        <w:spacing w:line="360" w:lineRule="auto"/>
        <w:jc w:val="both"/>
        <w:rPr>
          <w:sz w:val="28"/>
          <w:szCs w:val="28"/>
          <w:u w:val="single"/>
        </w:rPr>
      </w:pPr>
      <w:r>
        <w:rPr>
          <w:sz w:val="28"/>
          <w:szCs w:val="28"/>
          <w:u w:val="single"/>
        </w:rPr>
        <w:t>Социальные услуги</w:t>
      </w:r>
    </w:p>
    <w:p w:rsidR="00F56BD2" w:rsidRPr="00E15637" w:rsidRDefault="00F56BD2" w:rsidP="001918B0">
      <w:pPr>
        <w:spacing w:line="360" w:lineRule="auto"/>
        <w:ind w:firstLine="540"/>
        <w:jc w:val="both"/>
        <w:rPr>
          <w:sz w:val="28"/>
          <w:szCs w:val="28"/>
          <w:u w:val="single"/>
        </w:rPr>
      </w:pPr>
      <w:r>
        <w:rPr>
          <w:sz w:val="28"/>
          <w:szCs w:val="28"/>
        </w:rPr>
        <w:t>Филиал ГБУ КО «МФЦ Калужской области» по Людиновскому району,  на базе модельной библиотеки в с.Заречный, в 2016г. продолжает  активную работу. Количество обращений в 2016г. по сравнению с аналогичным периодом 2015г.  возросло на 67 обращений и составило 545.</w:t>
      </w:r>
    </w:p>
    <w:p w:rsidR="00F56BD2" w:rsidRDefault="00F56BD2" w:rsidP="005B7305">
      <w:pPr>
        <w:pStyle w:val="FootnoteText"/>
        <w:spacing w:line="360" w:lineRule="auto"/>
        <w:jc w:val="both"/>
        <w:rPr>
          <w:sz w:val="28"/>
          <w:szCs w:val="28"/>
          <w:u w:val="single"/>
        </w:rPr>
      </w:pPr>
      <w:r>
        <w:rPr>
          <w:b/>
          <w:bCs/>
          <w:sz w:val="28"/>
          <w:szCs w:val="28"/>
          <w:u w:val="single"/>
        </w:rPr>
        <w:t>Уровень жизни населения</w:t>
      </w:r>
    </w:p>
    <w:p w:rsidR="00F56BD2" w:rsidRDefault="00F56BD2" w:rsidP="005B7305">
      <w:pPr>
        <w:tabs>
          <w:tab w:val="left" w:pos="3690"/>
        </w:tabs>
        <w:spacing w:line="360" w:lineRule="auto"/>
        <w:jc w:val="both"/>
        <w:rPr>
          <w:sz w:val="28"/>
          <w:szCs w:val="28"/>
        </w:rPr>
      </w:pPr>
      <w:r>
        <w:rPr>
          <w:sz w:val="28"/>
          <w:szCs w:val="28"/>
          <w:u w:val="single"/>
        </w:rPr>
        <w:t>Демографическая ситуация.</w:t>
      </w:r>
    </w:p>
    <w:p w:rsidR="00F56BD2" w:rsidRDefault="00F56BD2" w:rsidP="001918B0">
      <w:pPr>
        <w:pStyle w:val="BodyTextIndent"/>
        <w:tabs>
          <w:tab w:val="left" w:pos="8910"/>
        </w:tabs>
        <w:spacing w:after="0" w:line="360" w:lineRule="auto"/>
        <w:ind w:left="-102" w:firstLine="642"/>
        <w:jc w:val="both"/>
        <w:rPr>
          <w:sz w:val="28"/>
          <w:szCs w:val="28"/>
        </w:rPr>
      </w:pPr>
      <w:r>
        <w:rPr>
          <w:sz w:val="28"/>
          <w:szCs w:val="28"/>
        </w:rPr>
        <w:t>За девять месяцев 2016 годав сельском поселении родилось 13 детей (на одного ребенка меньше за аналогичный период 2015г. ). Число умерших за девять месяцев 2016 составило 16 человек (за аналогичный период 2015г. – 26 человек). Смертность превысила рождаемость 1,2 раза.</w:t>
      </w:r>
    </w:p>
    <w:p w:rsidR="00F56BD2" w:rsidRDefault="00F56BD2" w:rsidP="005B7305">
      <w:pPr>
        <w:pStyle w:val="BodyTextIndent"/>
        <w:tabs>
          <w:tab w:val="left" w:pos="8910"/>
        </w:tabs>
        <w:spacing w:after="0" w:line="360" w:lineRule="auto"/>
        <w:ind w:left="-102" w:firstLine="794"/>
        <w:jc w:val="both"/>
        <w:rPr>
          <w:sz w:val="28"/>
          <w:szCs w:val="28"/>
          <w:u w:val="single"/>
        </w:rPr>
      </w:pPr>
      <w:r>
        <w:rPr>
          <w:sz w:val="28"/>
          <w:szCs w:val="28"/>
        </w:rPr>
        <w:t>Численность населения в сельском поселении уменьшилась на 14                         человека и на 01.10.2016г. составляет 1382 человек (в 2015г. – 1396 человек).</w:t>
      </w:r>
    </w:p>
    <w:p w:rsidR="00F56BD2" w:rsidRDefault="00F56BD2" w:rsidP="001918B0">
      <w:pPr>
        <w:tabs>
          <w:tab w:val="left" w:pos="3690"/>
        </w:tabs>
        <w:spacing w:line="360" w:lineRule="auto"/>
        <w:jc w:val="both"/>
        <w:rPr>
          <w:sz w:val="28"/>
          <w:szCs w:val="28"/>
        </w:rPr>
      </w:pPr>
      <w:r>
        <w:rPr>
          <w:sz w:val="28"/>
          <w:szCs w:val="28"/>
          <w:u w:val="single"/>
        </w:rPr>
        <w:t>Доходы населения.</w:t>
      </w:r>
    </w:p>
    <w:p w:rsidR="00F56BD2" w:rsidRDefault="00F56BD2" w:rsidP="005B7305">
      <w:pPr>
        <w:spacing w:line="360" w:lineRule="auto"/>
        <w:ind w:firstLine="709"/>
        <w:jc w:val="both"/>
        <w:rPr>
          <w:sz w:val="28"/>
          <w:szCs w:val="28"/>
        </w:rPr>
      </w:pPr>
      <w:r>
        <w:rPr>
          <w:sz w:val="28"/>
          <w:szCs w:val="28"/>
        </w:rPr>
        <w:t>Среднемесячная заработная плата в 2016году на предприятиях и в организациях, расположенных на территории сельского поселения, составит  16089,92 рублей. Которая соответствует уровню 2015 года.</w:t>
      </w:r>
    </w:p>
    <w:p w:rsidR="00F56BD2" w:rsidRDefault="00F56BD2" w:rsidP="005B7305">
      <w:pPr>
        <w:spacing w:line="360" w:lineRule="auto"/>
        <w:ind w:firstLine="709"/>
        <w:jc w:val="both"/>
        <w:rPr>
          <w:sz w:val="28"/>
          <w:szCs w:val="28"/>
        </w:rPr>
      </w:pPr>
      <w:r>
        <w:rPr>
          <w:sz w:val="28"/>
          <w:szCs w:val="28"/>
        </w:rPr>
        <w:t>В связи с инфляцией в 2016 году  рост доходов населения в сельском поселении приостановился.</w:t>
      </w:r>
    </w:p>
    <w:p w:rsidR="00F56BD2" w:rsidRDefault="00F56BD2" w:rsidP="007956BF">
      <w:pPr>
        <w:spacing w:line="360" w:lineRule="auto"/>
        <w:rPr>
          <w:b/>
          <w:bCs/>
          <w:sz w:val="28"/>
          <w:szCs w:val="28"/>
        </w:rPr>
      </w:pPr>
    </w:p>
    <w:p w:rsidR="00F56BD2" w:rsidRDefault="00F56BD2" w:rsidP="007956BF">
      <w:pPr>
        <w:spacing w:line="360" w:lineRule="auto"/>
        <w:rPr>
          <w:b/>
          <w:bCs/>
          <w:sz w:val="28"/>
          <w:szCs w:val="28"/>
        </w:rPr>
      </w:pPr>
    </w:p>
    <w:p w:rsidR="00F56BD2" w:rsidRDefault="00F56BD2" w:rsidP="007956BF">
      <w:pPr>
        <w:spacing w:line="360" w:lineRule="auto"/>
        <w:rPr>
          <w:b/>
          <w:bCs/>
        </w:rPr>
      </w:pPr>
      <w:r>
        <w:rPr>
          <w:b/>
          <w:bCs/>
          <w:sz w:val="28"/>
          <w:szCs w:val="28"/>
        </w:rPr>
        <w:t>Приложение: таблицы №1,2,3,4  к «</w:t>
      </w:r>
      <w:r>
        <w:rPr>
          <w:b/>
          <w:bCs/>
        </w:rPr>
        <w:t>Итогам социально-экономического развития муниципального образования сельского поселения «Село Заречный»  за 2016 год»</w:t>
      </w:r>
    </w:p>
    <w:p w:rsidR="00F56BD2" w:rsidRDefault="00F56BD2" w:rsidP="007956BF">
      <w:pPr>
        <w:spacing w:line="360" w:lineRule="auto"/>
        <w:jc w:val="center"/>
        <w:rPr>
          <w:sz w:val="22"/>
          <w:szCs w:val="22"/>
        </w:rPr>
      </w:pPr>
    </w:p>
    <w:p w:rsidR="00F56BD2" w:rsidRDefault="00F56BD2" w:rsidP="007956BF">
      <w:pPr>
        <w:spacing w:line="360" w:lineRule="auto"/>
        <w:ind w:firstLine="709"/>
        <w:jc w:val="both"/>
        <w:rPr>
          <w:b/>
          <w:bCs/>
          <w:sz w:val="22"/>
          <w:szCs w:val="22"/>
        </w:rPr>
      </w:pPr>
      <w:r>
        <w:rPr>
          <w:b/>
          <w:bCs/>
          <w:sz w:val="22"/>
          <w:szCs w:val="22"/>
        </w:rPr>
        <w:t>Таблица №1</w:t>
      </w:r>
    </w:p>
    <w:p w:rsidR="00F56BD2" w:rsidRDefault="00F56BD2" w:rsidP="007956BF">
      <w:pPr>
        <w:spacing w:line="360" w:lineRule="auto"/>
        <w:ind w:firstLine="709"/>
        <w:jc w:val="both"/>
        <w:rPr>
          <w:sz w:val="22"/>
          <w:szCs w:val="22"/>
        </w:rPr>
      </w:pPr>
      <w:r>
        <w:rPr>
          <w:b/>
          <w:bCs/>
          <w:sz w:val="22"/>
          <w:szCs w:val="22"/>
          <w:u w:val="single"/>
        </w:rPr>
        <w:t>СЕЛЬСКОХОЗЯЙСТВЕННОЕ ПРОИЗВОДСТВО</w:t>
      </w:r>
    </w:p>
    <w:tbl>
      <w:tblPr>
        <w:tblW w:w="9996" w:type="dxa"/>
        <w:tblInd w:w="-106" w:type="dxa"/>
        <w:tblLayout w:type="fixed"/>
        <w:tblLook w:val="00A0"/>
      </w:tblPr>
      <w:tblGrid>
        <w:gridCol w:w="3284"/>
        <w:gridCol w:w="3286"/>
        <w:gridCol w:w="3426"/>
      </w:tblGrid>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sz w:val="22"/>
                <w:szCs w:val="22"/>
              </w:rPr>
              <w:t xml:space="preserve">Наименование </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rPr>
                <w:b/>
                <w:bCs/>
              </w:rPr>
            </w:pPr>
            <w:r>
              <w:rPr>
                <w:b/>
                <w:bCs/>
                <w:sz w:val="22"/>
                <w:szCs w:val="22"/>
              </w:rPr>
              <w:t>2015г.</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b/>
                <w:bCs/>
                <w:sz w:val="22"/>
                <w:szCs w:val="22"/>
              </w:rPr>
              <w:t>2016г.</w:t>
            </w:r>
          </w:p>
        </w:tc>
      </w:tr>
      <w:tr w:rsidR="00F56BD2">
        <w:trPr>
          <w:trHeight w:val="700"/>
        </w:trPr>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b/>
                <w:bCs/>
                <w:sz w:val="22"/>
                <w:szCs w:val="22"/>
              </w:rPr>
              <w:t>Сельскохозяйственное предприятия</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rPr>
                <w:b/>
                <w:bCs/>
              </w:rPr>
            </w:pPr>
            <w:r>
              <w:rPr>
                <w:b/>
                <w:bCs/>
                <w:sz w:val="22"/>
                <w:szCs w:val="22"/>
              </w:rPr>
              <w:t xml:space="preserve">ООО «Заречное» </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b/>
                <w:bCs/>
                <w:sz w:val="22"/>
                <w:szCs w:val="22"/>
              </w:rPr>
              <w:t>ООО «Заречное»</w:t>
            </w:r>
          </w:p>
        </w:tc>
      </w:tr>
      <w:tr w:rsidR="00F56BD2">
        <w:tc>
          <w:tcPr>
            <w:tcW w:w="3284" w:type="dxa"/>
            <w:tcBorders>
              <w:top w:val="nil"/>
              <w:left w:val="single" w:sz="4" w:space="0" w:color="000000"/>
              <w:bottom w:val="single" w:sz="4" w:space="0" w:color="000000"/>
              <w:right w:val="nil"/>
            </w:tcBorders>
          </w:tcPr>
          <w:p w:rsidR="00F56BD2" w:rsidRDefault="00F56BD2">
            <w:pPr>
              <w:spacing w:line="360" w:lineRule="auto"/>
              <w:jc w:val="both"/>
            </w:pPr>
            <w:r>
              <w:rPr>
                <w:sz w:val="22"/>
                <w:szCs w:val="22"/>
              </w:rPr>
              <w:t>Посев рапса (га)</w:t>
            </w:r>
          </w:p>
        </w:tc>
        <w:tc>
          <w:tcPr>
            <w:tcW w:w="3286" w:type="dxa"/>
            <w:tcBorders>
              <w:top w:val="nil"/>
              <w:left w:val="single" w:sz="4" w:space="0" w:color="000000"/>
              <w:bottom w:val="single" w:sz="4" w:space="0" w:color="000000"/>
              <w:right w:val="nil"/>
            </w:tcBorders>
          </w:tcPr>
          <w:p w:rsidR="00F56BD2" w:rsidRDefault="00F56BD2">
            <w:pPr>
              <w:snapToGrid w:val="0"/>
              <w:spacing w:line="360" w:lineRule="auto"/>
              <w:jc w:val="center"/>
            </w:pPr>
            <w:r>
              <w:rPr>
                <w:sz w:val="22"/>
                <w:szCs w:val="22"/>
              </w:rPr>
              <w:t>500</w:t>
            </w:r>
          </w:p>
        </w:tc>
        <w:tc>
          <w:tcPr>
            <w:tcW w:w="3426" w:type="dxa"/>
            <w:tcBorders>
              <w:top w:val="nil"/>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500</w:t>
            </w:r>
          </w:p>
        </w:tc>
      </w:tr>
      <w:tr w:rsidR="00F56BD2">
        <w:tc>
          <w:tcPr>
            <w:tcW w:w="3284" w:type="dxa"/>
            <w:tcBorders>
              <w:top w:val="nil"/>
              <w:left w:val="single" w:sz="4" w:space="0" w:color="000000"/>
              <w:bottom w:val="single" w:sz="4" w:space="0" w:color="000000"/>
              <w:right w:val="nil"/>
            </w:tcBorders>
          </w:tcPr>
          <w:p w:rsidR="00F56BD2" w:rsidRDefault="00F56BD2">
            <w:pPr>
              <w:spacing w:line="360" w:lineRule="auto"/>
              <w:jc w:val="both"/>
            </w:pPr>
            <w:r>
              <w:rPr>
                <w:sz w:val="22"/>
                <w:szCs w:val="22"/>
              </w:rPr>
              <w:t>Посев зерновых (га)</w:t>
            </w:r>
          </w:p>
        </w:tc>
        <w:tc>
          <w:tcPr>
            <w:tcW w:w="3286" w:type="dxa"/>
            <w:tcBorders>
              <w:top w:val="nil"/>
              <w:left w:val="single" w:sz="4" w:space="0" w:color="000000"/>
              <w:bottom w:val="single" w:sz="4" w:space="0" w:color="000000"/>
              <w:right w:val="nil"/>
            </w:tcBorders>
          </w:tcPr>
          <w:p w:rsidR="00F56BD2" w:rsidRDefault="00F56BD2">
            <w:pPr>
              <w:snapToGrid w:val="0"/>
              <w:spacing w:line="360" w:lineRule="auto"/>
              <w:jc w:val="center"/>
            </w:pPr>
            <w:r>
              <w:rPr>
                <w:sz w:val="22"/>
                <w:szCs w:val="22"/>
              </w:rPr>
              <w:t>982</w:t>
            </w:r>
          </w:p>
        </w:tc>
        <w:tc>
          <w:tcPr>
            <w:tcW w:w="3426" w:type="dxa"/>
            <w:tcBorders>
              <w:top w:val="nil"/>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1230</w:t>
            </w:r>
          </w:p>
        </w:tc>
      </w:tr>
      <w:tr w:rsidR="00F56BD2">
        <w:tc>
          <w:tcPr>
            <w:tcW w:w="3284" w:type="dxa"/>
            <w:tcBorders>
              <w:top w:val="nil"/>
              <w:left w:val="single" w:sz="4" w:space="0" w:color="000000"/>
              <w:bottom w:val="single" w:sz="4" w:space="0" w:color="000000"/>
              <w:right w:val="nil"/>
            </w:tcBorders>
          </w:tcPr>
          <w:p w:rsidR="00F56BD2" w:rsidRDefault="00F56BD2">
            <w:pPr>
              <w:spacing w:line="360" w:lineRule="auto"/>
              <w:jc w:val="both"/>
            </w:pPr>
            <w:r>
              <w:rPr>
                <w:sz w:val="22"/>
                <w:szCs w:val="22"/>
              </w:rPr>
              <w:t>Собрано зерна (т)</w:t>
            </w:r>
          </w:p>
        </w:tc>
        <w:tc>
          <w:tcPr>
            <w:tcW w:w="3286" w:type="dxa"/>
            <w:tcBorders>
              <w:top w:val="nil"/>
              <w:left w:val="single" w:sz="4" w:space="0" w:color="000000"/>
              <w:bottom w:val="single" w:sz="4" w:space="0" w:color="000000"/>
              <w:right w:val="nil"/>
            </w:tcBorders>
          </w:tcPr>
          <w:p w:rsidR="00F56BD2" w:rsidRDefault="00F56BD2">
            <w:pPr>
              <w:snapToGrid w:val="0"/>
              <w:spacing w:line="360" w:lineRule="auto"/>
              <w:jc w:val="center"/>
            </w:pPr>
            <w:r>
              <w:rPr>
                <w:sz w:val="22"/>
                <w:szCs w:val="22"/>
              </w:rPr>
              <w:t>2506</w:t>
            </w:r>
          </w:p>
        </w:tc>
        <w:tc>
          <w:tcPr>
            <w:tcW w:w="3426" w:type="dxa"/>
            <w:tcBorders>
              <w:top w:val="nil"/>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3375</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зарплата</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16000</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16000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b/>
                <w:bCs/>
                <w:sz w:val="22"/>
                <w:szCs w:val="22"/>
              </w:rPr>
              <w:t>Личное подсобное хозяйство (ЛПХ)</w:t>
            </w:r>
          </w:p>
        </w:tc>
        <w:tc>
          <w:tcPr>
            <w:tcW w:w="3286" w:type="dxa"/>
            <w:tcBorders>
              <w:top w:val="single" w:sz="4" w:space="0" w:color="000000"/>
              <w:left w:val="single" w:sz="4" w:space="0" w:color="000000"/>
              <w:bottom w:val="single" w:sz="4" w:space="0" w:color="000000"/>
              <w:right w:val="nil"/>
            </w:tcBorders>
          </w:tcPr>
          <w:p w:rsidR="00F56BD2" w:rsidRDefault="00F56BD2">
            <w:pPr>
              <w:snapToGrid w:val="0"/>
              <w:spacing w:line="360" w:lineRule="auto"/>
              <w:jc w:val="center"/>
              <w:rPr>
                <w:b/>
                <w:bCs/>
              </w:rPr>
            </w:pPr>
            <w:r>
              <w:rPr>
                <w:b/>
                <w:bCs/>
                <w:sz w:val="22"/>
                <w:szCs w:val="22"/>
              </w:rPr>
              <w:t>ЛПХ</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napToGrid w:val="0"/>
              <w:spacing w:line="360" w:lineRule="auto"/>
              <w:jc w:val="center"/>
              <w:rPr>
                <w:b/>
                <w:bCs/>
              </w:rPr>
            </w:pPr>
            <w:r>
              <w:rPr>
                <w:b/>
                <w:bCs/>
                <w:sz w:val="22"/>
                <w:szCs w:val="22"/>
              </w:rPr>
              <w:t>ЛПХ</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Поголовье КРС, в т.ч. коровы</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31/14</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36/14</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Приплод (гол.)</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17</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15</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Овощи и корнеплоды, тонн</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145,0</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160,0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Молоко, тонн</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50,4</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52,2</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Картофель, тонн</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350,0</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360,0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Фрукты, ягоды, тонн</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39,0</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25</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Поголовье овец, коз</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122</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120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 xml:space="preserve">Поголовье свиней </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35</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98</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Пчелосемьи</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115</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139</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b/>
                <w:bCs/>
                <w:sz w:val="22"/>
                <w:szCs w:val="22"/>
              </w:rPr>
              <w:t>ИП</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rPr>
                <w:b/>
                <w:bCs/>
              </w:rPr>
            </w:pPr>
            <w:r>
              <w:rPr>
                <w:b/>
                <w:bCs/>
                <w:sz w:val="22"/>
                <w:szCs w:val="22"/>
              </w:rPr>
              <w:t xml:space="preserve">ИП </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rPr>
                <w:b/>
                <w:bCs/>
              </w:rPr>
            </w:pPr>
            <w:r>
              <w:rPr>
                <w:b/>
                <w:bCs/>
                <w:sz w:val="22"/>
                <w:szCs w:val="22"/>
              </w:rPr>
              <w:t xml:space="preserve">ИП </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Поголовье КРС, в т.ч. коровы</w:t>
            </w:r>
          </w:p>
        </w:tc>
        <w:tc>
          <w:tcPr>
            <w:tcW w:w="3286"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0</w:t>
            </w:r>
          </w:p>
        </w:tc>
        <w:tc>
          <w:tcPr>
            <w:tcW w:w="3426"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0</w:t>
            </w:r>
          </w:p>
        </w:tc>
      </w:tr>
      <w:tr w:rsidR="00F56BD2">
        <w:tc>
          <w:tcPr>
            <w:tcW w:w="3284" w:type="dxa"/>
            <w:tcBorders>
              <w:top w:val="nil"/>
              <w:left w:val="single" w:sz="4" w:space="0" w:color="000000"/>
              <w:bottom w:val="single" w:sz="4" w:space="0" w:color="000000"/>
              <w:right w:val="nil"/>
            </w:tcBorders>
          </w:tcPr>
          <w:p w:rsidR="00F56BD2" w:rsidRDefault="00F56BD2">
            <w:pPr>
              <w:spacing w:line="360" w:lineRule="auto"/>
              <w:jc w:val="both"/>
            </w:pPr>
            <w:r>
              <w:rPr>
                <w:sz w:val="22"/>
                <w:szCs w:val="22"/>
              </w:rPr>
              <w:t>Поголовье свиней</w:t>
            </w:r>
          </w:p>
        </w:tc>
        <w:tc>
          <w:tcPr>
            <w:tcW w:w="3286" w:type="dxa"/>
            <w:tcBorders>
              <w:top w:val="nil"/>
              <w:left w:val="single" w:sz="4" w:space="0" w:color="000000"/>
              <w:bottom w:val="single" w:sz="4" w:space="0" w:color="000000"/>
              <w:right w:val="nil"/>
            </w:tcBorders>
          </w:tcPr>
          <w:p w:rsidR="00F56BD2" w:rsidRDefault="00F56BD2">
            <w:pPr>
              <w:spacing w:line="360" w:lineRule="auto"/>
              <w:jc w:val="center"/>
            </w:pPr>
            <w:r>
              <w:rPr>
                <w:sz w:val="22"/>
                <w:szCs w:val="22"/>
              </w:rPr>
              <w:t>5</w:t>
            </w:r>
          </w:p>
        </w:tc>
        <w:tc>
          <w:tcPr>
            <w:tcW w:w="3426" w:type="dxa"/>
            <w:tcBorders>
              <w:top w:val="nil"/>
              <w:left w:val="single" w:sz="4" w:space="0" w:color="000000"/>
              <w:bottom w:val="single" w:sz="4" w:space="0" w:color="000000"/>
              <w:right w:val="single" w:sz="4" w:space="0" w:color="000000"/>
            </w:tcBorders>
          </w:tcPr>
          <w:p w:rsidR="00F56BD2" w:rsidRDefault="00F56BD2">
            <w:pPr>
              <w:spacing w:line="360" w:lineRule="auto"/>
              <w:jc w:val="center"/>
            </w:pPr>
            <w:r>
              <w:t>9</w:t>
            </w:r>
          </w:p>
        </w:tc>
      </w:tr>
    </w:tbl>
    <w:p w:rsidR="00F56BD2" w:rsidRDefault="00F56BD2" w:rsidP="007956BF">
      <w:pPr>
        <w:spacing w:line="360" w:lineRule="auto"/>
        <w:ind w:firstLine="709"/>
        <w:jc w:val="both"/>
        <w:rPr>
          <w:b/>
          <w:bCs/>
          <w:sz w:val="22"/>
          <w:szCs w:val="22"/>
        </w:rPr>
      </w:pPr>
    </w:p>
    <w:p w:rsidR="00F56BD2" w:rsidRDefault="00F56BD2" w:rsidP="007956BF">
      <w:pPr>
        <w:spacing w:line="360" w:lineRule="auto"/>
        <w:ind w:firstLine="709"/>
        <w:jc w:val="both"/>
        <w:rPr>
          <w:b/>
          <w:bCs/>
          <w:sz w:val="22"/>
          <w:szCs w:val="22"/>
        </w:rPr>
      </w:pPr>
    </w:p>
    <w:p w:rsidR="00F56BD2" w:rsidRDefault="00F56BD2" w:rsidP="007956BF">
      <w:pPr>
        <w:spacing w:line="360" w:lineRule="auto"/>
        <w:ind w:firstLine="709"/>
        <w:jc w:val="both"/>
        <w:rPr>
          <w:b/>
          <w:bCs/>
          <w:sz w:val="22"/>
          <w:szCs w:val="22"/>
        </w:rPr>
      </w:pPr>
    </w:p>
    <w:p w:rsidR="00F56BD2" w:rsidRDefault="00F56BD2" w:rsidP="007956BF">
      <w:pPr>
        <w:spacing w:line="360" w:lineRule="auto"/>
        <w:ind w:firstLine="709"/>
        <w:jc w:val="both"/>
        <w:rPr>
          <w:b/>
          <w:bCs/>
          <w:sz w:val="22"/>
          <w:szCs w:val="22"/>
        </w:rPr>
      </w:pPr>
    </w:p>
    <w:p w:rsidR="00F56BD2" w:rsidRDefault="00F56BD2" w:rsidP="007956BF">
      <w:pPr>
        <w:spacing w:line="360" w:lineRule="auto"/>
        <w:ind w:firstLine="709"/>
        <w:jc w:val="both"/>
        <w:rPr>
          <w:b/>
          <w:bCs/>
          <w:sz w:val="22"/>
          <w:szCs w:val="22"/>
        </w:rPr>
      </w:pPr>
    </w:p>
    <w:p w:rsidR="00F56BD2" w:rsidRDefault="00F56BD2" w:rsidP="007956BF">
      <w:pPr>
        <w:spacing w:line="360" w:lineRule="auto"/>
        <w:ind w:firstLine="709"/>
        <w:jc w:val="both"/>
        <w:rPr>
          <w:b/>
          <w:bCs/>
          <w:sz w:val="22"/>
          <w:szCs w:val="22"/>
        </w:rPr>
      </w:pPr>
      <w:r>
        <w:rPr>
          <w:b/>
          <w:bCs/>
          <w:sz w:val="22"/>
          <w:szCs w:val="22"/>
        </w:rPr>
        <w:t>Таблица №2</w:t>
      </w:r>
    </w:p>
    <w:p w:rsidR="00F56BD2" w:rsidRDefault="00F56BD2" w:rsidP="007956BF">
      <w:pPr>
        <w:spacing w:line="360" w:lineRule="auto"/>
        <w:ind w:firstLine="709"/>
        <w:jc w:val="both"/>
        <w:rPr>
          <w:sz w:val="22"/>
          <w:szCs w:val="22"/>
        </w:rPr>
      </w:pPr>
      <w:r>
        <w:rPr>
          <w:b/>
          <w:bCs/>
          <w:sz w:val="22"/>
          <w:szCs w:val="22"/>
          <w:u w:val="single"/>
        </w:rPr>
        <w:t>ЖИЛИЩНОЕ СТРОИТЕЛЬСТВО</w:t>
      </w:r>
    </w:p>
    <w:tbl>
      <w:tblPr>
        <w:tblW w:w="9994" w:type="dxa"/>
        <w:tblInd w:w="-106" w:type="dxa"/>
        <w:tblLayout w:type="fixed"/>
        <w:tblLook w:val="00A0"/>
      </w:tblPr>
      <w:tblGrid>
        <w:gridCol w:w="3284"/>
        <w:gridCol w:w="3285"/>
        <w:gridCol w:w="3425"/>
      </w:tblGrid>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sz w:val="22"/>
                <w:szCs w:val="22"/>
              </w:rPr>
              <w:t>Наименование</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rPr>
                <w:b/>
                <w:bCs/>
              </w:rPr>
            </w:pPr>
            <w:r>
              <w:rPr>
                <w:b/>
                <w:bCs/>
                <w:sz w:val="22"/>
                <w:szCs w:val="22"/>
              </w:rPr>
              <w:t>2015г.</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b/>
                <w:bCs/>
                <w:sz w:val="22"/>
                <w:szCs w:val="22"/>
              </w:rPr>
              <w:t>2016г.</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Выдано разрешений на строительство</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18</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19</w:t>
            </w:r>
          </w:p>
        </w:tc>
      </w:tr>
    </w:tbl>
    <w:p w:rsidR="00F56BD2" w:rsidRDefault="00F56BD2" w:rsidP="007956BF">
      <w:pPr>
        <w:spacing w:line="360" w:lineRule="auto"/>
        <w:jc w:val="both"/>
        <w:rPr>
          <w:b/>
          <w:bCs/>
          <w:sz w:val="22"/>
          <w:szCs w:val="22"/>
        </w:rPr>
      </w:pPr>
    </w:p>
    <w:p w:rsidR="00F56BD2" w:rsidRDefault="00F56BD2" w:rsidP="001918B0">
      <w:pPr>
        <w:spacing w:line="360" w:lineRule="auto"/>
        <w:ind w:firstLine="720"/>
        <w:jc w:val="both"/>
        <w:rPr>
          <w:b/>
          <w:bCs/>
          <w:sz w:val="22"/>
          <w:szCs w:val="22"/>
        </w:rPr>
      </w:pPr>
      <w:r>
        <w:rPr>
          <w:b/>
          <w:bCs/>
          <w:sz w:val="22"/>
          <w:szCs w:val="22"/>
        </w:rPr>
        <w:t>Таблица №3</w:t>
      </w:r>
    </w:p>
    <w:p w:rsidR="00F56BD2" w:rsidRDefault="00F56BD2" w:rsidP="001918B0">
      <w:pPr>
        <w:spacing w:line="360" w:lineRule="auto"/>
        <w:ind w:firstLine="720"/>
        <w:jc w:val="both"/>
        <w:rPr>
          <w:sz w:val="22"/>
          <w:szCs w:val="22"/>
        </w:rPr>
      </w:pPr>
      <w:r>
        <w:rPr>
          <w:b/>
          <w:bCs/>
          <w:sz w:val="22"/>
          <w:szCs w:val="22"/>
          <w:u w:val="single"/>
        </w:rPr>
        <w:t>ТОРГОВЛЯ</w:t>
      </w:r>
    </w:p>
    <w:tbl>
      <w:tblPr>
        <w:tblW w:w="0" w:type="auto"/>
        <w:tblInd w:w="-106" w:type="dxa"/>
        <w:tblLayout w:type="fixed"/>
        <w:tblLook w:val="00A0"/>
      </w:tblPr>
      <w:tblGrid>
        <w:gridCol w:w="3284"/>
        <w:gridCol w:w="3285"/>
        <w:gridCol w:w="3425"/>
      </w:tblGrid>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sz w:val="22"/>
                <w:szCs w:val="22"/>
              </w:rPr>
              <w:t>Наименование</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rPr>
                <w:b/>
                <w:bCs/>
              </w:rPr>
            </w:pPr>
            <w:r>
              <w:rPr>
                <w:b/>
                <w:bCs/>
                <w:sz w:val="22"/>
                <w:szCs w:val="22"/>
              </w:rPr>
              <w:t>2015г.</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b/>
                <w:bCs/>
                <w:sz w:val="22"/>
                <w:szCs w:val="22"/>
              </w:rPr>
              <w:t>2016г.</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Количество магазинов</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4</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4</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Товарооборот (тыс.руб.)</w:t>
            </w:r>
          </w:p>
        </w:tc>
        <w:tc>
          <w:tcPr>
            <w:tcW w:w="3285" w:type="dxa"/>
            <w:tcBorders>
              <w:top w:val="single" w:sz="4" w:space="0" w:color="000000"/>
              <w:left w:val="single" w:sz="4" w:space="0" w:color="000000"/>
              <w:bottom w:val="single" w:sz="4" w:space="0" w:color="000000"/>
              <w:right w:val="nil"/>
            </w:tcBorders>
          </w:tcPr>
          <w:p w:rsidR="00F56BD2" w:rsidRDefault="00F56BD2" w:rsidP="00661E14">
            <w:pPr>
              <w:spacing w:line="360" w:lineRule="auto"/>
              <w:jc w:val="center"/>
            </w:pPr>
            <w:r>
              <w:rPr>
                <w:sz w:val="22"/>
                <w:szCs w:val="22"/>
              </w:rPr>
              <w:t>11164</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10835</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  плата</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13500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13500</w:t>
            </w:r>
          </w:p>
        </w:tc>
      </w:tr>
    </w:tbl>
    <w:p w:rsidR="00F56BD2" w:rsidRDefault="00F56BD2" w:rsidP="007956BF">
      <w:pPr>
        <w:spacing w:line="360" w:lineRule="auto"/>
        <w:ind w:firstLine="709"/>
        <w:jc w:val="both"/>
        <w:rPr>
          <w:b/>
          <w:bCs/>
          <w:sz w:val="22"/>
          <w:szCs w:val="22"/>
          <w:u w:val="single"/>
        </w:rPr>
      </w:pPr>
    </w:p>
    <w:p w:rsidR="00F56BD2" w:rsidRDefault="00F56BD2" w:rsidP="007956BF">
      <w:pPr>
        <w:spacing w:line="360" w:lineRule="auto"/>
        <w:ind w:firstLine="709"/>
        <w:jc w:val="both"/>
        <w:rPr>
          <w:b/>
          <w:bCs/>
          <w:sz w:val="22"/>
          <w:szCs w:val="22"/>
        </w:rPr>
      </w:pPr>
      <w:r>
        <w:rPr>
          <w:b/>
          <w:bCs/>
          <w:sz w:val="22"/>
          <w:szCs w:val="22"/>
        </w:rPr>
        <w:t>Таблица №4</w:t>
      </w:r>
    </w:p>
    <w:p w:rsidR="00F56BD2" w:rsidRDefault="00F56BD2" w:rsidP="007956BF">
      <w:pPr>
        <w:spacing w:line="360" w:lineRule="auto"/>
        <w:ind w:firstLine="709"/>
        <w:jc w:val="both"/>
        <w:rPr>
          <w:b/>
          <w:bCs/>
          <w:sz w:val="22"/>
          <w:szCs w:val="22"/>
        </w:rPr>
      </w:pPr>
      <w:r>
        <w:rPr>
          <w:b/>
          <w:bCs/>
          <w:sz w:val="22"/>
          <w:szCs w:val="22"/>
          <w:u w:val="single"/>
        </w:rPr>
        <w:t>СОЦИАЛЬНАЯ СФЕРА</w:t>
      </w:r>
    </w:p>
    <w:tbl>
      <w:tblPr>
        <w:tblW w:w="9996" w:type="dxa"/>
        <w:tblInd w:w="-106" w:type="dxa"/>
        <w:tblLayout w:type="fixed"/>
        <w:tblLook w:val="00A0"/>
      </w:tblPr>
      <w:tblGrid>
        <w:gridCol w:w="3284"/>
        <w:gridCol w:w="3286"/>
        <w:gridCol w:w="3426"/>
      </w:tblGrid>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b/>
                <w:bCs/>
                <w:sz w:val="22"/>
                <w:szCs w:val="22"/>
              </w:rPr>
              <w:t xml:space="preserve">Наименование </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rPr>
                <w:b/>
                <w:bCs/>
              </w:rPr>
            </w:pPr>
            <w:r>
              <w:rPr>
                <w:b/>
                <w:bCs/>
                <w:sz w:val="22"/>
                <w:szCs w:val="22"/>
              </w:rPr>
              <w:t>2015г</w:t>
            </w:r>
            <w:r>
              <w:rPr>
                <w:sz w:val="22"/>
                <w:szCs w:val="22"/>
              </w:rPr>
              <w:t>.</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b/>
                <w:bCs/>
                <w:sz w:val="22"/>
                <w:szCs w:val="22"/>
              </w:rPr>
              <w:t>2016г.</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b/>
                <w:bCs/>
                <w:sz w:val="22"/>
                <w:szCs w:val="22"/>
              </w:rPr>
              <w:t>КУЛЬТУРА И ИСКУССТВО</w:t>
            </w:r>
          </w:p>
        </w:tc>
        <w:tc>
          <w:tcPr>
            <w:tcW w:w="3285" w:type="dxa"/>
            <w:tcBorders>
              <w:top w:val="single" w:sz="4" w:space="0" w:color="000000"/>
              <w:left w:val="single" w:sz="4" w:space="0" w:color="000000"/>
              <w:bottom w:val="single" w:sz="4" w:space="0" w:color="000000"/>
              <w:right w:val="nil"/>
            </w:tcBorders>
          </w:tcPr>
          <w:p w:rsidR="00F56BD2" w:rsidRDefault="00F56BD2">
            <w:pPr>
              <w:snapToGrid w:val="0"/>
              <w:spacing w:line="360" w:lineRule="auto"/>
              <w:jc w:val="center"/>
              <w:rPr>
                <w:b/>
                <w:bCs/>
              </w:rPr>
            </w:pPr>
            <w:r>
              <w:rPr>
                <w:b/>
                <w:bCs/>
                <w:sz w:val="22"/>
                <w:szCs w:val="22"/>
              </w:rPr>
              <w:t>КУЛЬТУРА И ИСКУССТВО</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napToGrid w:val="0"/>
              <w:spacing w:line="360" w:lineRule="auto"/>
              <w:jc w:val="center"/>
              <w:rPr>
                <w:b/>
                <w:bCs/>
              </w:rPr>
            </w:pPr>
            <w:r>
              <w:rPr>
                <w:b/>
                <w:bCs/>
                <w:sz w:val="22"/>
                <w:szCs w:val="22"/>
              </w:rPr>
              <w:t>КУЛЬТУРА И ИСКУССТВО</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 xml:space="preserve">Количество учреждений культурно-досугового типа(ед.) </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Количество мест в клубных учреждениях</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300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300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Количество библиотек (ед.)</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Книжный фонд (экз.)</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6267</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6300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Численность читателей</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500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500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зарплата (ЦСДК)</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16540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16221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зарплата (библиотека)</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10000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10000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b/>
                <w:bCs/>
                <w:sz w:val="22"/>
                <w:szCs w:val="22"/>
              </w:rPr>
              <w:t>ЗДРАВООХРАНЕНИЕ</w:t>
            </w:r>
          </w:p>
        </w:tc>
        <w:tc>
          <w:tcPr>
            <w:tcW w:w="3285" w:type="dxa"/>
            <w:tcBorders>
              <w:top w:val="single" w:sz="4" w:space="0" w:color="000000"/>
              <w:left w:val="single" w:sz="4" w:space="0" w:color="000000"/>
              <w:bottom w:val="single" w:sz="4" w:space="0" w:color="000000"/>
              <w:right w:val="nil"/>
            </w:tcBorders>
          </w:tcPr>
          <w:p w:rsidR="00F56BD2" w:rsidRDefault="00F56BD2">
            <w:pPr>
              <w:snapToGrid w:val="0"/>
              <w:spacing w:line="360" w:lineRule="auto"/>
              <w:jc w:val="center"/>
              <w:rPr>
                <w:b/>
                <w:bCs/>
              </w:rPr>
            </w:pPr>
            <w:r>
              <w:rPr>
                <w:b/>
                <w:bCs/>
                <w:sz w:val="22"/>
                <w:szCs w:val="22"/>
              </w:rPr>
              <w:t>ЗДРАВООХРАНЕНИЕ</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napToGrid w:val="0"/>
              <w:spacing w:line="360" w:lineRule="auto"/>
              <w:jc w:val="center"/>
              <w:rPr>
                <w:b/>
                <w:bCs/>
              </w:rPr>
            </w:pPr>
            <w:r>
              <w:rPr>
                <w:b/>
                <w:bCs/>
                <w:sz w:val="22"/>
                <w:szCs w:val="22"/>
              </w:rPr>
              <w:t>ЗДРАВООХРАНЕНИЕ</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Количество ФАПов</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6</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6</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Численность среднего медперсонала (чел.)</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5</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5</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 xml:space="preserve">Число обращений </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10605</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11000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зарплата (фельдшера/санитарки)</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20760/3753</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20579/5131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b/>
                <w:bCs/>
                <w:sz w:val="22"/>
                <w:szCs w:val="22"/>
              </w:rPr>
              <w:t>ОБРАЗОВАНИЕ</w:t>
            </w:r>
          </w:p>
        </w:tc>
        <w:tc>
          <w:tcPr>
            <w:tcW w:w="3285" w:type="dxa"/>
            <w:tcBorders>
              <w:top w:val="single" w:sz="4" w:space="0" w:color="000000"/>
              <w:left w:val="single" w:sz="4" w:space="0" w:color="000000"/>
              <w:bottom w:val="single" w:sz="4" w:space="0" w:color="000000"/>
              <w:right w:val="nil"/>
            </w:tcBorders>
          </w:tcPr>
          <w:p w:rsidR="00F56BD2" w:rsidRDefault="00F56BD2">
            <w:pPr>
              <w:snapToGrid w:val="0"/>
              <w:spacing w:line="360" w:lineRule="auto"/>
              <w:jc w:val="center"/>
              <w:rPr>
                <w:b/>
                <w:bCs/>
              </w:rPr>
            </w:pPr>
            <w:r>
              <w:rPr>
                <w:b/>
                <w:bCs/>
                <w:sz w:val="22"/>
                <w:szCs w:val="22"/>
              </w:rPr>
              <w:t>ОБРАЗОВАНИЕ</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napToGrid w:val="0"/>
              <w:spacing w:line="360" w:lineRule="auto"/>
              <w:jc w:val="center"/>
              <w:rPr>
                <w:b/>
                <w:bCs/>
              </w:rPr>
            </w:pPr>
            <w:r>
              <w:rPr>
                <w:b/>
                <w:bCs/>
                <w:sz w:val="22"/>
                <w:szCs w:val="22"/>
              </w:rPr>
              <w:t>ОБРАЗОВАНИЕ</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Количество МКОУ</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Группа дошкольного образования при МКОУ</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Число учащихся в МКОУ</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80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84</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Число детей, посещающих группу дошкольного образования</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20</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18</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зарплата</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19161</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19161</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b/>
                <w:bCs/>
                <w:sz w:val="22"/>
                <w:szCs w:val="22"/>
              </w:rPr>
              <w:t>ЖКХ (ООО «Болва», МУЖКП «Болва»)</w:t>
            </w:r>
          </w:p>
        </w:tc>
        <w:tc>
          <w:tcPr>
            <w:tcW w:w="3285" w:type="dxa"/>
            <w:tcBorders>
              <w:top w:val="single" w:sz="4" w:space="0" w:color="000000"/>
              <w:left w:val="single" w:sz="4" w:space="0" w:color="000000"/>
              <w:bottom w:val="single" w:sz="4" w:space="0" w:color="000000"/>
              <w:right w:val="nil"/>
            </w:tcBorders>
          </w:tcPr>
          <w:p w:rsidR="00F56BD2" w:rsidRDefault="00F56BD2">
            <w:pPr>
              <w:snapToGrid w:val="0"/>
              <w:spacing w:line="360" w:lineRule="auto"/>
              <w:jc w:val="center"/>
              <w:rPr>
                <w:b/>
                <w:bCs/>
              </w:rPr>
            </w:pPr>
            <w:r>
              <w:rPr>
                <w:b/>
                <w:bCs/>
                <w:sz w:val="22"/>
                <w:szCs w:val="22"/>
              </w:rPr>
              <w:t>ЖКХ</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napToGrid w:val="0"/>
              <w:spacing w:line="360" w:lineRule="auto"/>
              <w:jc w:val="center"/>
              <w:rPr>
                <w:b/>
                <w:bCs/>
              </w:rPr>
            </w:pPr>
            <w:r>
              <w:rPr>
                <w:b/>
                <w:bCs/>
                <w:sz w:val="22"/>
                <w:szCs w:val="22"/>
              </w:rPr>
              <w:t>ЖКХ</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pPr>
            <w:r>
              <w:rPr>
                <w:sz w:val="22"/>
                <w:szCs w:val="22"/>
              </w:rPr>
              <w:t>Ср. месячная зарплата ООО</w:t>
            </w:r>
          </w:p>
          <w:p w:rsidR="00F56BD2" w:rsidRDefault="00F56BD2">
            <w:pPr>
              <w:spacing w:line="360" w:lineRule="auto"/>
              <w:jc w:val="both"/>
            </w:pPr>
            <w:r>
              <w:rPr>
                <w:sz w:val="22"/>
                <w:szCs w:val="22"/>
              </w:rPr>
              <w:t>«Болва» МУЖКП «Болва»</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13438/16232</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rPr>
                <w:sz w:val="22"/>
                <w:szCs w:val="22"/>
              </w:rPr>
              <w:t>13960/16300</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b/>
                <w:bCs/>
                <w:sz w:val="22"/>
                <w:szCs w:val="22"/>
              </w:rPr>
              <w:t>Администрация сельского поселения</w:t>
            </w:r>
          </w:p>
        </w:tc>
        <w:tc>
          <w:tcPr>
            <w:tcW w:w="3285" w:type="dxa"/>
            <w:tcBorders>
              <w:top w:val="single" w:sz="4" w:space="0" w:color="000000"/>
              <w:left w:val="single" w:sz="4" w:space="0" w:color="000000"/>
              <w:bottom w:val="single" w:sz="4" w:space="0" w:color="000000"/>
              <w:right w:val="nil"/>
            </w:tcBorders>
          </w:tcPr>
          <w:p w:rsidR="00F56BD2" w:rsidRDefault="00F56BD2">
            <w:pPr>
              <w:snapToGrid w:val="0"/>
              <w:spacing w:line="360" w:lineRule="auto"/>
              <w:jc w:val="center"/>
              <w:rPr>
                <w:b/>
                <w:bCs/>
              </w:rPr>
            </w:pPr>
            <w:r>
              <w:rPr>
                <w:b/>
                <w:bCs/>
                <w:sz w:val="22"/>
                <w:szCs w:val="22"/>
              </w:rPr>
              <w:t>Администрация сельского поселения</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napToGrid w:val="0"/>
              <w:spacing w:line="360" w:lineRule="auto"/>
              <w:jc w:val="center"/>
              <w:rPr>
                <w:b/>
                <w:bCs/>
              </w:rPr>
            </w:pPr>
            <w:r>
              <w:rPr>
                <w:b/>
                <w:bCs/>
                <w:sz w:val="22"/>
                <w:szCs w:val="22"/>
              </w:rPr>
              <w:t>Администрация сельского поселения</w:t>
            </w:r>
          </w:p>
        </w:tc>
      </w:tr>
      <w:tr w:rsidR="00F56BD2">
        <w:tc>
          <w:tcPr>
            <w:tcW w:w="3284" w:type="dxa"/>
            <w:tcBorders>
              <w:top w:val="single" w:sz="4" w:space="0" w:color="000000"/>
              <w:left w:val="single" w:sz="4" w:space="0" w:color="000000"/>
              <w:bottom w:val="single" w:sz="4" w:space="0" w:color="000000"/>
              <w:right w:val="nil"/>
            </w:tcBorders>
          </w:tcPr>
          <w:p w:rsidR="00F56BD2" w:rsidRDefault="00F56BD2">
            <w:pPr>
              <w:spacing w:line="360" w:lineRule="auto"/>
              <w:jc w:val="both"/>
              <w:rPr>
                <w:b/>
                <w:bCs/>
              </w:rPr>
            </w:pPr>
            <w:r>
              <w:rPr>
                <w:sz w:val="22"/>
                <w:szCs w:val="22"/>
              </w:rPr>
              <w:t xml:space="preserve">Ср. месячная зарплата </w:t>
            </w:r>
          </w:p>
        </w:tc>
        <w:tc>
          <w:tcPr>
            <w:tcW w:w="3285" w:type="dxa"/>
            <w:tcBorders>
              <w:top w:val="single" w:sz="4" w:space="0" w:color="000000"/>
              <w:left w:val="single" w:sz="4" w:space="0" w:color="000000"/>
              <w:bottom w:val="single" w:sz="4" w:space="0" w:color="000000"/>
              <w:right w:val="nil"/>
            </w:tcBorders>
          </w:tcPr>
          <w:p w:rsidR="00F56BD2" w:rsidRDefault="00F56BD2">
            <w:pPr>
              <w:spacing w:line="360" w:lineRule="auto"/>
              <w:jc w:val="center"/>
            </w:pPr>
            <w:r>
              <w:rPr>
                <w:sz w:val="22"/>
                <w:szCs w:val="22"/>
              </w:rPr>
              <w:t>18036</w:t>
            </w:r>
          </w:p>
        </w:tc>
        <w:tc>
          <w:tcPr>
            <w:tcW w:w="3425" w:type="dxa"/>
            <w:tcBorders>
              <w:top w:val="single" w:sz="4" w:space="0" w:color="000000"/>
              <w:left w:val="single" w:sz="4" w:space="0" w:color="000000"/>
              <w:bottom w:val="single" w:sz="4" w:space="0" w:color="000000"/>
              <w:right w:val="single" w:sz="4" w:space="0" w:color="000000"/>
            </w:tcBorders>
          </w:tcPr>
          <w:p w:rsidR="00F56BD2" w:rsidRDefault="00F56BD2">
            <w:pPr>
              <w:spacing w:line="360" w:lineRule="auto"/>
              <w:jc w:val="center"/>
            </w:pPr>
            <w:r>
              <w:t>18036</w:t>
            </w:r>
          </w:p>
        </w:tc>
      </w:tr>
    </w:tbl>
    <w:p w:rsidR="00F56BD2" w:rsidRDefault="00F56BD2" w:rsidP="007956BF">
      <w:pPr>
        <w:spacing w:line="360" w:lineRule="auto"/>
        <w:jc w:val="both"/>
      </w:pPr>
      <w:r>
        <w:rPr>
          <w:sz w:val="22"/>
          <w:szCs w:val="22"/>
        </w:rPr>
        <w:tab/>
      </w:r>
    </w:p>
    <w:p w:rsidR="00F56BD2" w:rsidRDefault="00F56BD2"/>
    <w:sectPr w:rsidR="00F56BD2" w:rsidSect="001918B0">
      <w:pgSz w:w="11906" w:h="16838"/>
      <w:pgMar w:top="851"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71A"/>
    <w:multiLevelType w:val="multilevel"/>
    <w:tmpl w:val="3CD4E35C"/>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72CF"/>
    <w:rsid w:val="00011413"/>
    <w:rsid w:val="000D57CF"/>
    <w:rsid w:val="001330BD"/>
    <w:rsid w:val="00162DCA"/>
    <w:rsid w:val="001748F6"/>
    <w:rsid w:val="001918B0"/>
    <w:rsid w:val="00192FBC"/>
    <w:rsid w:val="001A5E69"/>
    <w:rsid w:val="001A7F96"/>
    <w:rsid w:val="001B1C37"/>
    <w:rsid w:val="002241F0"/>
    <w:rsid w:val="00296E1D"/>
    <w:rsid w:val="002C59C4"/>
    <w:rsid w:val="003D7DD8"/>
    <w:rsid w:val="004E4D36"/>
    <w:rsid w:val="00560D79"/>
    <w:rsid w:val="00573C7B"/>
    <w:rsid w:val="0059273E"/>
    <w:rsid w:val="005A4B66"/>
    <w:rsid w:val="005A7522"/>
    <w:rsid w:val="005B7305"/>
    <w:rsid w:val="005D5CC3"/>
    <w:rsid w:val="005F3F00"/>
    <w:rsid w:val="00661E14"/>
    <w:rsid w:val="0068498A"/>
    <w:rsid w:val="0069583E"/>
    <w:rsid w:val="006C13E4"/>
    <w:rsid w:val="006E45AD"/>
    <w:rsid w:val="006F6A99"/>
    <w:rsid w:val="007621FE"/>
    <w:rsid w:val="007956BF"/>
    <w:rsid w:val="00795CB9"/>
    <w:rsid w:val="007F6447"/>
    <w:rsid w:val="00871761"/>
    <w:rsid w:val="008C76F9"/>
    <w:rsid w:val="009256FE"/>
    <w:rsid w:val="00942842"/>
    <w:rsid w:val="0095398E"/>
    <w:rsid w:val="009C06A9"/>
    <w:rsid w:val="009E3B9B"/>
    <w:rsid w:val="00A9610F"/>
    <w:rsid w:val="00AD46D4"/>
    <w:rsid w:val="00B0554A"/>
    <w:rsid w:val="00BC69B0"/>
    <w:rsid w:val="00BC6D71"/>
    <w:rsid w:val="00C1685B"/>
    <w:rsid w:val="00C17A33"/>
    <w:rsid w:val="00CE0CC4"/>
    <w:rsid w:val="00D679C0"/>
    <w:rsid w:val="00DA33D4"/>
    <w:rsid w:val="00E15637"/>
    <w:rsid w:val="00E172CF"/>
    <w:rsid w:val="00E93F27"/>
    <w:rsid w:val="00F51C21"/>
    <w:rsid w:val="00F56BD2"/>
    <w:rsid w:val="00F81E96"/>
    <w:rsid w:val="00FE44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BF"/>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956BF"/>
    <w:rPr>
      <w:sz w:val="20"/>
      <w:szCs w:val="20"/>
    </w:rPr>
  </w:style>
  <w:style w:type="character" w:customStyle="1" w:styleId="FootnoteTextChar">
    <w:name w:val="Footnote Text Char"/>
    <w:basedOn w:val="DefaultParagraphFont"/>
    <w:link w:val="FootnoteText"/>
    <w:uiPriority w:val="99"/>
    <w:semiHidden/>
    <w:locked/>
    <w:rsid w:val="007956BF"/>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semiHidden/>
    <w:rsid w:val="007956BF"/>
    <w:pPr>
      <w:spacing w:after="120"/>
      <w:ind w:left="283"/>
    </w:pPr>
  </w:style>
  <w:style w:type="character" w:customStyle="1" w:styleId="BodyTextIndentChar">
    <w:name w:val="Body Text Indent Char"/>
    <w:basedOn w:val="DefaultParagraphFont"/>
    <w:link w:val="BodyTextIndent"/>
    <w:uiPriority w:val="99"/>
    <w:semiHidden/>
    <w:locked/>
    <w:rsid w:val="007956BF"/>
    <w:rPr>
      <w:rFonts w:ascii="Times New Roman" w:hAnsi="Times New Roman" w:cs="Times New Roman"/>
      <w:sz w:val="24"/>
      <w:szCs w:val="24"/>
      <w:lang w:eastAsia="ar-SA" w:bidi="ar-SA"/>
    </w:rPr>
  </w:style>
  <w:style w:type="paragraph" w:customStyle="1" w:styleId="21">
    <w:name w:val="Основной текст с отступом 21"/>
    <w:basedOn w:val="Normal"/>
    <w:uiPriority w:val="99"/>
    <w:rsid w:val="007956BF"/>
    <w:pPr>
      <w:spacing w:after="120"/>
      <w:ind w:firstLine="709"/>
      <w:jc w:val="both"/>
    </w:pPr>
    <w:rPr>
      <w:sz w:val="22"/>
      <w:szCs w:val="22"/>
    </w:rPr>
  </w:style>
  <w:style w:type="paragraph" w:styleId="BalloonText">
    <w:name w:val="Balloon Text"/>
    <w:basedOn w:val="Normal"/>
    <w:link w:val="BalloonTextChar"/>
    <w:uiPriority w:val="99"/>
    <w:semiHidden/>
    <w:rsid w:val="000D57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7CF"/>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divs>
    <w:div w:id="133522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506</TotalTime>
  <Pages>7</Pages>
  <Words>1414</Words>
  <Characters>8065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23</cp:revision>
  <cp:lastPrinted>2016-10-27T05:40:00Z</cp:lastPrinted>
  <dcterms:created xsi:type="dcterms:W3CDTF">2016-09-19T12:59:00Z</dcterms:created>
  <dcterms:modified xsi:type="dcterms:W3CDTF">2016-10-27T05:41:00Z</dcterms:modified>
</cp:coreProperties>
</file>