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right" w:tblpY="-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</w:tblGrid>
      <w:tr w:rsidR="00B7419B" w:rsidTr="00A04D1E">
        <w:trPr>
          <w:trHeight w:val="1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19B" w:rsidRDefault="00B7419B" w:rsidP="00A04D1E">
            <w:pPr>
              <w:pStyle w:val="a3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Приложение № 7</w:t>
            </w:r>
          </w:p>
          <w:p w:rsidR="00B7419B" w:rsidRDefault="00B7419B" w:rsidP="00A04D1E">
            <w:pPr>
              <w:pStyle w:val="a3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 решени</w:t>
            </w:r>
            <w:r w:rsidR="001A3014">
              <w:rPr>
                <w:sz w:val="20"/>
                <w:szCs w:val="20"/>
                <w:lang w:eastAsia="en-US"/>
              </w:rPr>
              <w:t>ю</w:t>
            </w:r>
            <w:r>
              <w:rPr>
                <w:sz w:val="20"/>
                <w:szCs w:val="20"/>
                <w:lang w:eastAsia="en-US"/>
              </w:rPr>
              <w:t xml:space="preserve"> Сельской Думы сельского </w:t>
            </w:r>
          </w:p>
          <w:p w:rsidR="00B7419B" w:rsidRDefault="00B7419B" w:rsidP="00A04D1E">
            <w:pPr>
              <w:pStyle w:val="a3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поселения «Деревня </w:t>
            </w:r>
            <w:r w:rsidR="0060622F">
              <w:rPr>
                <w:sz w:val="20"/>
                <w:szCs w:val="20"/>
                <w:lang w:eastAsia="en-US"/>
              </w:rPr>
              <w:t>Игнатовка</w:t>
            </w:r>
            <w:r>
              <w:rPr>
                <w:sz w:val="20"/>
                <w:szCs w:val="20"/>
                <w:lang w:eastAsia="en-US"/>
              </w:rPr>
              <w:t>»</w:t>
            </w:r>
          </w:p>
          <w:p w:rsidR="00B7419B" w:rsidRDefault="00B7419B" w:rsidP="00A04D1E">
            <w:pPr>
              <w:pStyle w:val="a3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от </w:t>
            </w:r>
            <w:r w:rsidR="00A04D1E">
              <w:rPr>
                <w:sz w:val="20"/>
                <w:szCs w:val="20"/>
                <w:lang w:eastAsia="en-US"/>
              </w:rPr>
              <w:t>23.12.2015 № 25</w:t>
            </w:r>
          </w:p>
        </w:tc>
      </w:tr>
    </w:tbl>
    <w:p w:rsidR="00B7419B" w:rsidRDefault="00B7419B" w:rsidP="00B7419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:rsidR="00B7419B" w:rsidRDefault="00B7419B" w:rsidP="00B7419B">
      <w:pPr>
        <w:pStyle w:val="a3"/>
        <w:rPr>
          <w:b/>
          <w:sz w:val="24"/>
          <w:szCs w:val="24"/>
        </w:rPr>
      </w:pPr>
    </w:p>
    <w:p w:rsidR="00B7419B" w:rsidRDefault="00B7419B" w:rsidP="00B7419B">
      <w:pPr>
        <w:pStyle w:val="a5"/>
        <w:jc w:val="right"/>
      </w:pPr>
    </w:p>
    <w:p w:rsidR="00B7419B" w:rsidRDefault="00B7419B" w:rsidP="00B7419B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Иные межбюджетные трансферты, </w:t>
      </w:r>
      <w:r w:rsidR="00A04D1E">
        <w:rPr>
          <w:b/>
          <w:sz w:val="24"/>
          <w:szCs w:val="24"/>
        </w:rPr>
        <w:t>передаваемые бюджету</w:t>
      </w:r>
      <w:r>
        <w:rPr>
          <w:b/>
          <w:sz w:val="24"/>
          <w:szCs w:val="24"/>
        </w:rPr>
        <w:t xml:space="preserve"> муниципального района из бюджета </w:t>
      </w:r>
      <w:r w:rsidR="00A04D1E">
        <w:rPr>
          <w:b/>
          <w:sz w:val="24"/>
          <w:szCs w:val="24"/>
        </w:rPr>
        <w:t>сельского</w:t>
      </w:r>
      <w:r>
        <w:rPr>
          <w:b/>
          <w:sz w:val="24"/>
          <w:szCs w:val="24"/>
        </w:rPr>
        <w:t xml:space="preserve"> поселения «Деревня </w:t>
      </w:r>
      <w:r w:rsidR="0060622F">
        <w:rPr>
          <w:b/>
          <w:sz w:val="24"/>
          <w:szCs w:val="24"/>
        </w:rPr>
        <w:t>Игнатовка</w:t>
      </w:r>
      <w:r>
        <w:rPr>
          <w:b/>
          <w:sz w:val="24"/>
          <w:szCs w:val="24"/>
        </w:rPr>
        <w:t xml:space="preserve">» на осуществление части полномочий по решению вопросов местного значения в 2016 году  </w:t>
      </w:r>
    </w:p>
    <w:p w:rsidR="00B7419B" w:rsidRDefault="00B7419B" w:rsidP="00A04D1E">
      <w:pPr>
        <w:pStyle w:val="a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A04D1E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A04D1E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(рублей)                                          </w:t>
      </w:r>
    </w:p>
    <w:tbl>
      <w:tblPr>
        <w:tblpPr w:leftFromText="180" w:rightFromText="180" w:vertAnchor="text" w:horzAnchor="margin" w:tblpXSpec="center" w:tblpY="453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07"/>
        <w:gridCol w:w="5954"/>
        <w:gridCol w:w="3788"/>
      </w:tblGrid>
      <w:tr w:rsidR="00A24465" w:rsidRPr="00B7419B" w:rsidTr="00A04D1E">
        <w:trPr>
          <w:trHeight w:val="7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465" w:rsidRPr="00A04D1E" w:rsidRDefault="00A24465" w:rsidP="00A2446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04D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465" w:rsidRPr="00A04D1E" w:rsidRDefault="00A24465" w:rsidP="00A24465">
            <w:pPr>
              <w:pStyle w:val="1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A04D1E">
              <w:rPr>
                <w:sz w:val="24"/>
                <w:szCs w:val="24"/>
                <w:lang w:eastAsia="en-US"/>
              </w:rPr>
              <w:t>Наименование вида межбюджетных трансфертов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465" w:rsidRPr="00A04D1E" w:rsidRDefault="00A24465" w:rsidP="00A24465">
            <w:pPr>
              <w:shd w:val="clear" w:color="auto" w:fill="FFFFFF"/>
              <w:ind w:right="102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A04D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2016г.</w:t>
            </w:r>
          </w:p>
        </w:tc>
      </w:tr>
      <w:tr w:rsidR="00A24465" w:rsidRPr="00B7419B" w:rsidTr="00A04D1E">
        <w:trPr>
          <w:trHeight w:hRule="exact" w:val="40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465" w:rsidRPr="00A04D1E" w:rsidRDefault="00A24465" w:rsidP="00A24465">
            <w:pPr>
              <w:shd w:val="clear" w:color="auto" w:fill="FFFFFF"/>
              <w:ind w:left="115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4D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465" w:rsidRPr="00A04D1E" w:rsidRDefault="00A24465" w:rsidP="00A24465">
            <w:pPr>
              <w:pStyle w:val="2"/>
              <w:spacing w:line="276" w:lineRule="auto"/>
              <w:rPr>
                <w:b/>
                <w:lang w:eastAsia="en-US"/>
              </w:rPr>
            </w:pPr>
            <w:r w:rsidRPr="00A04D1E">
              <w:rPr>
                <w:b/>
                <w:lang w:eastAsia="en-US"/>
              </w:rPr>
              <w:t>Иные межбюджетные трансферты  - всего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465" w:rsidRPr="00A04D1E" w:rsidRDefault="0060622F" w:rsidP="00A24465">
            <w:pPr>
              <w:shd w:val="clear" w:color="auto" w:fill="FFFFFF"/>
              <w:tabs>
                <w:tab w:val="left" w:pos="267"/>
                <w:tab w:val="center" w:pos="478"/>
              </w:tabs>
              <w:ind w:right="10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04D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1962000</w:t>
            </w:r>
          </w:p>
        </w:tc>
      </w:tr>
      <w:tr w:rsidR="00A24465" w:rsidRPr="00B7419B" w:rsidTr="00A04D1E">
        <w:trPr>
          <w:trHeight w:hRule="exact" w:val="10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465" w:rsidRPr="00A04D1E" w:rsidRDefault="00A17812" w:rsidP="00A24465">
            <w:pPr>
              <w:shd w:val="clear" w:color="auto" w:fill="FFFFFF"/>
              <w:ind w:left="12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4D1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465" w:rsidRPr="00A04D1E" w:rsidRDefault="00A24465" w:rsidP="00A24465">
            <w:pPr>
              <w:pStyle w:val="3"/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A04D1E">
              <w:rPr>
                <w:b w:val="0"/>
                <w:sz w:val="24"/>
                <w:szCs w:val="24"/>
                <w:lang w:eastAsia="en-US"/>
              </w:rPr>
              <w:t>Иные межбюджетные трансферты на создание условий для организации досуга на обеспечение жителей поселения услугами организаций культуры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465" w:rsidRPr="00A04D1E" w:rsidRDefault="0060622F" w:rsidP="00A24465">
            <w:pPr>
              <w:shd w:val="clear" w:color="auto" w:fill="FFFFFF"/>
              <w:tabs>
                <w:tab w:val="left" w:pos="267"/>
                <w:tab w:val="center" w:pos="478"/>
              </w:tabs>
              <w:ind w:right="10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4D1E">
              <w:rPr>
                <w:rFonts w:ascii="Times New Roman" w:hAnsi="Times New Roman"/>
                <w:sz w:val="24"/>
                <w:szCs w:val="24"/>
                <w:lang w:eastAsia="en-US"/>
              </w:rPr>
              <w:t>1757000</w:t>
            </w:r>
          </w:p>
          <w:p w:rsidR="0060622F" w:rsidRPr="00A04D1E" w:rsidRDefault="0060622F" w:rsidP="00A24465">
            <w:pPr>
              <w:shd w:val="clear" w:color="auto" w:fill="FFFFFF"/>
              <w:tabs>
                <w:tab w:val="left" w:pos="267"/>
                <w:tab w:val="center" w:pos="478"/>
              </w:tabs>
              <w:ind w:right="10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24465" w:rsidRPr="00A04D1E" w:rsidRDefault="00A24465" w:rsidP="00A24465">
            <w:pPr>
              <w:shd w:val="clear" w:color="auto" w:fill="FFFFFF"/>
              <w:tabs>
                <w:tab w:val="left" w:pos="267"/>
                <w:tab w:val="center" w:pos="478"/>
              </w:tabs>
              <w:ind w:right="10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04D1E" w:rsidRPr="00B7419B" w:rsidTr="00A04D1E">
        <w:trPr>
          <w:trHeight w:hRule="exact" w:val="10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D1E" w:rsidRPr="00A04D1E" w:rsidRDefault="00A04D1E" w:rsidP="00A04D1E">
            <w:pPr>
              <w:shd w:val="clear" w:color="auto" w:fill="FFFFFF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4D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</w:t>
            </w:r>
            <w:r w:rsidRPr="00A04D1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D1E" w:rsidRPr="00A04D1E" w:rsidRDefault="00A04D1E" w:rsidP="00A04D1E">
            <w:pPr>
              <w:pStyle w:val="3"/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A04D1E">
              <w:rPr>
                <w:b w:val="0"/>
                <w:sz w:val="24"/>
                <w:szCs w:val="24"/>
                <w:lang w:eastAsia="en-US"/>
              </w:rPr>
              <w:t xml:space="preserve"> Иные межбюджетные трансферты на обеспечение условий для развития на территории поселений массовой фактической культуры и спорта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D1E" w:rsidRPr="00A04D1E" w:rsidRDefault="00A04D1E" w:rsidP="00A04D1E">
            <w:pPr>
              <w:shd w:val="clear" w:color="auto" w:fill="FFFFFF"/>
              <w:tabs>
                <w:tab w:val="left" w:pos="267"/>
                <w:tab w:val="center" w:pos="478"/>
              </w:tabs>
              <w:ind w:right="10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4D1E">
              <w:rPr>
                <w:rFonts w:ascii="Times New Roman" w:hAnsi="Times New Roman"/>
                <w:sz w:val="24"/>
                <w:szCs w:val="24"/>
                <w:lang w:eastAsia="en-US"/>
              </w:rPr>
              <w:t>5000</w:t>
            </w:r>
          </w:p>
        </w:tc>
      </w:tr>
      <w:tr w:rsidR="00A24465" w:rsidRPr="00B7419B" w:rsidTr="000B402E">
        <w:trPr>
          <w:trHeight w:hRule="exact" w:val="132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465" w:rsidRPr="00A04D1E" w:rsidRDefault="00A17812" w:rsidP="00A24465">
            <w:pPr>
              <w:shd w:val="clear" w:color="auto" w:fill="FFFFFF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4D1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24465" w:rsidRPr="00A04D1E" w:rsidRDefault="00A24465" w:rsidP="00A24465">
            <w:pPr>
              <w:pStyle w:val="3"/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A04D1E">
              <w:rPr>
                <w:b w:val="0"/>
                <w:sz w:val="24"/>
                <w:szCs w:val="24"/>
                <w:lang w:eastAsia="en-US"/>
              </w:rPr>
              <w:t xml:space="preserve">  Иные межбюджетные трансферты  на оказание мер социальной поддержки специалистов, работающих в сельской местности, а также специалистов вышедших на пенсию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465" w:rsidRPr="00A04D1E" w:rsidRDefault="0060622F" w:rsidP="00A24465">
            <w:pPr>
              <w:shd w:val="clear" w:color="auto" w:fill="FFFFFF"/>
              <w:tabs>
                <w:tab w:val="left" w:pos="267"/>
                <w:tab w:val="center" w:pos="478"/>
              </w:tabs>
              <w:ind w:right="10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4D1E">
              <w:rPr>
                <w:rFonts w:ascii="Times New Roman" w:hAnsi="Times New Roman"/>
                <w:sz w:val="24"/>
                <w:szCs w:val="24"/>
                <w:lang w:eastAsia="en-US"/>
              </w:rPr>
              <w:t>200000</w:t>
            </w:r>
          </w:p>
        </w:tc>
      </w:tr>
    </w:tbl>
    <w:p w:rsidR="00B7419B" w:rsidRDefault="00B7419B" w:rsidP="00B7419B">
      <w:pPr>
        <w:shd w:val="clear" w:color="auto" w:fill="FFFFFF"/>
        <w:tabs>
          <w:tab w:val="left" w:leader="underscore" w:pos="8030"/>
        </w:tabs>
        <w:jc w:val="center"/>
      </w:pPr>
    </w:p>
    <w:p w:rsidR="00B7419B" w:rsidRDefault="00B7419B" w:rsidP="00A113AF">
      <w:bookmarkStart w:id="0" w:name="_GoBack"/>
      <w:bookmarkEnd w:id="0"/>
    </w:p>
    <w:sectPr w:rsidR="00B7419B" w:rsidSect="00E368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1C"/>
    <w:rsid w:val="000B402E"/>
    <w:rsid w:val="000C1D1C"/>
    <w:rsid w:val="001A3014"/>
    <w:rsid w:val="004A1BA4"/>
    <w:rsid w:val="0060622F"/>
    <w:rsid w:val="006E54B8"/>
    <w:rsid w:val="00A04D1E"/>
    <w:rsid w:val="00A113AF"/>
    <w:rsid w:val="00A17812"/>
    <w:rsid w:val="00A24465"/>
    <w:rsid w:val="00B7419B"/>
    <w:rsid w:val="00B80A34"/>
    <w:rsid w:val="00E3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60483-E713-4BFB-B341-74EE42B1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19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7419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91"/>
      <w:outlineLvl w:val="0"/>
    </w:pPr>
    <w:rPr>
      <w:rFonts w:ascii="Times New Roman" w:hAnsi="Times New Roman"/>
      <w:b/>
      <w:bCs/>
      <w:sz w:val="16"/>
      <w:szCs w:val="16"/>
    </w:rPr>
  </w:style>
  <w:style w:type="paragraph" w:styleId="2">
    <w:name w:val="heading 2"/>
    <w:basedOn w:val="a"/>
    <w:next w:val="a"/>
    <w:link w:val="20"/>
    <w:unhideWhenUsed/>
    <w:qFormat/>
    <w:rsid w:val="00B7419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6"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B7419B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19B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B7419B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7419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7419B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4">
    <w:name w:val="Название Знак"/>
    <w:basedOn w:val="a0"/>
    <w:link w:val="a3"/>
    <w:rsid w:val="00B741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B7419B"/>
    <w:pPr>
      <w:widowControl w:val="0"/>
      <w:shd w:val="clear" w:color="auto" w:fill="FFFFFF"/>
      <w:tabs>
        <w:tab w:val="left" w:leader="underscore" w:pos="803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B7419B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4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4D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IGNATOVKA-31</cp:lastModifiedBy>
  <cp:revision>15</cp:revision>
  <cp:lastPrinted>2015-12-24T07:49:00Z</cp:lastPrinted>
  <dcterms:created xsi:type="dcterms:W3CDTF">2015-11-29T12:07:00Z</dcterms:created>
  <dcterms:modified xsi:type="dcterms:W3CDTF">2017-03-01T06:09:00Z</dcterms:modified>
</cp:coreProperties>
</file>