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25" w:rsidRDefault="00946A25" w:rsidP="00946A25">
      <w:pPr>
        <w:jc w:val="center"/>
      </w:pPr>
      <w:r>
        <w:rPr>
          <w:noProof/>
        </w:rPr>
        <w:drawing>
          <wp:inline distT="0" distB="0" distL="0" distR="0">
            <wp:extent cx="639445" cy="6870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25" w:rsidRPr="00946A25" w:rsidRDefault="00946A25" w:rsidP="00946A25">
      <w:pPr>
        <w:pStyle w:val="2"/>
        <w:spacing w:line="360" w:lineRule="auto"/>
        <w:rPr>
          <w:b w:val="0"/>
          <w:bCs w:val="0"/>
          <w:smallCaps/>
          <w:spacing w:val="34"/>
        </w:rPr>
      </w:pPr>
      <w:r w:rsidRPr="00946A25">
        <w:rPr>
          <w:smallCaps/>
          <w:spacing w:val="34"/>
        </w:rPr>
        <w:t>Калужская область</w:t>
      </w:r>
    </w:p>
    <w:p w:rsidR="00946A25" w:rsidRPr="00946A25" w:rsidRDefault="00946A25" w:rsidP="00946A2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</w:pPr>
      <w:r w:rsidRPr="00946A25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ГОРОДСКАЯ ДУМА</w:t>
      </w:r>
    </w:p>
    <w:p w:rsidR="00946A25" w:rsidRPr="00946A25" w:rsidRDefault="00946A25" w:rsidP="00946A2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</w:pPr>
      <w:r w:rsidRPr="00946A25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946A25" w:rsidRPr="00946A25" w:rsidRDefault="00946A25" w:rsidP="00946A25">
      <w:pPr>
        <w:pStyle w:val="2"/>
        <w:spacing w:line="360" w:lineRule="auto"/>
        <w:rPr>
          <w:smallCaps/>
          <w:spacing w:val="34"/>
        </w:rPr>
      </w:pPr>
    </w:p>
    <w:p w:rsidR="00946A25" w:rsidRPr="00946A25" w:rsidRDefault="00946A25" w:rsidP="00946A25">
      <w:pPr>
        <w:pStyle w:val="1"/>
        <w:jc w:val="center"/>
        <w:rPr>
          <w:rFonts w:ascii="Times New Roman" w:hAnsi="Times New Roman"/>
          <w:spacing w:val="40"/>
          <w:sz w:val="44"/>
          <w:szCs w:val="44"/>
        </w:rPr>
      </w:pPr>
      <w:r>
        <w:rPr>
          <w:rFonts w:ascii="Times New Roman" w:hAnsi="Times New Roman"/>
          <w:spacing w:val="40"/>
          <w:sz w:val="44"/>
          <w:szCs w:val="44"/>
        </w:rPr>
        <w:t>РЕШЕНИЕ</w:t>
      </w:r>
    </w:p>
    <w:p w:rsidR="00946A25" w:rsidRPr="00946A25" w:rsidRDefault="00946A25" w:rsidP="00946A25">
      <w:pPr>
        <w:jc w:val="center"/>
        <w:rPr>
          <w:rFonts w:ascii="Times New Roman" w:hAnsi="Times New Roman" w:cs="Times New Roman"/>
          <w:b/>
          <w:bCs/>
          <w:caps/>
          <w:sz w:val="28"/>
          <w:szCs w:val="20"/>
        </w:rPr>
      </w:pPr>
    </w:p>
    <w:p w:rsidR="00946A25" w:rsidRPr="00A1737F" w:rsidRDefault="00C62B61" w:rsidP="00946A25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929BF">
        <w:rPr>
          <w:rFonts w:ascii="Times New Roman" w:hAnsi="Times New Roman" w:cs="Times New Roman"/>
          <w:b/>
        </w:rPr>
        <w:t>от</w:t>
      </w:r>
      <w:r w:rsidR="008929BF">
        <w:rPr>
          <w:rFonts w:ascii="Times New Roman" w:hAnsi="Times New Roman" w:cs="Times New Roman"/>
          <w:b/>
          <w:bCs/>
          <w:caps/>
        </w:rPr>
        <w:t xml:space="preserve"> 18.05.2017</w:t>
      </w:r>
      <w:r w:rsidR="00946A25" w:rsidRPr="00A1737F">
        <w:rPr>
          <w:rFonts w:ascii="Times New Roman" w:hAnsi="Times New Roman" w:cs="Times New Roman"/>
          <w:b/>
          <w:bCs/>
          <w:caps/>
        </w:rPr>
        <w:tab/>
      </w:r>
      <w:r w:rsidR="00485186" w:rsidRPr="00A1737F">
        <w:rPr>
          <w:rFonts w:ascii="Times New Roman" w:hAnsi="Times New Roman" w:cs="Times New Roman"/>
          <w:b/>
          <w:bCs/>
          <w:caps/>
        </w:rPr>
        <w:tab/>
      </w:r>
      <w:r w:rsidR="00485186" w:rsidRPr="00A1737F">
        <w:rPr>
          <w:rFonts w:ascii="Times New Roman" w:hAnsi="Times New Roman" w:cs="Times New Roman"/>
          <w:b/>
          <w:bCs/>
          <w:caps/>
        </w:rPr>
        <w:tab/>
      </w:r>
      <w:r w:rsidR="00485186" w:rsidRPr="00A1737F">
        <w:rPr>
          <w:rFonts w:ascii="Times New Roman" w:hAnsi="Times New Roman" w:cs="Times New Roman"/>
          <w:b/>
          <w:bCs/>
          <w:caps/>
        </w:rPr>
        <w:tab/>
      </w:r>
      <w:r w:rsidR="00485186" w:rsidRPr="00A1737F">
        <w:rPr>
          <w:rFonts w:ascii="Times New Roman" w:hAnsi="Times New Roman" w:cs="Times New Roman"/>
          <w:b/>
          <w:bCs/>
          <w:caps/>
        </w:rPr>
        <w:tab/>
      </w:r>
      <w:r w:rsidR="00485186" w:rsidRPr="00A1737F">
        <w:rPr>
          <w:rFonts w:ascii="Times New Roman" w:hAnsi="Times New Roman" w:cs="Times New Roman"/>
          <w:b/>
          <w:bCs/>
          <w:caps/>
        </w:rPr>
        <w:tab/>
      </w:r>
      <w:r w:rsidRPr="00A1737F">
        <w:rPr>
          <w:rFonts w:ascii="Times New Roman" w:hAnsi="Times New Roman" w:cs="Times New Roman"/>
          <w:b/>
          <w:bCs/>
          <w:caps/>
        </w:rPr>
        <w:t xml:space="preserve">                    </w:t>
      </w:r>
      <w:r w:rsidR="00A1737F">
        <w:rPr>
          <w:rFonts w:ascii="Times New Roman" w:hAnsi="Times New Roman" w:cs="Times New Roman"/>
          <w:b/>
          <w:bCs/>
          <w:caps/>
        </w:rPr>
        <w:t xml:space="preserve">             </w:t>
      </w:r>
      <w:r w:rsidR="00946A25" w:rsidRPr="00A1737F">
        <w:rPr>
          <w:rFonts w:ascii="Times New Roman" w:hAnsi="Times New Roman" w:cs="Times New Roman"/>
          <w:b/>
          <w:bCs/>
          <w:caps/>
        </w:rPr>
        <w:t>№</w:t>
      </w:r>
      <w:r w:rsidR="008929BF">
        <w:rPr>
          <w:rFonts w:ascii="Times New Roman" w:hAnsi="Times New Roman" w:cs="Times New Roman"/>
          <w:b/>
          <w:bCs/>
          <w:caps/>
        </w:rPr>
        <w:t>34-</w:t>
      </w:r>
      <w:r w:rsidR="008929BF" w:rsidRPr="008929BF">
        <w:rPr>
          <w:rFonts w:ascii="Times New Roman" w:hAnsi="Times New Roman" w:cs="Times New Roman"/>
          <w:b/>
        </w:rPr>
        <w:t>р</w:t>
      </w:r>
    </w:p>
    <w:p w:rsidR="00485186" w:rsidRPr="00946A25" w:rsidRDefault="00485186" w:rsidP="00946A25">
      <w:pPr>
        <w:rPr>
          <w:rFonts w:ascii="Times New Roman" w:hAnsi="Times New Roman" w:cs="Times New Roman"/>
          <w:b/>
          <w:bCs/>
          <w:caps/>
        </w:rPr>
      </w:pPr>
    </w:p>
    <w:p w:rsidR="00946A25" w:rsidRDefault="00946A25" w:rsidP="00946A25">
      <w:pPr>
        <w:jc w:val="center"/>
        <w:rPr>
          <w:rFonts w:ascii="Times New Roman" w:hAnsi="Times New Roman" w:cs="Times New Roman"/>
          <w:b/>
          <w:sz w:val="20"/>
        </w:rPr>
      </w:pPr>
    </w:p>
    <w:p w:rsidR="007B271F" w:rsidRPr="00C85AC6" w:rsidRDefault="007B271F" w:rsidP="007B27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</w:t>
      </w:r>
      <w:r w:rsidRPr="00C85AC6">
        <w:rPr>
          <w:rFonts w:ascii="Times New Roman" w:hAnsi="Times New Roman" w:cs="Times New Roman"/>
          <w:sz w:val="24"/>
          <w:szCs w:val="24"/>
        </w:rPr>
        <w:t xml:space="preserve">очетной грамоте </w:t>
      </w:r>
    </w:p>
    <w:p w:rsidR="007B271F" w:rsidRPr="00C85AC6" w:rsidRDefault="007B271F" w:rsidP="007B27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</w:t>
      </w:r>
      <w:r w:rsidRPr="00C85AC6">
        <w:rPr>
          <w:rFonts w:ascii="Times New Roman" w:hAnsi="Times New Roman" w:cs="Times New Roman"/>
          <w:sz w:val="24"/>
          <w:szCs w:val="24"/>
        </w:rPr>
        <w:t xml:space="preserve">лагодарственном </w:t>
      </w:r>
      <w:proofErr w:type="gramStart"/>
      <w:r w:rsidRPr="00C85AC6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C85AC6">
        <w:rPr>
          <w:rFonts w:ascii="Times New Roman" w:hAnsi="Times New Roman" w:cs="Times New Roman"/>
          <w:sz w:val="24"/>
          <w:szCs w:val="24"/>
        </w:rPr>
        <w:t xml:space="preserve"> </w:t>
      </w:r>
      <w:r w:rsidR="003E4C4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C85A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B271F" w:rsidRPr="00C85AC6" w:rsidRDefault="007B271F" w:rsidP="007B27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 «Город Людиново»</w:t>
      </w:r>
    </w:p>
    <w:p w:rsidR="007B271F" w:rsidRPr="00C85AC6" w:rsidRDefault="007B271F" w:rsidP="007B2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В целях упорядочения процесса награждения Почетной грамотой </w:t>
      </w:r>
      <w:r w:rsidR="003E4C4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C85A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 xml:space="preserve">, Благодарственным письмом </w:t>
      </w:r>
      <w:r w:rsidR="003E4C4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C85A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 xml:space="preserve"> Городская Дума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РЕШИЛА: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C85AC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85AC6">
        <w:rPr>
          <w:rFonts w:ascii="Times New Roman" w:hAnsi="Times New Roman" w:cs="Times New Roman"/>
          <w:sz w:val="24"/>
          <w:szCs w:val="24"/>
        </w:rPr>
        <w:t xml:space="preserve"> о Почетной грамоте и Благодарственном письме</w:t>
      </w:r>
      <w:r w:rsidR="003E4C4A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C85A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</w:t>
      </w:r>
      <w:r w:rsidR="00F05BEA"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 w:rsidR="00F05BEA"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proofErr w:type="gramStart"/>
      <w:r w:rsidRPr="00C85AC6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 w:rsidR="008929BF">
        <w:rPr>
          <w:rFonts w:ascii="Times New Roman" w:hAnsi="Times New Roman" w:cs="Times New Roman"/>
          <w:sz w:val="24"/>
          <w:szCs w:val="24"/>
        </w:rPr>
        <w:t>принятия</w:t>
      </w:r>
      <w:r w:rsidRPr="00C85AC6">
        <w:rPr>
          <w:rFonts w:ascii="Times New Roman" w:hAnsi="Times New Roman" w:cs="Times New Roman"/>
          <w:sz w:val="24"/>
          <w:szCs w:val="24"/>
        </w:rPr>
        <w:t xml:space="preserve"> и подлежит</w:t>
      </w:r>
      <w:proofErr w:type="gramEnd"/>
      <w:r w:rsidRPr="00C85AC6">
        <w:rPr>
          <w:rFonts w:ascii="Times New Roman" w:hAnsi="Times New Roman" w:cs="Times New Roman"/>
          <w:sz w:val="24"/>
          <w:szCs w:val="24"/>
        </w:rPr>
        <w:t xml:space="preserve"> официальному опубликованию.</w:t>
      </w: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Pr="007B271F" w:rsidRDefault="007B271F" w:rsidP="007B271F">
      <w:pPr>
        <w:jc w:val="both"/>
        <w:rPr>
          <w:rFonts w:ascii="Times New Roman" w:hAnsi="Times New Roman" w:cs="Times New Roman"/>
          <w:b/>
        </w:rPr>
      </w:pPr>
      <w:r w:rsidRPr="007B271F">
        <w:rPr>
          <w:rFonts w:ascii="Times New Roman" w:hAnsi="Times New Roman" w:cs="Times New Roman"/>
          <w:b/>
        </w:rPr>
        <w:t>Глава городского поселения «Город Людиново»</w:t>
      </w:r>
      <w:r w:rsidRPr="007B271F">
        <w:rPr>
          <w:rFonts w:ascii="Times New Roman" w:hAnsi="Times New Roman" w:cs="Times New Roman"/>
          <w:b/>
        </w:rPr>
        <w:tab/>
        <w:t xml:space="preserve">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7B271F">
        <w:rPr>
          <w:rFonts w:ascii="Times New Roman" w:hAnsi="Times New Roman" w:cs="Times New Roman"/>
          <w:b/>
        </w:rPr>
        <w:t>Т.А. Прохорова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Default="007B271F" w:rsidP="007B2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BEA" w:rsidRDefault="00F05BEA" w:rsidP="00F05B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B271F" w:rsidRPr="00C85AC6" w:rsidRDefault="007B271F" w:rsidP="00F05B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5BEA">
        <w:rPr>
          <w:rFonts w:ascii="Times New Roman" w:hAnsi="Times New Roman" w:cs="Times New Roman"/>
          <w:sz w:val="24"/>
          <w:szCs w:val="24"/>
        </w:rPr>
        <w:t xml:space="preserve"> </w:t>
      </w:r>
      <w:r w:rsidRPr="00C85AC6">
        <w:rPr>
          <w:rFonts w:ascii="Times New Roman" w:hAnsi="Times New Roman" w:cs="Times New Roman"/>
          <w:sz w:val="24"/>
          <w:szCs w:val="24"/>
        </w:rPr>
        <w:t xml:space="preserve">к </w:t>
      </w:r>
      <w:r w:rsidR="00F05BEA">
        <w:rPr>
          <w:rFonts w:ascii="Times New Roman" w:hAnsi="Times New Roman" w:cs="Times New Roman"/>
          <w:sz w:val="24"/>
          <w:szCs w:val="24"/>
        </w:rPr>
        <w:t>р</w:t>
      </w:r>
      <w:r w:rsidRPr="00C85AC6">
        <w:rPr>
          <w:rFonts w:ascii="Times New Roman" w:hAnsi="Times New Roman" w:cs="Times New Roman"/>
          <w:sz w:val="24"/>
          <w:szCs w:val="24"/>
        </w:rPr>
        <w:t>ешению</w:t>
      </w:r>
    </w:p>
    <w:p w:rsidR="007B271F" w:rsidRPr="00C85AC6" w:rsidRDefault="007B271F" w:rsidP="007B27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7B271F" w:rsidRPr="00C85AC6" w:rsidRDefault="007B271F" w:rsidP="007B27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7B271F" w:rsidRPr="00C85AC6" w:rsidRDefault="007B271F" w:rsidP="007B27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"Город Людиново"</w:t>
      </w:r>
    </w:p>
    <w:p w:rsidR="007B271F" w:rsidRPr="00C85AC6" w:rsidRDefault="007B271F" w:rsidP="007B27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от </w:t>
      </w:r>
      <w:r w:rsidR="008929BF">
        <w:rPr>
          <w:rFonts w:ascii="Times New Roman" w:hAnsi="Times New Roman" w:cs="Times New Roman"/>
          <w:sz w:val="24"/>
          <w:szCs w:val="24"/>
        </w:rPr>
        <w:t>18.05.</w:t>
      </w:r>
      <w:r>
        <w:rPr>
          <w:rFonts w:ascii="Times New Roman" w:hAnsi="Times New Roman" w:cs="Times New Roman"/>
          <w:sz w:val="24"/>
          <w:szCs w:val="24"/>
        </w:rPr>
        <w:t>2017г.№</w:t>
      </w:r>
      <w:r w:rsidR="008929BF">
        <w:rPr>
          <w:rFonts w:ascii="Times New Roman" w:hAnsi="Times New Roman" w:cs="Times New Roman"/>
          <w:sz w:val="24"/>
          <w:szCs w:val="24"/>
        </w:rPr>
        <w:t>34-р</w:t>
      </w:r>
    </w:p>
    <w:p w:rsidR="007B271F" w:rsidRPr="00C85AC6" w:rsidRDefault="007B271F" w:rsidP="007B2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BEA" w:rsidRDefault="007B271F" w:rsidP="00F05B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C85AC6">
        <w:rPr>
          <w:rFonts w:ascii="Times New Roman" w:hAnsi="Times New Roman" w:cs="Times New Roman"/>
          <w:sz w:val="24"/>
          <w:szCs w:val="24"/>
        </w:rPr>
        <w:t>ПОЛОЖЕНИЕ</w:t>
      </w:r>
      <w:r w:rsidR="00F05BEA">
        <w:rPr>
          <w:rFonts w:ascii="Times New Roman" w:hAnsi="Times New Roman" w:cs="Times New Roman"/>
          <w:sz w:val="24"/>
          <w:szCs w:val="24"/>
        </w:rPr>
        <w:t xml:space="preserve"> </w:t>
      </w:r>
      <w:r w:rsidRPr="00C85AC6">
        <w:rPr>
          <w:rFonts w:ascii="Times New Roman" w:hAnsi="Times New Roman" w:cs="Times New Roman"/>
          <w:sz w:val="24"/>
          <w:szCs w:val="24"/>
        </w:rPr>
        <w:t xml:space="preserve">О ПОЧЕТНОЙ ГРАМОТЕ И </w:t>
      </w:r>
      <w:proofErr w:type="gramStart"/>
      <w:r w:rsidRPr="00C85AC6">
        <w:rPr>
          <w:rFonts w:ascii="Times New Roman" w:hAnsi="Times New Roman" w:cs="Times New Roman"/>
          <w:sz w:val="24"/>
          <w:szCs w:val="24"/>
        </w:rPr>
        <w:t>БЛАГОДАРСТВЕННОМ</w:t>
      </w:r>
      <w:proofErr w:type="gramEnd"/>
      <w:r w:rsidRPr="00C85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BEA" w:rsidRDefault="007B271F" w:rsidP="00F05B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5AC6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="00F05BEA">
        <w:rPr>
          <w:rFonts w:ascii="Times New Roman" w:hAnsi="Times New Roman" w:cs="Times New Roman"/>
          <w:sz w:val="24"/>
          <w:szCs w:val="24"/>
        </w:rPr>
        <w:t xml:space="preserve"> </w:t>
      </w:r>
      <w:r w:rsidR="003E4C4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C85A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B271F" w:rsidRPr="00C85AC6" w:rsidRDefault="007B271F" w:rsidP="00F05B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F05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AC6">
        <w:rPr>
          <w:rFonts w:ascii="Times New Roman" w:hAnsi="Times New Roman" w:cs="Times New Roman"/>
          <w:sz w:val="24"/>
          <w:szCs w:val="24"/>
        </w:rPr>
        <w:t xml:space="preserve">Почетная грамота и Благодарственное письмо </w:t>
      </w:r>
      <w:r w:rsidR="003E4C4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C85AC6">
        <w:rPr>
          <w:rFonts w:ascii="Times New Roman" w:hAnsi="Times New Roman" w:cs="Times New Roman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городское поселение 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 xml:space="preserve"> являются формой признания Городской Думой муниципального образования городское поселение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 xml:space="preserve"> заслуг и знаком поощрения за существенный вклад в развитие экономики, науки, искусства, культуры, спорта, образования, здравоохранения, коммунального хозяйства, за благотворительную и иную деятельность, способствовавшую политическому, экономическому и социально-культурному процветанию городского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Pr="00C85AC6" w:rsidRDefault="007B271F" w:rsidP="007B27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1. Почетная грамота</w:t>
      </w:r>
    </w:p>
    <w:p w:rsidR="007B271F" w:rsidRPr="00C85AC6" w:rsidRDefault="007B271F" w:rsidP="007B27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1.1. Почетной грамотой </w:t>
      </w:r>
      <w:r w:rsidR="003E4C4A">
        <w:rPr>
          <w:rFonts w:ascii="Times New Roman" w:hAnsi="Times New Roman" w:cs="Times New Roman"/>
          <w:sz w:val="24"/>
          <w:szCs w:val="24"/>
        </w:rPr>
        <w:t>Главы</w:t>
      </w:r>
      <w:r w:rsidR="003E4C4A" w:rsidRPr="00C85AC6">
        <w:rPr>
          <w:rFonts w:ascii="Times New Roman" w:hAnsi="Times New Roman" w:cs="Times New Roman"/>
          <w:sz w:val="24"/>
          <w:szCs w:val="24"/>
        </w:rPr>
        <w:t xml:space="preserve"> </w:t>
      </w:r>
      <w:r w:rsidRPr="00C85A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 xml:space="preserve"> (далее - Почетная грамота) награждаются граждане Российской Федерации, организации независимо от их организационно-правовых форм и форм собственности, трудовые коллективы, общественные объединения.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1.2. Основаниями для награждения Почетной грамотой являются: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- достижения в области экономики, науки, культуры, спорта, образования и охраны здоровья;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- особые заслуги в содействии проведению социальной и экономической политики;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- достижение высоких результатов в трудовой деятельности;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- юбилейные даты для трудовых коллективов и организаций (10 лет и далее каждые последующие 5 лет с момента образования);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- юбилейные даты для граждан (по достижении 50 лет и далее каждые последующие 5 лет);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- другие заслуги перед городским поселением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>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1.3. С ходатайством о награждении Почетной грамотой (далее - ходатайство) могут обращаться депутаты, руководители органов местного самоуправления, органов государственной власти, общественные объединения, организации, трудовые коллективы организаций независимо от форм собственности, осуществляющие свою деятельность 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>, в лице их руководителей.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1.4. В ходатайстве обосновывается представление к награждению Почетной грамотой. К ходатайству прилагаются: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- для граждан, представляемых к награждению, - характеристика представляемого гражданина с указанием конкретных заслуг и сведений о трудовой деятельности;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- для организаций, трудовых коллективов, представляемых к награждению, - сведения о социально-экономических, научных и иных достижениях; при награждениях в связи с юбилеем - архивная справка о дате образования организации.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1.5. Ходатайство о награждении представляется в Городскую Думу городского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C85A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85AC6">
        <w:rPr>
          <w:rFonts w:ascii="Times New Roman" w:hAnsi="Times New Roman" w:cs="Times New Roman"/>
          <w:sz w:val="24"/>
          <w:szCs w:val="24"/>
        </w:rPr>
        <w:t xml:space="preserve"> чем за 30 дней до предполагаемой даты вручения.</w:t>
      </w:r>
    </w:p>
    <w:p w:rsidR="007B271F" w:rsidRPr="00C85AC6" w:rsidRDefault="007B271F" w:rsidP="00F05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1.6. </w:t>
      </w:r>
      <w:r w:rsidR="00F05BEA" w:rsidRPr="00C85AC6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F05BEA">
        <w:rPr>
          <w:rFonts w:ascii="Times New Roman" w:hAnsi="Times New Roman" w:cs="Times New Roman"/>
          <w:sz w:val="24"/>
          <w:szCs w:val="24"/>
        </w:rPr>
        <w:t>Почетной грамотой</w:t>
      </w:r>
      <w:r w:rsidR="00F05BEA" w:rsidRPr="00C85AC6">
        <w:rPr>
          <w:rFonts w:ascii="Times New Roman" w:hAnsi="Times New Roman" w:cs="Times New Roman"/>
          <w:sz w:val="24"/>
          <w:szCs w:val="24"/>
        </w:rPr>
        <w:t xml:space="preserve"> производится на основании распоряжения Главы городского поселения </w:t>
      </w:r>
      <w:r w:rsidR="00F05BEA">
        <w:rPr>
          <w:rFonts w:ascii="Times New Roman" w:hAnsi="Times New Roman" w:cs="Times New Roman"/>
          <w:sz w:val="24"/>
          <w:szCs w:val="24"/>
        </w:rPr>
        <w:t>«</w:t>
      </w:r>
      <w:r w:rsidR="00F05BEA"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 w:rsidR="00F05BEA">
        <w:rPr>
          <w:rFonts w:ascii="Times New Roman" w:hAnsi="Times New Roman" w:cs="Times New Roman"/>
          <w:sz w:val="24"/>
          <w:szCs w:val="24"/>
        </w:rPr>
        <w:t>»</w:t>
      </w:r>
      <w:r w:rsidR="00F05BEA" w:rsidRPr="00C85AC6">
        <w:rPr>
          <w:rFonts w:ascii="Times New Roman" w:hAnsi="Times New Roman" w:cs="Times New Roman"/>
          <w:sz w:val="24"/>
          <w:szCs w:val="24"/>
        </w:rPr>
        <w:t>.</w:t>
      </w:r>
      <w:r w:rsidRPr="00C85AC6">
        <w:rPr>
          <w:rFonts w:ascii="Times New Roman" w:hAnsi="Times New Roman" w:cs="Times New Roman"/>
          <w:sz w:val="24"/>
          <w:szCs w:val="24"/>
        </w:rPr>
        <w:t xml:space="preserve"> Почетная грамота подписывается Главой городского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lastRenderedPageBreak/>
        <w:t xml:space="preserve">1.7. Вручение Почетной грамоты производится в торжественной обстановке Главой городского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 xml:space="preserve"> или по его поручению депутатом (группой депутатов).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1.8. Повторное награждение Почетной грамотой может производиться не ранее чем через 5 лет со дня предыдущего награждения, за исключением награждения к юбилею либо иному памятному событию.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C85AC6">
        <w:rPr>
          <w:rFonts w:ascii="Times New Roman" w:hAnsi="Times New Roman" w:cs="Times New Roman"/>
          <w:sz w:val="24"/>
          <w:szCs w:val="24"/>
        </w:rPr>
        <w:t>В случае смерти награжденного, которому при жизни Почетная грамота не была вручена, она передается для хранения семье (родственникам).</w:t>
      </w:r>
      <w:proofErr w:type="gramEnd"/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1.10. В случае утраты Почетной грамоты дубликат не выдается.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Pr="00C85AC6" w:rsidRDefault="007B271F" w:rsidP="007B27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2. Благодарственное письмо </w:t>
      </w:r>
      <w:r w:rsidR="003E4C4A">
        <w:rPr>
          <w:rFonts w:ascii="Times New Roman" w:hAnsi="Times New Roman" w:cs="Times New Roman"/>
          <w:sz w:val="24"/>
          <w:szCs w:val="24"/>
        </w:rPr>
        <w:t>Главы</w:t>
      </w:r>
      <w:r w:rsidR="003E4C4A" w:rsidRPr="00C85AC6">
        <w:rPr>
          <w:rFonts w:ascii="Times New Roman" w:hAnsi="Times New Roman" w:cs="Times New Roman"/>
          <w:sz w:val="24"/>
          <w:szCs w:val="24"/>
        </w:rPr>
        <w:t xml:space="preserve"> </w:t>
      </w:r>
      <w:r w:rsidRPr="00C85A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B271F" w:rsidRPr="00C85AC6" w:rsidRDefault="007B271F" w:rsidP="007B2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277EDC"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 w:rsidR="00277EDC">
        <w:rPr>
          <w:rFonts w:ascii="Times New Roman" w:hAnsi="Times New Roman" w:cs="Times New Roman"/>
          <w:sz w:val="24"/>
          <w:szCs w:val="24"/>
        </w:rPr>
        <w:t>»</w:t>
      </w:r>
    </w:p>
    <w:p w:rsidR="007B271F" w:rsidRPr="00C85AC6" w:rsidRDefault="007B271F" w:rsidP="007B27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2.1. Благодарственное письмо </w:t>
      </w:r>
      <w:r w:rsidR="003E4C4A">
        <w:rPr>
          <w:rFonts w:ascii="Times New Roman" w:hAnsi="Times New Roman" w:cs="Times New Roman"/>
          <w:sz w:val="24"/>
          <w:szCs w:val="24"/>
        </w:rPr>
        <w:t>Главы</w:t>
      </w:r>
      <w:r w:rsidR="003E4C4A" w:rsidRPr="00C85AC6">
        <w:rPr>
          <w:rFonts w:ascii="Times New Roman" w:hAnsi="Times New Roman" w:cs="Times New Roman"/>
          <w:sz w:val="24"/>
          <w:szCs w:val="24"/>
        </w:rPr>
        <w:t xml:space="preserve"> </w:t>
      </w:r>
      <w:r w:rsidRPr="00C85A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 xml:space="preserve"> (далее - Благодарственное письмо) является формой поощрения коллективов организаций и отдельных граждан за образцовое выполнение заданий, поручений, проведение мероприятий, проявленные при этом личную инициативу и организаторские способности.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2.2. Инициатором ходатайства о награждении Благодарственным письмом могут обращаться депутаты, должностные лица органов местного самоуправления, должностные лица органов государственной власти, общественные объединения, организации, трудовые коллективы организаций независимо от форм собственности и их руководители.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В ходатайстве обосновывается представление к награждению Благодарственным письмом.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2.3. В ходатайстве указываются конкретные заслуги организаций или граждан, предполагаемая дата вручения и те</w:t>
      </w:r>
      <w:proofErr w:type="gramStart"/>
      <w:r w:rsidRPr="00C85AC6">
        <w:rPr>
          <w:rFonts w:ascii="Times New Roman" w:hAnsi="Times New Roman" w:cs="Times New Roman"/>
          <w:sz w:val="24"/>
          <w:szCs w:val="24"/>
        </w:rPr>
        <w:t>кст Бл</w:t>
      </w:r>
      <w:proofErr w:type="gramEnd"/>
      <w:r w:rsidRPr="00C85AC6">
        <w:rPr>
          <w:rFonts w:ascii="Times New Roman" w:hAnsi="Times New Roman" w:cs="Times New Roman"/>
          <w:sz w:val="24"/>
          <w:szCs w:val="24"/>
        </w:rPr>
        <w:t>агодарственного письма.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2.4. Ходатайство представляется в Городскую Думу городского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C85A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85AC6">
        <w:rPr>
          <w:rFonts w:ascii="Times New Roman" w:hAnsi="Times New Roman" w:cs="Times New Roman"/>
          <w:sz w:val="24"/>
          <w:szCs w:val="24"/>
        </w:rPr>
        <w:t xml:space="preserve"> чем за 30 дней до предполагаемой даты вручения.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2.5. Награждение Благодарственным письмом производится на основании распоряжения Главы городского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>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2.6. Вручение Благодарственного письма производится в торжественной обстановке Главой городского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 xml:space="preserve"> или по его поручению депутатом (группой депутатов).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2.7. Повторное вручение Благодарственного письма может производиться не ранее чем через 3 года со дня предыдущего вручения.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2.8. В случае утраты Благодарственного письма дубликат не выдается.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1F" w:rsidRPr="00C85AC6" w:rsidRDefault="007B271F" w:rsidP="007B27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7B271F" w:rsidRPr="00C85AC6" w:rsidRDefault="007B271F" w:rsidP="007B27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3.1. Текст Почетной грамоты, Благодарственного письма должен содержать: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- фамилию, имя, отчество гражданина Российской Федерации (либо наименование организации);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- основание для награждения Почетной грамотой (вручения Благодарственного письма) в соответствии с настоящим Положением (краткое - для Почетной грамоты, развернутое - для Благодарственного письма);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>- подпись Глав</w:t>
      </w:r>
      <w:r w:rsidR="003E4C4A">
        <w:rPr>
          <w:rFonts w:ascii="Times New Roman" w:hAnsi="Times New Roman" w:cs="Times New Roman"/>
          <w:sz w:val="24"/>
          <w:szCs w:val="24"/>
        </w:rPr>
        <w:t>ы</w:t>
      </w:r>
      <w:r w:rsidRPr="00C85A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 xml:space="preserve"> для Почетной грамоты и Благодарственного письма;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- шаблон для впечатывания подписи, даты: "___" </w:t>
      </w:r>
      <w:proofErr w:type="spellStart"/>
      <w:r w:rsidRPr="00C85AC6">
        <w:rPr>
          <w:rFonts w:ascii="Times New Roman" w:hAnsi="Times New Roman" w:cs="Times New Roman"/>
          <w:sz w:val="24"/>
          <w:szCs w:val="24"/>
        </w:rPr>
        <w:t>________________года</w:t>
      </w:r>
      <w:proofErr w:type="spellEnd"/>
      <w:r w:rsidRPr="00C85AC6">
        <w:rPr>
          <w:rFonts w:ascii="Times New Roman" w:hAnsi="Times New Roman" w:cs="Times New Roman"/>
          <w:sz w:val="24"/>
          <w:szCs w:val="24"/>
        </w:rPr>
        <w:t>";</w:t>
      </w:r>
    </w:p>
    <w:p w:rsidR="007B271F" w:rsidRPr="00C85AC6" w:rsidRDefault="007B271F" w:rsidP="007B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C6">
        <w:rPr>
          <w:rFonts w:ascii="Times New Roman" w:hAnsi="Times New Roman" w:cs="Times New Roman"/>
          <w:sz w:val="24"/>
          <w:szCs w:val="24"/>
        </w:rPr>
        <w:t xml:space="preserve">- подпись Главы муниципального образования городское поселение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AC6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AC6">
        <w:rPr>
          <w:rFonts w:ascii="Times New Roman" w:hAnsi="Times New Roman" w:cs="Times New Roman"/>
          <w:sz w:val="24"/>
          <w:szCs w:val="24"/>
        </w:rPr>
        <w:t xml:space="preserve"> удостоверяется гербовой печатью.</w:t>
      </w:r>
    </w:p>
    <w:p w:rsidR="00C62B61" w:rsidRDefault="00C62B61" w:rsidP="00C62B61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329F" w:rsidRDefault="0010329F" w:rsidP="00232613">
      <w:pPr>
        <w:jc w:val="both"/>
        <w:rPr>
          <w:rFonts w:ascii="Кщьфт" w:hAnsi="Кщьфт"/>
        </w:rPr>
      </w:pPr>
    </w:p>
    <w:sectPr w:rsidR="0010329F" w:rsidSect="003E4C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D9"/>
    <w:rsid w:val="000323B0"/>
    <w:rsid w:val="000D27E9"/>
    <w:rsid w:val="000F2DD9"/>
    <w:rsid w:val="0010329F"/>
    <w:rsid w:val="0019427D"/>
    <w:rsid w:val="00232613"/>
    <w:rsid w:val="00277EDC"/>
    <w:rsid w:val="003B6BD5"/>
    <w:rsid w:val="003E4C4A"/>
    <w:rsid w:val="004442B8"/>
    <w:rsid w:val="00485186"/>
    <w:rsid w:val="00525249"/>
    <w:rsid w:val="006416B6"/>
    <w:rsid w:val="006B16A1"/>
    <w:rsid w:val="00701DD9"/>
    <w:rsid w:val="00734E47"/>
    <w:rsid w:val="007B271F"/>
    <w:rsid w:val="00843D55"/>
    <w:rsid w:val="008929BF"/>
    <w:rsid w:val="008C6F8E"/>
    <w:rsid w:val="00937F30"/>
    <w:rsid w:val="00946A25"/>
    <w:rsid w:val="00A1737F"/>
    <w:rsid w:val="00A33123"/>
    <w:rsid w:val="00A3621F"/>
    <w:rsid w:val="00A85D28"/>
    <w:rsid w:val="00A97B94"/>
    <w:rsid w:val="00AE5553"/>
    <w:rsid w:val="00C16C14"/>
    <w:rsid w:val="00C62B61"/>
    <w:rsid w:val="00C8200B"/>
    <w:rsid w:val="00C95FC8"/>
    <w:rsid w:val="00CA69B2"/>
    <w:rsid w:val="00DF6E3E"/>
    <w:rsid w:val="00E94346"/>
    <w:rsid w:val="00F05BEA"/>
    <w:rsid w:val="00F768A0"/>
    <w:rsid w:val="00F8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outlineLvl w:val="0"/>
    </w:pPr>
    <w:rPr>
      <w:rFonts w:ascii="Arial" w:eastAsia="Times New Roman" w:hAnsi="Arial" w:cs="Times New Roman"/>
      <w:b/>
      <w:bCs/>
      <w:color w:val="auto"/>
      <w:sz w:val="40"/>
      <w:szCs w:val="4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442B8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jc w:val="center"/>
      <w:outlineLvl w:val="3"/>
    </w:pPr>
    <w:rPr>
      <w:rFonts w:ascii="Arial" w:eastAsia="Times New Roman" w:hAnsi="Arial" w:cs="Arial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10329F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A97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42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B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7B2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outlineLvl w:val="0"/>
    </w:pPr>
    <w:rPr>
      <w:rFonts w:ascii="Arial" w:eastAsia="Times New Roman" w:hAnsi="Arial" w:cs="Times New Roman"/>
      <w:b/>
      <w:bCs/>
      <w:color w:val="auto"/>
      <w:sz w:val="40"/>
      <w:szCs w:val="4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442B8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jc w:val="center"/>
      <w:outlineLvl w:val="3"/>
    </w:pPr>
    <w:rPr>
      <w:rFonts w:ascii="Arial" w:eastAsia="Times New Roman" w:hAnsi="Arial" w:cs="Arial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10329F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A97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42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B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ludra</dc:creator>
  <cp:lastModifiedBy>ludra</cp:lastModifiedBy>
  <cp:revision>20</cp:revision>
  <cp:lastPrinted>2017-05-15T11:54:00Z</cp:lastPrinted>
  <dcterms:created xsi:type="dcterms:W3CDTF">2016-02-09T13:32:00Z</dcterms:created>
  <dcterms:modified xsi:type="dcterms:W3CDTF">2017-05-19T07:06:00Z</dcterms:modified>
</cp:coreProperties>
</file>