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AB" w:rsidRDefault="002206AB" w:rsidP="002206AB">
      <w:pPr>
        <w:pStyle w:val="1"/>
        <w:ind w:right="-28"/>
        <w:rPr>
          <w:spacing w:val="60"/>
          <w:sz w:val="30"/>
          <w:szCs w:val="28"/>
        </w:rPr>
      </w:pPr>
    </w:p>
    <w:p w:rsidR="002206AB" w:rsidRDefault="002206AB" w:rsidP="00CF369D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2206AB" w:rsidRDefault="002206AB" w:rsidP="00CF369D">
      <w:pPr>
        <w:ind w:firstLine="0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2206AB" w:rsidRDefault="002206AB" w:rsidP="00CF369D">
      <w:pPr>
        <w:ind w:firstLine="0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2206AB" w:rsidRPr="000F1D9C" w:rsidRDefault="002206AB" w:rsidP="00CF369D">
      <w:pPr>
        <w:pStyle w:val="4"/>
        <w:ind w:firstLine="0"/>
        <w:jc w:val="center"/>
        <w:rPr>
          <w:sz w:val="34"/>
          <w:szCs w:val="24"/>
        </w:rPr>
      </w:pPr>
      <w:r w:rsidRPr="000F1D9C">
        <w:rPr>
          <w:bCs w:val="0"/>
          <w:sz w:val="34"/>
        </w:rPr>
        <w:t>П О С Т А Н О В Л Е Н И Е</w:t>
      </w:r>
    </w:p>
    <w:p w:rsidR="002206AB" w:rsidRDefault="002206AB" w:rsidP="002206AB">
      <w:pPr>
        <w:jc w:val="center"/>
        <w:rPr>
          <w:sz w:val="12"/>
        </w:rPr>
      </w:pPr>
    </w:p>
    <w:p w:rsidR="002206AB" w:rsidRPr="009A34FD" w:rsidRDefault="002206AB" w:rsidP="002206AB">
      <w:pPr>
        <w:jc w:val="center"/>
        <w:rPr>
          <w:sz w:val="16"/>
          <w:szCs w:val="16"/>
        </w:rPr>
      </w:pPr>
    </w:p>
    <w:p w:rsidR="002206AB" w:rsidRPr="009A34FD" w:rsidRDefault="002206AB" w:rsidP="002206AB">
      <w:pPr>
        <w:jc w:val="center"/>
        <w:rPr>
          <w:sz w:val="16"/>
          <w:szCs w:val="16"/>
        </w:rPr>
      </w:pPr>
    </w:p>
    <w:p w:rsidR="002206AB" w:rsidRPr="00CF369D" w:rsidRDefault="002206AB" w:rsidP="00CF369D">
      <w:pPr>
        <w:tabs>
          <w:tab w:val="center" w:pos="5103"/>
        </w:tabs>
        <w:ind w:firstLine="0"/>
        <w:jc w:val="left"/>
      </w:pPr>
      <w:r w:rsidRPr="00CF369D">
        <w:t xml:space="preserve">от </w:t>
      </w:r>
      <w:r w:rsidR="00630DBF" w:rsidRPr="00CF369D">
        <w:t>27.10.</w:t>
      </w:r>
      <w:r w:rsidRPr="00CF369D">
        <w:t>201</w:t>
      </w:r>
      <w:r w:rsidR="003F67AE" w:rsidRPr="00CF369D">
        <w:t>7</w:t>
      </w:r>
      <w:r w:rsidRPr="00CF369D">
        <w:t xml:space="preserve"> г.                                                                                   </w:t>
      </w:r>
      <w:r w:rsidR="00630DBF" w:rsidRPr="00CF369D">
        <w:t xml:space="preserve">          </w:t>
      </w:r>
      <w:r w:rsidRPr="00CF369D">
        <w:t xml:space="preserve"> № </w:t>
      </w:r>
      <w:r w:rsidR="00630DBF" w:rsidRPr="00CF369D">
        <w:t>1897</w:t>
      </w:r>
    </w:p>
    <w:p w:rsidR="002206AB" w:rsidRDefault="002206AB" w:rsidP="002206AB">
      <w:pPr>
        <w:rPr>
          <w:b/>
        </w:rPr>
      </w:pPr>
    </w:p>
    <w:p w:rsidR="002206AB" w:rsidRPr="00CF369D" w:rsidRDefault="002206AB" w:rsidP="00CF369D">
      <w:pPr>
        <w:pStyle w:val="ConsPlusTitle"/>
        <w:jc w:val="center"/>
        <w:rPr>
          <w:rFonts w:ascii="Arial" w:hAnsi="Arial" w:cs="Arial"/>
          <w:kern w:val="28"/>
          <w:sz w:val="32"/>
          <w:szCs w:val="32"/>
        </w:rPr>
      </w:pPr>
      <w:r w:rsidRPr="00CF369D">
        <w:rPr>
          <w:rFonts w:ascii="Arial" w:hAnsi="Arial" w:cs="Arial"/>
          <w:kern w:val="28"/>
          <w:sz w:val="32"/>
          <w:szCs w:val="32"/>
        </w:rPr>
        <w:t xml:space="preserve">Об основных направлениях бюджетной и налоговой политики муниципального района </w:t>
      </w:r>
    </w:p>
    <w:p w:rsidR="002206AB" w:rsidRPr="00CF369D" w:rsidRDefault="002206AB" w:rsidP="00CF369D">
      <w:pPr>
        <w:pStyle w:val="ConsPlusTitle"/>
        <w:jc w:val="center"/>
        <w:rPr>
          <w:rFonts w:ascii="Arial" w:hAnsi="Arial" w:cs="Arial"/>
          <w:kern w:val="28"/>
          <w:sz w:val="32"/>
          <w:szCs w:val="32"/>
        </w:rPr>
      </w:pPr>
      <w:r w:rsidRPr="00CF369D">
        <w:rPr>
          <w:rFonts w:ascii="Arial" w:hAnsi="Arial" w:cs="Arial"/>
          <w:kern w:val="28"/>
          <w:sz w:val="32"/>
          <w:szCs w:val="32"/>
        </w:rPr>
        <w:t>«Город Людиново и Людиновский район» на 201</w:t>
      </w:r>
      <w:r w:rsidR="003F67AE" w:rsidRPr="00CF369D">
        <w:rPr>
          <w:rFonts w:ascii="Arial" w:hAnsi="Arial" w:cs="Arial"/>
          <w:kern w:val="28"/>
          <w:sz w:val="32"/>
          <w:szCs w:val="32"/>
        </w:rPr>
        <w:t>8</w:t>
      </w:r>
      <w:r w:rsidRPr="00CF369D">
        <w:rPr>
          <w:rFonts w:ascii="Arial" w:hAnsi="Arial" w:cs="Arial"/>
          <w:kern w:val="28"/>
          <w:sz w:val="32"/>
          <w:szCs w:val="32"/>
        </w:rPr>
        <w:t xml:space="preserve"> год и на плановый период 201</w:t>
      </w:r>
      <w:r w:rsidR="003F67AE" w:rsidRPr="00CF369D">
        <w:rPr>
          <w:rFonts w:ascii="Arial" w:hAnsi="Arial" w:cs="Arial"/>
          <w:kern w:val="28"/>
          <w:sz w:val="32"/>
          <w:szCs w:val="32"/>
        </w:rPr>
        <w:t>9</w:t>
      </w:r>
      <w:r w:rsidRPr="00CF369D">
        <w:rPr>
          <w:rFonts w:ascii="Arial" w:hAnsi="Arial" w:cs="Arial"/>
          <w:kern w:val="28"/>
          <w:sz w:val="32"/>
          <w:szCs w:val="32"/>
        </w:rPr>
        <w:t xml:space="preserve"> и 20</w:t>
      </w:r>
      <w:r w:rsidR="003F67AE" w:rsidRPr="00CF369D">
        <w:rPr>
          <w:rFonts w:ascii="Arial" w:hAnsi="Arial" w:cs="Arial"/>
          <w:kern w:val="28"/>
          <w:sz w:val="32"/>
          <w:szCs w:val="32"/>
        </w:rPr>
        <w:t>20</w:t>
      </w:r>
      <w:r w:rsidRPr="00CF369D">
        <w:rPr>
          <w:rFonts w:ascii="Arial" w:hAnsi="Arial" w:cs="Arial"/>
          <w:kern w:val="28"/>
          <w:sz w:val="32"/>
          <w:szCs w:val="32"/>
        </w:rPr>
        <w:t xml:space="preserve"> годов </w:t>
      </w:r>
    </w:p>
    <w:p w:rsidR="002206AB" w:rsidRPr="005861B9" w:rsidRDefault="002206AB" w:rsidP="00CF369D">
      <w:pPr>
        <w:jc w:val="center"/>
      </w:pPr>
    </w:p>
    <w:p w:rsidR="002206AB" w:rsidRPr="00CF369D" w:rsidRDefault="002206AB" w:rsidP="00CF369D">
      <w:pPr>
        <w:ind w:firstLine="709"/>
      </w:pPr>
      <w:r w:rsidRPr="00CF369D">
        <w:t>Рассмотрев основные направления бюджетной и налоговой политики муниципального района «Город Людиново и Людиновский район» на 201</w:t>
      </w:r>
      <w:r w:rsidR="003F67AE" w:rsidRPr="00CF369D">
        <w:t>8</w:t>
      </w:r>
      <w:r w:rsidRPr="00CF369D">
        <w:t xml:space="preserve"> год и на плановый период 201</w:t>
      </w:r>
      <w:r w:rsidR="003F67AE" w:rsidRPr="00CF369D">
        <w:t>9</w:t>
      </w:r>
      <w:r w:rsidRPr="00CF369D">
        <w:t xml:space="preserve"> и 20</w:t>
      </w:r>
      <w:r w:rsidR="003F67AE" w:rsidRPr="00CF369D">
        <w:t>20</w:t>
      </w:r>
      <w:r w:rsidRPr="00CF369D">
        <w:t xml:space="preserve"> годов</w:t>
      </w:r>
      <w:r w:rsidR="0039623E" w:rsidRPr="00CF369D">
        <w:t>,</w:t>
      </w:r>
      <w:r w:rsidRPr="00CF369D">
        <w:t xml:space="preserve"> администрация муниципального района «Город Людиново и Людиновский р</w:t>
      </w:r>
      <w:r w:rsidR="008D2AEF" w:rsidRPr="00CF369D">
        <w:t>ай</w:t>
      </w:r>
      <w:r w:rsidRPr="00CF369D">
        <w:t>он»</w:t>
      </w:r>
    </w:p>
    <w:p w:rsidR="002206AB" w:rsidRPr="00803BEA" w:rsidRDefault="002206AB" w:rsidP="002206AB">
      <w:pPr>
        <w:ind w:firstLine="709"/>
      </w:pPr>
      <w:r w:rsidRPr="002206AB">
        <w:t>ПОСТАНОВЛЯЕТ:</w:t>
      </w:r>
    </w:p>
    <w:p w:rsidR="002206AB" w:rsidRPr="00FC7031" w:rsidRDefault="003F67AE" w:rsidP="002206AB">
      <w:pPr>
        <w:widowControl w:val="0"/>
        <w:ind w:firstLine="709"/>
      </w:pPr>
      <w:r>
        <w:t xml:space="preserve">1. </w:t>
      </w:r>
      <w:r w:rsidR="002206AB" w:rsidRPr="00FC7031">
        <w:t xml:space="preserve">Одобрить </w:t>
      </w:r>
      <w:hyperlink w:anchor="Par35" w:history="1">
        <w:r w:rsidR="002206AB" w:rsidRPr="00FC7031">
          <w:t>основные направления</w:t>
        </w:r>
      </w:hyperlink>
      <w:r w:rsidR="002206AB" w:rsidRPr="00FC7031">
        <w:t xml:space="preserve"> бюджетной и налоговой политики муниципального </w:t>
      </w:r>
      <w:r w:rsidR="002206AB">
        <w:t>района</w:t>
      </w:r>
      <w:r w:rsidR="002206AB" w:rsidRPr="00FC7031">
        <w:t xml:space="preserve"> «Город Людиново</w:t>
      </w:r>
      <w:r w:rsidR="002206AB">
        <w:t xml:space="preserve"> и Людиновский район</w:t>
      </w:r>
      <w:r w:rsidR="002206AB" w:rsidRPr="00FC7031">
        <w:t>»</w:t>
      </w:r>
      <w:r w:rsidR="002206AB">
        <w:t xml:space="preserve"> </w:t>
      </w:r>
      <w:r w:rsidR="002206AB" w:rsidRPr="00FC7031">
        <w:t>на 201</w:t>
      </w:r>
      <w:r>
        <w:t>8</w:t>
      </w:r>
      <w:r w:rsidR="002206AB" w:rsidRPr="00FC7031">
        <w:t xml:space="preserve"> год и на плановый период 201</w:t>
      </w:r>
      <w:r>
        <w:t>9</w:t>
      </w:r>
      <w:r w:rsidR="002206AB" w:rsidRPr="00FC7031">
        <w:t xml:space="preserve"> и 20</w:t>
      </w:r>
      <w:r>
        <w:t>20</w:t>
      </w:r>
      <w:r w:rsidR="002206AB" w:rsidRPr="00FC7031">
        <w:t xml:space="preserve"> годов согласно приложению к настоящему </w:t>
      </w:r>
      <w:r w:rsidR="002206AB">
        <w:t>постановлению</w:t>
      </w:r>
      <w:r w:rsidR="002206AB" w:rsidRPr="00FC7031">
        <w:t>.</w:t>
      </w:r>
    </w:p>
    <w:p w:rsidR="002206AB" w:rsidRPr="00FC7031" w:rsidRDefault="002206AB" w:rsidP="002206AB">
      <w:pPr>
        <w:ind w:firstLine="709"/>
      </w:pPr>
    </w:p>
    <w:p w:rsidR="002206AB" w:rsidRPr="006E5971" w:rsidRDefault="002206AB" w:rsidP="002206AB">
      <w:pPr>
        <w:ind w:firstLine="709"/>
      </w:pPr>
    </w:p>
    <w:p w:rsidR="002206AB" w:rsidRPr="00EF6AC3" w:rsidRDefault="002206AB" w:rsidP="00CF369D">
      <w:pPr>
        <w:ind w:firstLine="0"/>
      </w:pPr>
      <w:r>
        <w:t>Гл</w:t>
      </w:r>
      <w:r w:rsidRPr="00EF6AC3">
        <w:t>ав</w:t>
      </w:r>
      <w:r>
        <w:t>а</w:t>
      </w:r>
      <w:r w:rsidRPr="00EF6AC3">
        <w:t xml:space="preserve"> администрации</w:t>
      </w:r>
    </w:p>
    <w:p w:rsidR="002206AB" w:rsidRPr="00EF6AC3" w:rsidRDefault="002206AB" w:rsidP="00CF369D">
      <w:pPr>
        <w:ind w:firstLine="0"/>
      </w:pPr>
      <w:r w:rsidRPr="00EF6AC3">
        <w:t xml:space="preserve">муниципального района        </w:t>
      </w:r>
      <w:r>
        <w:t xml:space="preserve">                                                         Д.М. Аганичев</w:t>
      </w:r>
    </w:p>
    <w:p w:rsidR="002206AB" w:rsidRPr="009A34FD" w:rsidRDefault="002206AB" w:rsidP="002206AB">
      <w:pPr>
        <w:rPr>
          <w:b/>
        </w:rPr>
      </w:pPr>
    </w:p>
    <w:p w:rsidR="002206AB" w:rsidRDefault="002206AB" w:rsidP="002206AB">
      <w:pPr>
        <w:rPr>
          <w:b/>
        </w:rPr>
      </w:pPr>
    </w:p>
    <w:p w:rsidR="002206AB" w:rsidRDefault="002206AB" w:rsidP="002206AB">
      <w:pPr>
        <w:rPr>
          <w:b/>
        </w:rPr>
      </w:pPr>
    </w:p>
    <w:p w:rsidR="002206AB" w:rsidRPr="00CF369D" w:rsidRDefault="002206AB" w:rsidP="00CF369D">
      <w:pPr>
        <w:widowControl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2206AB" w:rsidRPr="00CF369D" w:rsidRDefault="002206AB" w:rsidP="00CF369D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2206AB" w:rsidRPr="00CF369D" w:rsidRDefault="002206AB" w:rsidP="00CF369D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 xml:space="preserve">муниципального района </w:t>
      </w:r>
    </w:p>
    <w:p w:rsidR="002206AB" w:rsidRPr="00CF369D" w:rsidRDefault="002206AB" w:rsidP="00CF369D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2206AB" w:rsidRPr="00CF369D" w:rsidRDefault="002206AB" w:rsidP="00CF369D">
      <w:pPr>
        <w:spacing w:line="276" w:lineRule="auto"/>
        <w:jc w:val="right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 xml:space="preserve">от </w:t>
      </w:r>
      <w:r w:rsidR="00630DBF" w:rsidRPr="00CF369D">
        <w:rPr>
          <w:rFonts w:cs="Arial"/>
          <w:b/>
          <w:bCs/>
          <w:kern w:val="28"/>
          <w:sz w:val="32"/>
          <w:szCs w:val="32"/>
        </w:rPr>
        <w:t>27.10.2017</w:t>
      </w:r>
      <w:r w:rsidRPr="00CF369D">
        <w:rPr>
          <w:rFonts w:cs="Arial"/>
          <w:b/>
          <w:bCs/>
          <w:kern w:val="28"/>
          <w:sz w:val="32"/>
          <w:szCs w:val="32"/>
        </w:rPr>
        <w:t xml:space="preserve"> № </w:t>
      </w:r>
      <w:r w:rsidR="00630DBF" w:rsidRPr="00CF369D">
        <w:rPr>
          <w:rFonts w:cs="Arial"/>
          <w:b/>
          <w:bCs/>
          <w:kern w:val="28"/>
          <w:sz w:val="32"/>
          <w:szCs w:val="32"/>
        </w:rPr>
        <w:t>1897</w:t>
      </w:r>
    </w:p>
    <w:p w:rsidR="002206AB" w:rsidRPr="003F67AE" w:rsidRDefault="002206AB" w:rsidP="00B968E8">
      <w:pPr>
        <w:spacing w:line="276" w:lineRule="auto"/>
        <w:jc w:val="center"/>
        <w:rPr>
          <w:b/>
        </w:rPr>
      </w:pPr>
    </w:p>
    <w:p w:rsidR="00290B02" w:rsidRPr="00CF369D" w:rsidRDefault="00ED60EE" w:rsidP="00CF369D">
      <w:pPr>
        <w:spacing w:line="276" w:lineRule="auto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F369D">
        <w:rPr>
          <w:rFonts w:cs="Arial"/>
          <w:b/>
          <w:bCs/>
          <w:kern w:val="28"/>
          <w:sz w:val="32"/>
          <w:szCs w:val="32"/>
        </w:rPr>
        <w:t>Основные направления бюджетной и налоговой политики</w:t>
      </w:r>
      <w:r w:rsidR="00CF369D">
        <w:rPr>
          <w:rFonts w:cs="Arial"/>
          <w:b/>
          <w:bCs/>
          <w:kern w:val="28"/>
          <w:sz w:val="32"/>
          <w:szCs w:val="32"/>
        </w:rPr>
        <w:t xml:space="preserve"> </w:t>
      </w:r>
      <w:r w:rsidR="00290B02" w:rsidRPr="00CF369D">
        <w:rPr>
          <w:rFonts w:cs="Arial"/>
          <w:b/>
          <w:bCs/>
          <w:kern w:val="28"/>
          <w:sz w:val="32"/>
          <w:szCs w:val="32"/>
        </w:rPr>
        <w:t>муниципального района «Город Людиново и Людиновский район» на 201</w:t>
      </w:r>
      <w:r w:rsidR="003F67AE" w:rsidRPr="00CF369D">
        <w:rPr>
          <w:rFonts w:cs="Arial"/>
          <w:b/>
          <w:bCs/>
          <w:kern w:val="28"/>
          <w:sz w:val="32"/>
          <w:szCs w:val="32"/>
        </w:rPr>
        <w:t>8</w:t>
      </w:r>
      <w:r w:rsidR="00290B02" w:rsidRPr="00CF369D">
        <w:rPr>
          <w:rFonts w:cs="Arial"/>
          <w:b/>
          <w:bCs/>
          <w:kern w:val="28"/>
          <w:sz w:val="32"/>
          <w:szCs w:val="32"/>
        </w:rPr>
        <w:t xml:space="preserve"> год и </w:t>
      </w:r>
      <w:r w:rsidR="00853A2E" w:rsidRPr="00CF369D">
        <w:rPr>
          <w:rFonts w:cs="Arial"/>
          <w:b/>
          <w:bCs/>
          <w:kern w:val="28"/>
          <w:sz w:val="32"/>
          <w:szCs w:val="32"/>
        </w:rPr>
        <w:t xml:space="preserve">на </w:t>
      </w:r>
      <w:r w:rsidR="00290B02" w:rsidRPr="00CF369D">
        <w:rPr>
          <w:rFonts w:cs="Arial"/>
          <w:b/>
          <w:bCs/>
          <w:kern w:val="28"/>
          <w:sz w:val="32"/>
          <w:szCs w:val="32"/>
        </w:rPr>
        <w:t xml:space="preserve">плановый период </w:t>
      </w:r>
      <w:r w:rsidR="00853A2E" w:rsidRPr="00CF369D">
        <w:rPr>
          <w:rFonts w:cs="Arial"/>
          <w:b/>
          <w:bCs/>
          <w:kern w:val="28"/>
          <w:sz w:val="32"/>
          <w:szCs w:val="32"/>
        </w:rPr>
        <w:t>201</w:t>
      </w:r>
      <w:r w:rsidR="003F67AE" w:rsidRPr="00CF369D">
        <w:rPr>
          <w:rFonts w:cs="Arial"/>
          <w:b/>
          <w:bCs/>
          <w:kern w:val="28"/>
          <w:sz w:val="32"/>
          <w:szCs w:val="32"/>
        </w:rPr>
        <w:t>9</w:t>
      </w:r>
      <w:r w:rsidR="00CF77C3" w:rsidRPr="00CF369D">
        <w:rPr>
          <w:rFonts w:cs="Arial"/>
          <w:b/>
          <w:bCs/>
          <w:kern w:val="28"/>
          <w:sz w:val="32"/>
          <w:szCs w:val="32"/>
        </w:rPr>
        <w:t xml:space="preserve"> и </w:t>
      </w:r>
      <w:r w:rsidR="00290B02" w:rsidRPr="00CF369D">
        <w:rPr>
          <w:rFonts w:cs="Arial"/>
          <w:b/>
          <w:bCs/>
          <w:kern w:val="28"/>
          <w:sz w:val="32"/>
          <w:szCs w:val="32"/>
        </w:rPr>
        <w:t>20</w:t>
      </w:r>
      <w:r w:rsidR="003F67AE" w:rsidRPr="00CF369D">
        <w:rPr>
          <w:rFonts w:cs="Arial"/>
          <w:b/>
          <w:bCs/>
          <w:kern w:val="28"/>
          <w:sz w:val="32"/>
          <w:szCs w:val="32"/>
        </w:rPr>
        <w:t>20</w:t>
      </w:r>
      <w:r w:rsidR="00290B02" w:rsidRPr="00CF369D">
        <w:rPr>
          <w:rFonts w:cs="Arial"/>
          <w:b/>
          <w:bCs/>
          <w:kern w:val="28"/>
          <w:sz w:val="32"/>
          <w:szCs w:val="32"/>
        </w:rPr>
        <w:t xml:space="preserve"> годов</w:t>
      </w:r>
    </w:p>
    <w:p w:rsidR="00290B02" w:rsidRPr="003F67AE" w:rsidRDefault="00290B02" w:rsidP="00B968E8">
      <w:pPr>
        <w:spacing w:line="276" w:lineRule="auto"/>
        <w:jc w:val="center"/>
        <w:rPr>
          <w:b/>
        </w:rPr>
      </w:pPr>
    </w:p>
    <w:p w:rsidR="00C8128A" w:rsidRPr="003F67AE" w:rsidRDefault="00853A2E" w:rsidP="00CF369D">
      <w:pPr>
        <w:spacing w:after="240" w:line="276" w:lineRule="auto"/>
      </w:pPr>
      <w:r w:rsidRPr="003F67AE">
        <w:t xml:space="preserve">Бюджетная и налоговая политика </w:t>
      </w:r>
      <w:r w:rsidR="0025444B" w:rsidRPr="003F67AE">
        <w:t xml:space="preserve">муниципального района «Город Людиново и Людиновский район» </w:t>
      </w:r>
      <w:r w:rsidR="00C8128A" w:rsidRPr="003F67AE">
        <w:t xml:space="preserve">определяет основные ориентиры </w:t>
      </w:r>
      <w:r w:rsidR="0025444B" w:rsidRPr="003F67AE">
        <w:t xml:space="preserve">и </w:t>
      </w:r>
      <w:r w:rsidR="00470691" w:rsidRPr="003F67AE">
        <w:t xml:space="preserve">подходы к формированию бюджета </w:t>
      </w:r>
      <w:r w:rsidR="00EB2F75" w:rsidRPr="003F67AE">
        <w:t xml:space="preserve">муниципального </w:t>
      </w:r>
      <w:r w:rsidR="00470691" w:rsidRPr="003F67AE">
        <w:t xml:space="preserve">района </w:t>
      </w:r>
      <w:r w:rsidR="00EB2F75" w:rsidRPr="003F67AE">
        <w:t xml:space="preserve">«Город Людиново и Людиновский район» </w:t>
      </w:r>
      <w:r w:rsidR="00470691" w:rsidRPr="003F67AE">
        <w:t>на трех</w:t>
      </w:r>
      <w:r w:rsidR="00C8128A" w:rsidRPr="003F67AE">
        <w:t xml:space="preserve">летний период и направлена на </w:t>
      </w:r>
      <w:r w:rsidR="00BC7AA3" w:rsidRPr="003F67AE">
        <w:t xml:space="preserve">обеспечение дальнейшего роста экономического потенциала </w:t>
      </w:r>
      <w:r w:rsidR="00470691" w:rsidRPr="003F67AE">
        <w:t xml:space="preserve">Людиновского </w:t>
      </w:r>
      <w:r w:rsidR="00BC7AA3" w:rsidRPr="003F67AE">
        <w:t>района,</w:t>
      </w:r>
      <w:r w:rsidR="002A7CB5" w:rsidRPr="003F67AE">
        <w:t xml:space="preserve"> </w:t>
      </w:r>
      <w:r w:rsidR="00410090">
        <w:t xml:space="preserve">решение социальных проблем и </w:t>
      </w:r>
      <w:r w:rsidR="00EB2F75" w:rsidRPr="003F67AE">
        <w:lastRenderedPageBreak/>
        <w:t>создание оптимального соотношения между расходными обязательствами и доходными источниками бюджета муниципального района «Город Людиново и Людиновский район»</w:t>
      </w:r>
      <w:r w:rsidR="00410090">
        <w:t xml:space="preserve">. </w:t>
      </w:r>
    </w:p>
    <w:p w:rsidR="00023CAE" w:rsidRPr="00CF369D" w:rsidRDefault="00023CAE" w:rsidP="00CF369D">
      <w:pPr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CF369D">
        <w:rPr>
          <w:rFonts w:cs="Arial"/>
          <w:b/>
          <w:bCs/>
          <w:kern w:val="32"/>
          <w:sz w:val="32"/>
          <w:szCs w:val="32"/>
        </w:rPr>
        <w:t>I. Основные задачи бюджетной и налоговой политики</w:t>
      </w:r>
    </w:p>
    <w:p w:rsidR="00023CAE" w:rsidRPr="00CF369D" w:rsidRDefault="00023CAE" w:rsidP="00CF369D">
      <w:pPr>
        <w:autoSpaceDE w:val="0"/>
        <w:autoSpaceDN w:val="0"/>
        <w:adjustRightInd w:val="0"/>
        <w:spacing w:after="240" w:line="276" w:lineRule="auto"/>
        <w:ind w:firstLine="0"/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CF369D">
        <w:rPr>
          <w:rFonts w:cs="Arial"/>
          <w:b/>
          <w:bCs/>
          <w:kern w:val="32"/>
          <w:sz w:val="32"/>
          <w:szCs w:val="32"/>
        </w:rPr>
        <w:t>на 201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8</w:t>
      </w:r>
      <w:r w:rsidR="00AD7299" w:rsidRPr="00CF369D">
        <w:rPr>
          <w:rFonts w:cs="Arial"/>
          <w:b/>
          <w:bCs/>
          <w:kern w:val="32"/>
          <w:sz w:val="32"/>
          <w:szCs w:val="32"/>
        </w:rPr>
        <w:t xml:space="preserve"> год и на плановый период 201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9</w:t>
      </w:r>
      <w:r w:rsidRPr="00CF369D">
        <w:rPr>
          <w:rFonts w:cs="Arial"/>
          <w:b/>
          <w:bCs/>
          <w:kern w:val="32"/>
          <w:sz w:val="32"/>
          <w:szCs w:val="32"/>
        </w:rPr>
        <w:t xml:space="preserve"> и 20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20</w:t>
      </w:r>
      <w:r w:rsidRPr="00CF369D">
        <w:rPr>
          <w:rFonts w:cs="Arial"/>
          <w:b/>
          <w:bCs/>
          <w:kern w:val="32"/>
          <w:sz w:val="32"/>
          <w:szCs w:val="32"/>
        </w:rPr>
        <w:t xml:space="preserve"> годов</w:t>
      </w:r>
    </w:p>
    <w:p w:rsidR="00410090" w:rsidRPr="00CF369D" w:rsidRDefault="00410090" w:rsidP="00410090">
      <w:pPr>
        <w:widowControl w:val="0"/>
        <w:ind w:firstLine="709"/>
        <w:outlineLvl w:val="1"/>
        <w:rPr>
          <w:rFonts w:cs="Arial"/>
        </w:rPr>
      </w:pPr>
      <w:r w:rsidRPr="00CF369D">
        <w:rPr>
          <w:rFonts w:cs="Arial"/>
        </w:rPr>
        <w:t>Основными задачами бюджетной и налоговой политики муниципального района «Город Людиново и Людиновский район» на 2018 год и на плановый период 2019 и 2020 годов являются:</w:t>
      </w:r>
    </w:p>
    <w:p w:rsidR="00410090" w:rsidRPr="00CF369D" w:rsidRDefault="00410090" w:rsidP="004100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сохранение устойчивости бюджетной системы Людиновского района и обеспечение долгосрочной сбалансированности бюджетов;</w:t>
      </w:r>
    </w:p>
    <w:p w:rsidR="00410090" w:rsidRPr="00CF369D" w:rsidRDefault="00410090" w:rsidP="004100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укрепление доходной базы консолидированного бюджета Людиновского района за счет наращивания стабильных доходных источников и мобилизации в бюджет имеющихся резервов;</w:t>
      </w:r>
    </w:p>
    <w:p w:rsidR="00410090" w:rsidRPr="00CF369D" w:rsidRDefault="00410090" w:rsidP="004100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безусловное исполнение всех обязательств государства и выполнение задач, поставленных в указах Президента Российской Федерации от 7 мая 2012 года, с учетом оптимизации расходов и повышения эффективности использования финансовых ресурсов;</w:t>
      </w:r>
    </w:p>
    <w:p w:rsidR="00410090" w:rsidRPr="00CF369D" w:rsidRDefault="00410090" w:rsidP="004100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прямое вовлечение населения в решение приоритетных социальных проблем местного уровня;</w:t>
      </w:r>
    </w:p>
    <w:p w:rsidR="00410090" w:rsidRPr="00CF369D" w:rsidRDefault="00410090" w:rsidP="004100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повышение открытости и прозрачности управления общественными финансами.</w:t>
      </w:r>
    </w:p>
    <w:p w:rsidR="00410090" w:rsidRDefault="00410090" w:rsidP="00B968E8">
      <w:pPr>
        <w:autoSpaceDE w:val="0"/>
        <w:autoSpaceDN w:val="0"/>
        <w:adjustRightInd w:val="0"/>
        <w:spacing w:line="276" w:lineRule="auto"/>
        <w:ind w:firstLine="720"/>
        <w:outlineLvl w:val="1"/>
      </w:pPr>
    </w:p>
    <w:p w:rsidR="00023CAE" w:rsidRDefault="00023CAE" w:rsidP="00CF369D">
      <w:pPr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CF369D">
        <w:rPr>
          <w:rFonts w:cs="Arial"/>
          <w:b/>
          <w:bCs/>
          <w:kern w:val="32"/>
          <w:sz w:val="32"/>
          <w:szCs w:val="32"/>
        </w:rPr>
        <w:t xml:space="preserve">II. </w:t>
      </w:r>
      <w:r w:rsidR="00DD67F7" w:rsidRPr="00CF369D">
        <w:rPr>
          <w:rFonts w:cs="Arial"/>
          <w:b/>
          <w:bCs/>
          <w:kern w:val="32"/>
          <w:sz w:val="32"/>
          <w:szCs w:val="32"/>
        </w:rPr>
        <w:t xml:space="preserve">Основные </w:t>
      </w:r>
      <w:r w:rsidRPr="00CF369D">
        <w:rPr>
          <w:rFonts w:cs="Arial"/>
          <w:b/>
          <w:bCs/>
          <w:kern w:val="32"/>
          <w:sz w:val="32"/>
          <w:szCs w:val="32"/>
        </w:rPr>
        <w:t>направления бюджетной</w:t>
      </w:r>
      <w:r w:rsidR="00333365" w:rsidRPr="00CF369D">
        <w:rPr>
          <w:rFonts w:cs="Arial"/>
          <w:b/>
          <w:bCs/>
          <w:kern w:val="32"/>
          <w:sz w:val="32"/>
          <w:szCs w:val="32"/>
        </w:rPr>
        <w:t xml:space="preserve"> </w:t>
      </w:r>
      <w:r w:rsidRPr="00CF369D">
        <w:rPr>
          <w:rFonts w:cs="Arial"/>
          <w:b/>
          <w:bCs/>
          <w:kern w:val="32"/>
          <w:sz w:val="32"/>
          <w:szCs w:val="32"/>
        </w:rPr>
        <w:t xml:space="preserve">и налоговой политики </w:t>
      </w:r>
      <w:r w:rsidR="00A33B00" w:rsidRPr="00CF369D">
        <w:rPr>
          <w:rFonts w:cs="Arial"/>
          <w:b/>
          <w:bCs/>
          <w:kern w:val="32"/>
          <w:sz w:val="32"/>
          <w:szCs w:val="32"/>
        </w:rPr>
        <w:t>муниципального района «Город Людиново и Людиновский район» на 201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8</w:t>
      </w:r>
      <w:r w:rsidR="00A33B00" w:rsidRPr="00CF369D">
        <w:rPr>
          <w:rFonts w:cs="Arial"/>
          <w:b/>
          <w:bCs/>
          <w:kern w:val="32"/>
          <w:sz w:val="32"/>
          <w:szCs w:val="32"/>
        </w:rPr>
        <w:t xml:space="preserve"> год и на плановый период 201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9</w:t>
      </w:r>
      <w:r w:rsidR="00A33B00" w:rsidRPr="00CF369D">
        <w:rPr>
          <w:rFonts w:cs="Arial"/>
          <w:b/>
          <w:bCs/>
          <w:kern w:val="32"/>
          <w:sz w:val="32"/>
          <w:szCs w:val="32"/>
        </w:rPr>
        <w:t xml:space="preserve"> и 20</w:t>
      </w:r>
      <w:r w:rsidR="003F67AE" w:rsidRPr="00CF369D">
        <w:rPr>
          <w:rFonts w:cs="Arial"/>
          <w:b/>
          <w:bCs/>
          <w:kern w:val="32"/>
          <w:sz w:val="32"/>
          <w:szCs w:val="32"/>
        </w:rPr>
        <w:t>20</w:t>
      </w:r>
      <w:r w:rsidR="00A33B00" w:rsidRPr="00CF369D">
        <w:rPr>
          <w:rFonts w:cs="Arial"/>
          <w:b/>
          <w:bCs/>
          <w:kern w:val="32"/>
          <w:sz w:val="32"/>
          <w:szCs w:val="32"/>
        </w:rPr>
        <w:t xml:space="preserve"> годов</w:t>
      </w:r>
    </w:p>
    <w:p w:rsidR="00CF369D" w:rsidRPr="00CF369D" w:rsidRDefault="00CF369D" w:rsidP="00CF369D">
      <w:pPr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</w:p>
    <w:p w:rsidR="00410090" w:rsidRPr="00CF369D" w:rsidRDefault="00410090" w:rsidP="00CF369D">
      <w:pPr>
        <w:widowControl w:val="0"/>
        <w:outlineLvl w:val="1"/>
        <w:rPr>
          <w:rFonts w:cs="Arial"/>
        </w:rPr>
      </w:pPr>
      <w:r w:rsidRPr="00CF369D">
        <w:rPr>
          <w:rFonts w:cs="Arial"/>
        </w:rPr>
        <w:t>Основными направлениями бюджетной и налоговой политики муниципального района «Город Людиново и Людиновский район» на 2018 год и на плановый период 2019 и 2020 годов являются: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повышение реалистичности и минимизация рисков несбалансированности бюджета;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повышение эффективности налогового администрирования с целью достижения объема налоговых поступлений в консолидированный бюджет Людиновского района, соответствующего уровню экономического развития района и отраслей производства;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обеспечение роста поступлений неналоговых доходов консолидированного бюджета Людиновского района, в том числе за счет улучшения качества администрирования неналоговых доходов бюджетной системы;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активизация работы по повышению поступлений от всех мер принудительного взыскания задолженности по платежам в консолидированный бюджет Людиновского района, по легализации теневой занятости, по использованию механизма самообложения граждан для решения вопросов местного значения;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 xml:space="preserve">- повышение эффективности реализации мер,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</w:t>
      </w:r>
      <w:r w:rsidRPr="00CF369D">
        <w:rPr>
          <w:rFonts w:ascii="Arial" w:hAnsi="Arial" w:cs="Arial"/>
          <w:sz w:val="24"/>
          <w:szCs w:val="24"/>
        </w:rPr>
        <w:lastRenderedPageBreak/>
        <w:t>настоящего времени не зарегистрированы;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поддержка инвестиционной активности субъектов предпринимательской деятельности;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концентрация расходов на первоочередных и приоритетных направлениях;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обеспечение реализации задач, поставленных в указах Президента Российской Федерации, в том числе в части исполнения социальных обязательств по финансовому обеспечению реализации указов Президента Российской Федерации по повышению оплаты труда работников образования и культуры в соотношении с показателем среднемесячного дохода от трудовой деятельности;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 xml:space="preserve">- повышение оплаты труда отдельных категорий работников муниципальных учреждений Людиновского района, на которых не распространяется действие указов Президента Российской Федерации и заработная плата которых не индексировалась с </w:t>
      </w:r>
      <w:r w:rsidR="00B835FD" w:rsidRPr="00CF369D">
        <w:rPr>
          <w:rFonts w:ascii="Arial" w:hAnsi="Arial" w:cs="Arial"/>
          <w:sz w:val="24"/>
          <w:szCs w:val="24"/>
        </w:rPr>
        <w:t xml:space="preserve">            </w:t>
      </w:r>
      <w:r w:rsidRPr="00CF369D">
        <w:rPr>
          <w:rFonts w:ascii="Arial" w:hAnsi="Arial" w:cs="Arial"/>
          <w:sz w:val="24"/>
          <w:szCs w:val="24"/>
        </w:rPr>
        <w:t>1 января 2014 года;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обеспечение главными распорядителями средств районного бюджета достижения основных показателей деятельности в условиях ограничения источников финансирования за счет проведения мероприятий по повышению эффективности бюджетных расходов;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усиление стимулирующей роли межбюджетных отношений;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 xml:space="preserve">- поддержка проектов развития общественной инфраструктуры муниципальных образований </w:t>
      </w:r>
      <w:r w:rsidR="00C672DD" w:rsidRPr="00CF369D">
        <w:rPr>
          <w:rFonts w:ascii="Arial" w:hAnsi="Arial" w:cs="Arial"/>
          <w:sz w:val="24"/>
          <w:szCs w:val="24"/>
        </w:rPr>
        <w:t>Людиновского</w:t>
      </w:r>
      <w:r w:rsidRPr="00CF369D">
        <w:rPr>
          <w:rFonts w:ascii="Arial" w:hAnsi="Arial" w:cs="Arial"/>
          <w:sz w:val="24"/>
          <w:szCs w:val="24"/>
        </w:rPr>
        <w:t xml:space="preserve"> района, основанных на местных инициативах;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 xml:space="preserve">- проведение </w:t>
      </w:r>
      <w:r w:rsidR="00C672DD" w:rsidRPr="00CF369D">
        <w:rPr>
          <w:rFonts w:ascii="Arial" w:hAnsi="Arial" w:cs="Arial"/>
          <w:sz w:val="24"/>
          <w:szCs w:val="24"/>
        </w:rPr>
        <w:t xml:space="preserve">взвешенной </w:t>
      </w:r>
      <w:r w:rsidRPr="00CF369D">
        <w:rPr>
          <w:rFonts w:ascii="Arial" w:hAnsi="Arial" w:cs="Arial"/>
          <w:sz w:val="24"/>
          <w:szCs w:val="24"/>
        </w:rPr>
        <w:t>долговой политики;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совершенствование механизмов осуществления внутреннего финансового контроля;</w:t>
      </w:r>
    </w:p>
    <w:p w:rsidR="00410090" w:rsidRPr="00CF369D" w:rsidRDefault="00410090" w:rsidP="00CF36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369D">
        <w:rPr>
          <w:rFonts w:ascii="Arial" w:hAnsi="Arial" w:cs="Arial"/>
          <w:sz w:val="24"/>
          <w:szCs w:val="24"/>
        </w:rPr>
        <w:t>- обеспечение публичности процесса управления общественными финансами, гарантирующей обществу право на доступ к открытым муни</w:t>
      </w:r>
      <w:r w:rsidR="00C672DD" w:rsidRPr="00CF369D">
        <w:rPr>
          <w:rFonts w:ascii="Arial" w:hAnsi="Arial" w:cs="Arial"/>
          <w:sz w:val="24"/>
          <w:szCs w:val="24"/>
        </w:rPr>
        <w:t>ципальным данным</w:t>
      </w:r>
      <w:r w:rsidRPr="00CF369D">
        <w:rPr>
          <w:rFonts w:ascii="Arial" w:hAnsi="Arial" w:cs="Arial"/>
          <w:sz w:val="24"/>
          <w:szCs w:val="24"/>
        </w:rPr>
        <w:t>.</w:t>
      </w:r>
    </w:p>
    <w:p w:rsidR="00410090" w:rsidRPr="00CF369D" w:rsidRDefault="00410090" w:rsidP="00CF369D">
      <w:pPr>
        <w:widowControl w:val="0"/>
        <w:outlineLvl w:val="1"/>
        <w:rPr>
          <w:rFonts w:cs="Arial"/>
        </w:rPr>
      </w:pPr>
    </w:p>
    <w:p w:rsidR="00410090" w:rsidRPr="00CF369D" w:rsidRDefault="00410090" w:rsidP="00CF369D">
      <w:pPr>
        <w:widowControl w:val="0"/>
        <w:outlineLvl w:val="1"/>
        <w:rPr>
          <w:rFonts w:cs="Arial"/>
        </w:rPr>
      </w:pPr>
    </w:p>
    <w:p w:rsidR="00410090" w:rsidRPr="00CF369D" w:rsidRDefault="00410090" w:rsidP="00CF369D">
      <w:pPr>
        <w:widowControl w:val="0"/>
        <w:outlineLvl w:val="1"/>
        <w:rPr>
          <w:rFonts w:cs="Arial"/>
        </w:rPr>
      </w:pPr>
    </w:p>
    <w:p w:rsidR="00410090" w:rsidRPr="00410090" w:rsidRDefault="00410090" w:rsidP="00410090">
      <w:pPr>
        <w:widowControl w:val="0"/>
        <w:ind w:firstLine="709"/>
        <w:outlineLvl w:val="1"/>
      </w:pPr>
    </w:p>
    <w:p w:rsidR="00410090" w:rsidRPr="00410090" w:rsidRDefault="00410090" w:rsidP="00410090">
      <w:pPr>
        <w:widowControl w:val="0"/>
        <w:ind w:firstLine="709"/>
        <w:outlineLvl w:val="1"/>
      </w:pPr>
    </w:p>
    <w:p w:rsidR="00410090" w:rsidRPr="00410090" w:rsidRDefault="00410090" w:rsidP="00410090">
      <w:pPr>
        <w:widowControl w:val="0"/>
        <w:ind w:firstLine="709"/>
        <w:outlineLvl w:val="1"/>
      </w:pPr>
    </w:p>
    <w:sectPr w:rsidR="00410090" w:rsidRPr="00410090" w:rsidSect="002206AB">
      <w:footerReference w:type="even" r:id="rId6"/>
      <w:footerReference w:type="default" r:id="rId7"/>
      <w:pgSz w:w="11906" w:h="16838"/>
      <w:pgMar w:top="1134" w:right="851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F4" w:rsidRDefault="00A075F4">
      <w:r>
        <w:separator/>
      </w:r>
    </w:p>
  </w:endnote>
  <w:endnote w:type="continuationSeparator" w:id="1">
    <w:p w:rsidR="00A075F4" w:rsidRDefault="00A0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FD" w:rsidRDefault="00F93B04" w:rsidP="00C939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35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5FD" w:rsidRDefault="00B835FD" w:rsidP="0034466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FD" w:rsidRDefault="00B835FD" w:rsidP="00B968E8">
    <w:pPr>
      <w:pStyle w:val="a4"/>
      <w:ind w:right="360"/>
      <w:rPr>
        <w:i/>
        <w:sz w:val="12"/>
        <w:szCs w:val="12"/>
      </w:rPr>
    </w:pPr>
  </w:p>
  <w:p w:rsidR="00B835FD" w:rsidRPr="00D667DA" w:rsidRDefault="00B835FD" w:rsidP="00B968E8">
    <w:pPr>
      <w:pStyle w:val="a4"/>
      <w:ind w:right="360"/>
      <w:rPr>
        <w:i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F4" w:rsidRDefault="00A075F4">
      <w:r>
        <w:separator/>
      </w:r>
    </w:p>
  </w:footnote>
  <w:footnote w:type="continuationSeparator" w:id="1">
    <w:p w:rsidR="00A075F4" w:rsidRDefault="00A07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B02"/>
    <w:rsid w:val="000131D6"/>
    <w:rsid w:val="00015604"/>
    <w:rsid w:val="00021259"/>
    <w:rsid w:val="00023CAE"/>
    <w:rsid w:val="000320D2"/>
    <w:rsid w:val="00051C87"/>
    <w:rsid w:val="00051E06"/>
    <w:rsid w:val="0006650B"/>
    <w:rsid w:val="00071149"/>
    <w:rsid w:val="00096304"/>
    <w:rsid w:val="000A06EE"/>
    <w:rsid w:val="000A1CA0"/>
    <w:rsid w:val="000B0E93"/>
    <w:rsid w:val="000C5D38"/>
    <w:rsid w:val="000C7D40"/>
    <w:rsid w:val="000D1C3F"/>
    <w:rsid w:val="000E75EA"/>
    <w:rsid w:val="000F14F9"/>
    <w:rsid w:val="00103C73"/>
    <w:rsid w:val="00104373"/>
    <w:rsid w:val="00115803"/>
    <w:rsid w:val="00130EA6"/>
    <w:rsid w:val="001371C0"/>
    <w:rsid w:val="00143B99"/>
    <w:rsid w:val="0014638B"/>
    <w:rsid w:val="00146668"/>
    <w:rsid w:val="001617E8"/>
    <w:rsid w:val="00163D50"/>
    <w:rsid w:val="0017489A"/>
    <w:rsid w:val="001807AC"/>
    <w:rsid w:val="00183604"/>
    <w:rsid w:val="001904E2"/>
    <w:rsid w:val="0019229C"/>
    <w:rsid w:val="001B1BC3"/>
    <w:rsid w:val="001B1E30"/>
    <w:rsid w:val="001D7B2A"/>
    <w:rsid w:val="001E4702"/>
    <w:rsid w:val="001F3CE1"/>
    <w:rsid w:val="002023B1"/>
    <w:rsid w:val="002206AB"/>
    <w:rsid w:val="0022202C"/>
    <w:rsid w:val="00232298"/>
    <w:rsid w:val="00243B40"/>
    <w:rsid w:val="00245E2B"/>
    <w:rsid w:val="0025444B"/>
    <w:rsid w:val="0025609B"/>
    <w:rsid w:val="0025649A"/>
    <w:rsid w:val="00290B02"/>
    <w:rsid w:val="00297877"/>
    <w:rsid w:val="002A2438"/>
    <w:rsid w:val="002A6D4A"/>
    <w:rsid w:val="002A7CB5"/>
    <w:rsid w:val="002B649E"/>
    <w:rsid w:val="002B7BB7"/>
    <w:rsid w:val="002C3853"/>
    <w:rsid w:val="002D40D3"/>
    <w:rsid w:val="002D7582"/>
    <w:rsid w:val="002E29F9"/>
    <w:rsid w:val="00300624"/>
    <w:rsid w:val="003012E8"/>
    <w:rsid w:val="00303540"/>
    <w:rsid w:val="00317786"/>
    <w:rsid w:val="00320134"/>
    <w:rsid w:val="003249C1"/>
    <w:rsid w:val="00333365"/>
    <w:rsid w:val="00335B36"/>
    <w:rsid w:val="0034000C"/>
    <w:rsid w:val="0034016B"/>
    <w:rsid w:val="0034466B"/>
    <w:rsid w:val="003533E7"/>
    <w:rsid w:val="00357230"/>
    <w:rsid w:val="00361162"/>
    <w:rsid w:val="00385499"/>
    <w:rsid w:val="00390574"/>
    <w:rsid w:val="003946C1"/>
    <w:rsid w:val="0039623E"/>
    <w:rsid w:val="003A1D93"/>
    <w:rsid w:val="003B017F"/>
    <w:rsid w:val="003B0A69"/>
    <w:rsid w:val="003D165B"/>
    <w:rsid w:val="003D70D6"/>
    <w:rsid w:val="003D7F07"/>
    <w:rsid w:val="003F14C0"/>
    <w:rsid w:val="003F4DCB"/>
    <w:rsid w:val="003F67AE"/>
    <w:rsid w:val="00400BBA"/>
    <w:rsid w:val="0040297A"/>
    <w:rsid w:val="00402F4D"/>
    <w:rsid w:val="00410090"/>
    <w:rsid w:val="004239A2"/>
    <w:rsid w:val="00424BD5"/>
    <w:rsid w:val="00426D64"/>
    <w:rsid w:val="0043394F"/>
    <w:rsid w:val="00437DB4"/>
    <w:rsid w:val="004423D4"/>
    <w:rsid w:val="00442E2C"/>
    <w:rsid w:val="00446267"/>
    <w:rsid w:val="00453DFB"/>
    <w:rsid w:val="00453F24"/>
    <w:rsid w:val="0046221F"/>
    <w:rsid w:val="00463CC2"/>
    <w:rsid w:val="00470691"/>
    <w:rsid w:val="004725F6"/>
    <w:rsid w:val="0047340A"/>
    <w:rsid w:val="004825DA"/>
    <w:rsid w:val="00487B1E"/>
    <w:rsid w:val="0049095A"/>
    <w:rsid w:val="004A0636"/>
    <w:rsid w:val="004B2891"/>
    <w:rsid w:val="004B60A1"/>
    <w:rsid w:val="004D235A"/>
    <w:rsid w:val="004D2E5B"/>
    <w:rsid w:val="004D324B"/>
    <w:rsid w:val="004D3DC6"/>
    <w:rsid w:val="004D6CD9"/>
    <w:rsid w:val="00516D11"/>
    <w:rsid w:val="00522CC2"/>
    <w:rsid w:val="005445BE"/>
    <w:rsid w:val="00547DDA"/>
    <w:rsid w:val="005520A3"/>
    <w:rsid w:val="00553823"/>
    <w:rsid w:val="00555132"/>
    <w:rsid w:val="00571C94"/>
    <w:rsid w:val="00573D44"/>
    <w:rsid w:val="00581068"/>
    <w:rsid w:val="005858F4"/>
    <w:rsid w:val="005912EE"/>
    <w:rsid w:val="005975A0"/>
    <w:rsid w:val="005A7688"/>
    <w:rsid w:val="005A7AF3"/>
    <w:rsid w:val="005B1395"/>
    <w:rsid w:val="005B4883"/>
    <w:rsid w:val="005B6D89"/>
    <w:rsid w:val="005C49A8"/>
    <w:rsid w:val="005C5CFD"/>
    <w:rsid w:val="005C72E2"/>
    <w:rsid w:val="005C794F"/>
    <w:rsid w:val="005D6B65"/>
    <w:rsid w:val="005F1C3A"/>
    <w:rsid w:val="005F382C"/>
    <w:rsid w:val="00617FEA"/>
    <w:rsid w:val="00630DBF"/>
    <w:rsid w:val="006343C5"/>
    <w:rsid w:val="00646EBF"/>
    <w:rsid w:val="00656582"/>
    <w:rsid w:val="006657A4"/>
    <w:rsid w:val="00667264"/>
    <w:rsid w:val="006720FC"/>
    <w:rsid w:val="00681304"/>
    <w:rsid w:val="006B279A"/>
    <w:rsid w:val="006D59ED"/>
    <w:rsid w:val="00704187"/>
    <w:rsid w:val="0070507E"/>
    <w:rsid w:val="00722179"/>
    <w:rsid w:val="00725AD6"/>
    <w:rsid w:val="00731FD0"/>
    <w:rsid w:val="00733161"/>
    <w:rsid w:val="00737B63"/>
    <w:rsid w:val="00743FCD"/>
    <w:rsid w:val="00746C8D"/>
    <w:rsid w:val="007538B9"/>
    <w:rsid w:val="00755386"/>
    <w:rsid w:val="007609A7"/>
    <w:rsid w:val="00765568"/>
    <w:rsid w:val="00772BD2"/>
    <w:rsid w:val="00787E2C"/>
    <w:rsid w:val="00787EC7"/>
    <w:rsid w:val="007935BC"/>
    <w:rsid w:val="007A06B5"/>
    <w:rsid w:val="007B499C"/>
    <w:rsid w:val="007B53AE"/>
    <w:rsid w:val="007D363D"/>
    <w:rsid w:val="008050C6"/>
    <w:rsid w:val="00811D20"/>
    <w:rsid w:val="00823662"/>
    <w:rsid w:val="008241BF"/>
    <w:rsid w:val="00834B10"/>
    <w:rsid w:val="00853A2E"/>
    <w:rsid w:val="0085424E"/>
    <w:rsid w:val="00857551"/>
    <w:rsid w:val="00857DD8"/>
    <w:rsid w:val="008650EC"/>
    <w:rsid w:val="008733A2"/>
    <w:rsid w:val="00884C64"/>
    <w:rsid w:val="008A05FC"/>
    <w:rsid w:val="008A08C8"/>
    <w:rsid w:val="008A6C17"/>
    <w:rsid w:val="008B13CB"/>
    <w:rsid w:val="008B4EC9"/>
    <w:rsid w:val="008D2AEF"/>
    <w:rsid w:val="00901AE8"/>
    <w:rsid w:val="00915765"/>
    <w:rsid w:val="00916283"/>
    <w:rsid w:val="00916A8B"/>
    <w:rsid w:val="00924928"/>
    <w:rsid w:val="009249CE"/>
    <w:rsid w:val="009258D3"/>
    <w:rsid w:val="009260BB"/>
    <w:rsid w:val="009339D7"/>
    <w:rsid w:val="00936683"/>
    <w:rsid w:val="00941589"/>
    <w:rsid w:val="00941FF8"/>
    <w:rsid w:val="009465D6"/>
    <w:rsid w:val="00947548"/>
    <w:rsid w:val="009541AF"/>
    <w:rsid w:val="009572A9"/>
    <w:rsid w:val="00982596"/>
    <w:rsid w:val="00994677"/>
    <w:rsid w:val="00996312"/>
    <w:rsid w:val="0099715F"/>
    <w:rsid w:val="009A2C00"/>
    <w:rsid w:val="009A6AED"/>
    <w:rsid w:val="009B0B19"/>
    <w:rsid w:val="009B11C0"/>
    <w:rsid w:val="009C11E1"/>
    <w:rsid w:val="009C6FC2"/>
    <w:rsid w:val="009F124B"/>
    <w:rsid w:val="009F409E"/>
    <w:rsid w:val="00A00320"/>
    <w:rsid w:val="00A075F4"/>
    <w:rsid w:val="00A17052"/>
    <w:rsid w:val="00A24289"/>
    <w:rsid w:val="00A33B00"/>
    <w:rsid w:val="00A51076"/>
    <w:rsid w:val="00A51FBB"/>
    <w:rsid w:val="00A52C09"/>
    <w:rsid w:val="00A8389D"/>
    <w:rsid w:val="00A84385"/>
    <w:rsid w:val="00AB2809"/>
    <w:rsid w:val="00AD5555"/>
    <w:rsid w:val="00AD7299"/>
    <w:rsid w:val="00AF644D"/>
    <w:rsid w:val="00AF64D5"/>
    <w:rsid w:val="00AF7097"/>
    <w:rsid w:val="00B01628"/>
    <w:rsid w:val="00B02C6A"/>
    <w:rsid w:val="00B122C7"/>
    <w:rsid w:val="00B30F0C"/>
    <w:rsid w:val="00B43FF8"/>
    <w:rsid w:val="00B51687"/>
    <w:rsid w:val="00B61467"/>
    <w:rsid w:val="00B658D2"/>
    <w:rsid w:val="00B701AE"/>
    <w:rsid w:val="00B74074"/>
    <w:rsid w:val="00B81197"/>
    <w:rsid w:val="00B835FD"/>
    <w:rsid w:val="00B84159"/>
    <w:rsid w:val="00B863C1"/>
    <w:rsid w:val="00B8655D"/>
    <w:rsid w:val="00B968E8"/>
    <w:rsid w:val="00B97516"/>
    <w:rsid w:val="00BA0DB3"/>
    <w:rsid w:val="00BB7F1F"/>
    <w:rsid w:val="00BC5D64"/>
    <w:rsid w:val="00BC7414"/>
    <w:rsid w:val="00BC7746"/>
    <w:rsid w:val="00BC7AA3"/>
    <w:rsid w:val="00BE181C"/>
    <w:rsid w:val="00C00807"/>
    <w:rsid w:val="00C03D45"/>
    <w:rsid w:val="00C17057"/>
    <w:rsid w:val="00C254BE"/>
    <w:rsid w:val="00C37FEB"/>
    <w:rsid w:val="00C4299B"/>
    <w:rsid w:val="00C46ABF"/>
    <w:rsid w:val="00C5200E"/>
    <w:rsid w:val="00C5534E"/>
    <w:rsid w:val="00C672DD"/>
    <w:rsid w:val="00C773FF"/>
    <w:rsid w:val="00C776EF"/>
    <w:rsid w:val="00C77A0E"/>
    <w:rsid w:val="00C8128A"/>
    <w:rsid w:val="00C84EB6"/>
    <w:rsid w:val="00C85852"/>
    <w:rsid w:val="00C93992"/>
    <w:rsid w:val="00C97188"/>
    <w:rsid w:val="00CA5786"/>
    <w:rsid w:val="00CC0CC7"/>
    <w:rsid w:val="00CC1C8B"/>
    <w:rsid w:val="00CC4607"/>
    <w:rsid w:val="00CE7F7F"/>
    <w:rsid w:val="00CF369D"/>
    <w:rsid w:val="00CF632A"/>
    <w:rsid w:val="00CF77C3"/>
    <w:rsid w:val="00D03B44"/>
    <w:rsid w:val="00D06B82"/>
    <w:rsid w:val="00D16C0C"/>
    <w:rsid w:val="00D2013A"/>
    <w:rsid w:val="00D23AA2"/>
    <w:rsid w:val="00D27B59"/>
    <w:rsid w:val="00D32C4F"/>
    <w:rsid w:val="00D36FC4"/>
    <w:rsid w:val="00D40762"/>
    <w:rsid w:val="00D43649"/>
    <w:rsid w:val="00D60D9A"/>
    <w:rsid w:val="00D667DA"/>
    <w:rsid w:val="00D71847"/>
    <w:rsid w:val="00D73884"/>
    <w:rsid w:val="00D8102A"/>
    <w:rsid w:val="00D81B39"/>
    <w:rsid w:val="00D87EDB"/>
    <w:rsid w:val="00D90056"/>
    <w:rsid w:val="00D97BD5"/>
    <w:rsid w:val="00DA4C03"/>
    <w:rsid w:val="00DB2223"/>
    <w:rsid w:val="00DB3243"/>
    <w:rsid w:val="00DB58D2"/>
    <w:rsid w:val="00DC0081"/>
    <w:rsid w:val="00DC5FCE"/>
    <w:rsid w:val="00DD64CB"/>
    <w:rsid w:val="00DD67F7"/>
    <w:rsid w:val="00DF06E0"/>
    <w:rsid w:val="00DF12C2"/>
    <w:rsid w:val="00DF25AF"/>
    <w:rsid w:val="00E01EBC"/>
    <w:rsid w:val="00E12A75"/>
    <w:rsid w:val="00E272D4"/>
    <w:rsid w:val="00E33D75"/>
    <w:rsid w:val="00E35A48"/>
    <w:rsid w:val="00E42ACA"/>
    <w:rsid w:val="00E43509"/>
    <w:rsid w:val="00E65F84"/>
    <w:rsid w:val="00E75143"/>
    <w:rsid w:val="00E819A6"/>
    <w:rsid w:val="00E83827"/>
    <w:rsid w:val="00E85274"/>
    <w:rsid w:val="00E930B7"/>
    <w:rsid w:val="00E940A2"/>
    <w:rsid w:val="00EA5C27"/>
    <w:rsid w:val="00EA715B"/>
    <w:rsid w:val="00EA7760"/>
    <w:rsid w:val="00EB2F75"/>
    <w:rsid w:val="00EC0EEA"/>
    <w:rsid w:val="00EC0F4B"/>
    <w:rsid w:val="00EC6B98"/>
    <w:rsid w:val="00ED055C"/>
    <w:rsid w:val="00ED249F"/>
    <w:rsid w:val="00ED60EE"/>
    <w:rsid w:val="00EE66D2"/>
    <w:rsid w:val="00F01EEE"/>
    <w:rsid w:val="00F03562"/>
    <w:rsid w:val="00F04D82"/>
    <w:rsid w:val="00F07068"/>
    <w:rsid w:val="00F11256"/>
    <w:rsid w:val="00F2431A"/>
    <w:rsid w:val="00F416D0"/>
    <w:rsid w:val="00F420D4"/>
    <w:rsid w:val="00F42B96"/>
    <w:rsid w:val="00F505D1"/>
    <w:rsid w:val="00F54C5F"/>
    <w:rsid w:val="00F55F5C"/>
    <w:rsid w:val="00F645AF"/>
    <w:rsid w:val="00F70F5D"/>
    <w:rsid w:val="00F73B19"/>
    <w:rsid w:val="00F93B04"/>
    <w:rsid w:val="00FA0007"/>
    <w:rsid w:val="00FC196E"/>
    <w:rsid w:val="00FE655E"/>
    <w:rsid w:val="00FF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075F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75F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75F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75F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75F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75F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75F4"/>
  </w:style>
  <w:style w:type="table" w:styleId="a3">
    <w:name w:val="Table Grid"/>
    <w:basedOn w:val="a1"/>
    <w:rsid w:val="000E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446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466B"/>
  </w:style>
  <w:style w:type="paragraph" w:styleId="a6">
    <w:name w:val="header"/>
    <w:basedOn w:val="a"/>
    <w:rsid w:val="00C8128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C8128A"/>
    <w:pPr>
      <w:ind w:firstLine="709"/>
    </w:pPr>
    <w:rPr>
      <w:sz w:val="28"/>
      <w:szCs w:val="20"/>
    </w:rPr>
  </w:style>
  <w:style w:type="paragraph" w:styleId="a7">
    <w:name w:val="Balloon Text"/>
    <w:basedOn w:val="a"/>
    <w:semiHidden/>
    <w:rsid w:val="004239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206AB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206AB"/>
    <w:rPr>
      <w:rFonts w:ascii="Arial" w:hAnsi="Arial"/>
      <w:b/>
      <w:bCs/>
      <w:sz w:val="26"/>
      <w:szCs w:val="28"/>
    </w:rPr>
  </w:style>
  <w:style w:type="paragraph" w:customStyle="1" w:styleId="ConsPlusTitle">
    <w:name w:val="ConsPlusTitle"/>
    <w:rsid w:val="002206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A776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F369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F369D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A075F4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A075F4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CF369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075F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A075F4"/>
    <w:rPr>
      <w:color w:val="0000FF"/>
      <w:u w:val="none"/>
    </w:rPr>
  </w:style>
  <w:style w:type="paragraph" w:customStyle="1" w:styleId="Application">
    <w:name w:val="Application!Приложение"/>
    <w:rsid w:val="00A075F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75F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75F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075F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075F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677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муниципального района «Город Людиново и Людиновский район» на 2010 год и плановый период на 2011-2012 годов</vt:lpstr>
    </vt:vector>
  </TitlesOfParts>
  <Company>WORKS</Company>
  <LinksUpToDate>false</LinksUpToDate>
  <CharactersWithSpaces>5649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муниципального района «Город Людиново и Людиновский район» на 2010 год и плановый период на 2011-2012 годов</dc:title>
  <dc:creator>Пользователь Windows</dc:creator>
  <cp:lastModifiedBy>Пользователь Windows</cp:lastModifiedBy>
  <cp:revision>1</cp:revision>
  <cp:lastPrinted>2017-11-30T05:49:00Z</cp:lastPrinted>
  <dcterms:created xsi:type="dcterms:W3CDTF">2017-12-01T12:25:00Z</dcterms:created>
  <dcterms:modified xsi:type="dcterms:W3CDTF">2017-12-01T12:26:00Z</dcterms:modified>
</cp:coreProperties>
</file>