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CB" w:rsidRPr="008E4058" w:rsidRDefault="008351CB" w:rsidP="008351CB">
      <w:pPr>
        <w:pStyle w:val="1"/>
        <w:ind w:right="-28"/>
        <w:rPr>
          <w:sz w:val="36"/>
        </w:rPr>
      </w:pPr>
    </w:p>
    <w:p w:rsidR="008351CB" w:rsidRDefault="003002C1" w:rsidP="008351CB">
      <w:pPr>
        <w:pStyle w:val="1"/>
        <w:ind w:right="-28"/>
        <w:rPr>
          <w:sz w:val="12"/>
        </w:rPr>
      </w:pPr>
      <w:r>
        <w:rPr>
          <w:sz w:val="12"/>
        </w:rPr>
        <w:tab/>
      </w:r>
    </w:p>
    <w:p w:rsidR="003002C1" w:rsidRPr="003002C1" w:rsidRDefault="003002C1" w:rsidP="003002C1"/>
    <w:p w:rsidR="008351CB" w:rsidRPr="001D049F" w:rsidRDefault="008351CB" w:rsidP="00076CA1">
      <w:pPr>
        <w:pStyle w:val="1"/>
        <w:ind w:right="-28" w:firstLine="0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</w:t>
      </w:r>
      <w:r w:rsidR="00076CA1">
        <w:rPr>
          <w:spacing w:val="60"/>
          <w:sz w:val="30"/>
          <w:szCs w:val="28"/>
        </w:rPr>
        <w:t xml:space="preserve">  </w:t>
      </w:r>
      <w:r w:rsidRPr="001D049F">
        <w:rPr>
          <w:spacing w:val="60"/>
          <w:sz w:val="30"/>
          <w:szCs w:val="28"/>
        </w:rPr>
        <w:t>область</w:t>
      </w:r>
    </w:p>
    <w:p w:rsidR="008351CB" w:rsidRPr="001D049F" w:rsidRDefault="008351CB" w:rsidP="00076CA1">
      <w:pPr>
        <w:ind w:firstLine="0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8351CB" w:rsidRPr="001D049F" w:rsidRDefault="008351CB" w:rsidP="00076CA1">
      <w:pPr>
        <w:ind w:firstLine="0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8351CB" w:rsidRPr="001D049F" w:rsidRDefault="008351CB" w:rsidP="00076CA1">
      <w:pPr>
        <w:ind w:firstLine="0"/>
        <w:jc w:val="center"/>
        <w:rPr>
          <w:b/>
          <w:spacing w:val="100"/>
          <w:sz w:val="10"/>
          <w:szCs w:val="16"/>
        </w:rPr>
      </w:pPr>
    </w:p>
    <w:p w:rsidR="008351CB" w:rsidRPr="001D049F" w:rsidRDefault="008351CB" w:rsidP="00076CA1">
      <w:pPr>
        <w:pStyle w:val="1"/>
        <w:ind w:right="-28" w:firstLine="0"/>
        <w:rPr>
          <w:spacing w:val="60"/>
          <w:sz w:val="8"/>
          <w:szCs w:val="30"/>
        </w:rPr>
      </w:pPr>
    </w:p>
    <w:p w:rsidR="008351CB" w:rsidRPr="00145E4E" w:rsidRDefault="008351CB" w:rsidP="00076CA1">
      <w:pPr>
        <w:pStyle w:val="4"/>
        <w:ind w:firstLine="0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8351CB" w:rsidRPr="001D049F" w:rsidRDefault="008351CB" w:rsidP="008351CB">
      <w:pPr>
        <w:rPr>
          <w:sz w:val="12"/>
        </w:rPr>
      </w:pPr>
    </w:p>
    <w:p w:rsidR="008351CB" w:rsidRDefault="008351CB" w:rsidP="008351CB">
      <w:pPr>
        <w:rPr>
          <w:sz w:val="16"/>
          <w:szCs w:val="16"/>
        </w:rPr>
      </w:pPr>
    </w:p>
    <w:p w:rsidR="008351CB" w:rsidRDefault="008351CB" w:rsidP="00076CA1">
      <w:pPr>
        <w:ind w:firstLine="0"/>
      </w:pPr>
      <w:r w:rsidRPr="00076CA1">
        <w:t xml:space="preserve">от </w:t>
      </w:r>
      <w:r w:rsidR="00D75DB6" w:rsidRPr="00076CA1">
        <w:t>22</w:t>
      </w:r>
      <w:r w:rsidR="00076CA1" w:rsidRPr="00076CA1">
        <w:t>.10.</w:t>
      </w:r>
      <w:r w:rsidRPr="00076CA1">
        <w:t>201</w:t>
      </w:r>
      <w:r w:rsidR="00D75DB6" w:rsidRPr="00076CA1">
        <w:t>8</w:t>
      </w:r>
      <w:r w:rsidRPr="00076CA1">
        <w:t xml:space="preserve"> г.</w:t>
      </w:r>
      <w:r w:rsidRPr="00076CA1">
        <w:tab/>
        <w:t xml:space="preserve">                                                  </w:t>
      </w:r>
      <w:r w:rsidR="00D75DB6" w:rsidRPr="00076CA1">
        <w:t xml:space="preserve">                 </w:t>
      </w:r>
      <w:r w:rsidRPr="00076CA1">
        <w:t xml:space="preserve">               </w:t>
      </w:r>
      <w:r w:rsidR="00076CA1">
        <w:t xml:space="preserve">             </w:t>
      </w:r>
      <w:r w:rsidRPr="00076CA1">
        <w:t xml:space="preserve">№ </w:t>
      </w:r>
      <w:r w:rsidR="00D75DB6" w:rsidRPr="00076CA1">
        <w:t>1522</w:t>
      </w:r>
    </w:p>
    <w:p w:rsidR="00076CA1" w:rsidRDefault="00076CA1" w:rsidP="00076CA1">
      <w:pPr>
        <w:ind w:firstLine="0"/>
        <w:rPr>
          <w:b/>
        </w:rPr>
      </w:pPr>
    </w:p>
    <w:p w:rsidR="00076CA1" w:rsidRPr="00076CA1" w:rsidRDefault="00076CA1" w:rsidP="008B7D84">
      <w:pPr>
        <w:ind w:firstLine="0"/>
        <w:jc w:val="center"/>
        <w:rPr>
          <w:rFonts w:cs="Arial"/>
          <w:bCs/>
          <w:kern w:val="28"/>
          <w:sz w:val="32"/>
          <w:szCs w:val="32"/>
        </w:rPr>
      </w:pPr>
      <w:r w:rsidRPr="00076CA1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муниципального района «Город Людиново и Людиновский район» от </w:t>
      </w:r>
      <w:hyperlink r:id="rId4" w:tgtFrame="ChangingDocument" w:history="1">
        <w:r w:rsidRPr="00EE744A">
          <w:rPr>
            <w:rStyle w:val="a7"/>
            <w:rFonts w:cs="Arial"/>
            <w:b/>
            <w:bCs/>
            <w:kern w:val="28"/>
            <w:sz w:val="32"/>
            <w:szCs w:val="32"/>
          </w:rPr>
          <w:t>18.05.2016 № 613</w:t>
        </w:r>
      </w:hyperlink>
      <w:r w:rsidRPr="00076CA1">
        <w:rPr>
          <w:rFonts w:cs="Arial"/>
          <w:b/>
          <w:bCs/>
          <w:kern w:val="28"/>
          <w:sz w:val="32"/>
          <w:szCs w:val="32"/>
        </w:rPr>
        <w:t xml:space="preserve"> «Об утверждении административного регламента предоставления муниципальной услуги «Подготовка и выдача специального разрешения на право производства земляных работ»</w:t>
      </w:r>
    </w:p>
    <w:p w:rsidR="005C6349" w:rsidRDefault="005C6349" w:rsidP="00676A95">
      <w:pPr>
        <w:ind w:firstLine="708"/>
      </w:pPr>
    </w:p>
    <w:p w:rsidR="008351CB" w:rsidRPr="00076CA1" w:rsidRDefault="008351CB" w:rsidP="00676A95">
      <w:pPr>
        <w:ind w:firstLine="708"/>
      </w:pPr>
      <w:r w:rsidRPr="00076CA1">
        <w:t xml:space="preserve">В соответствии с Федеральным законом от 27.07.2010 </w:t>
      </w:r>
      <w:hyperlink r:id="rId5" w:tooltip="№ 210-фз" w:history="1">
        <w:r w:rsidRPr="00EE744A">
          <w:rPr>
            <w:rStyle w:val="a7"/>
          </w:rPr>
          <w:t>№ 210-ФЗ</w:t>
        </w:r>
      </w:hyperlink>
      <w:r w:rsidRPr="00076CA1">
        <w:t xml:space="preserve"> «Об организации предоставления государственных и муниципальных услуг», на основании протеста Людиновского городского прокурора </w:t>
      </w:r>
      <w:hyperlink r:id="rId6" w:tgtFrame="Additional" w:tooltip="АКТЫ ПРОКУРОРСКОГО РЕАГИРОВАНИЯ" w:history="1">
        <w:r w:rsidRPr="00845D3D">
          <w:rPr>
            <w:rStyle w:val="a7"/>
          </w:rPr>
          <w:t>от 12.10.2018 № 7-62-18</w:t>
        </w:r>
      </w:hyperlink>
      <w:r w:rsidRPr="00076CA1">
        <w:t xml:space="preserve"> на административный регламент предоставления муниципальной услуги «Подготовка и выдача специального разрешения на право производства земляных работ», утвержденный постановлением администрации муниципального района «Город Людиново и Людиновский район» от 18.05.2016 № 613, администрация </w:t>
      </w:r>
      <w:proofErr w:type="gramStart"/>
      <w:r w:rsidRPr="00076CA1">
        <w:t>муниципального</w:t>
      </w:r>
      <w:proofErr w:type="gramEnd"/>
      <w:r w:rsidRPr="00076CA1">
        <w:t xml:space="preserve"> района «Город Людиново и Людиновский район» </w:t>
      </w:r>
    </w:p>
    <w:p w:rsidR="008351CB" w:rsidRPr="00076CA1" w:rsidRDefault="008351CB" w:rsidP="00076CA1">
      <w:r w:rsidRPr="00076CA1">
        <w:t>ПОСТАНОВЛЯЕТ:</w:t>
      </w:r>
    </w:p>
    <w:p w:rsidR="008351CB" w:rsidRPr="00076CA1" w:rsidRDefault="008351CB" w:rsidP="00076CA1">
      <w:r w:rsidRPr="00076CA1">
        <w:rPr>
          <w:b/>
        </w:rPr>
        <w:t xml:space="preserve"> </w:t>
      </w:r>
      <w:r w:rsidRPr="00076CA1">
        <w:t xml:space="preserve">1. Внести в постановление администрации муниципального района «Город Людиново и Людиновский район» от 18.05.2016 </w:t>
      </w:r>
      <w:hyperlink r:id="rId7" w:tgtFrame="ChangingDocument" w:history="1">
        <w:r w:rsidRPr="00EE744A">
          <w:rPr>
            <w:rStyle w:val="a7"/>
          </w:rPr>
          <w:t>№ 613</w:t>
        </w:r>
      </w:hyperlink>
      <w:r w:rsidRPr="00076CA1">
        <w:t xml:space="preserve"> «Об утверждении административного регламента предоставления муниципальной услуги «Подготовка и выдача специального разрешения на право производства земляных работ» следующие изменения:</w:t>
      </w:r>
    </w:p>
    <w:p w:rsidR="008351CB" w:rsidRPr="00076CA1" w:rsidRDefault="008351CB" w:rsidP="00076CA1">
      <w:pPr>
        <w:autoSpaceDE w:val="0"/>
        <w:autoSpaceDN w:val="0"/>
        <w:adjustRightInd w:val="0"/>
      </w:pPr>
      <w:r w:rsidRPr="00076CA1">
        <w:t>1.1. Пятый дефис пункта 2.11 приложения к постановлению администрации муниципального района «Город Людиново и Людиновский район» от 18.05.2016 № 613 «Об утверждении административного регламента предоставления муниципальной услуги «Подготовка и выдача специального разрешения на право производства земляных работ»  признать утратившим силу.</w:t>
      </w:r>
    </w:p>
    <w:p w:rsidR="008351CB" w:rsidRPr="00076CA1" w:rsidRDefault="008351CB" w:rsidP="00076CA1">
      <w:pPr>
        <w:autoSpaceDE w:val="0"/>
        <w:autoSpaceDN w:val="0"/>
        <w:adjustRightInd w:val="0"/>
      </w:pPr>
      <w:r w:rsidRPr="00076CA1">
        <w:t>1.2. Пункт 5.1 приложения к постановлению администрации муниципального района «Город Людиново и Людиновский район» от 18.05.2016 № 613 «Об утверждении административного регламента предоставления муниципальной услуги «Подготовка и выдача специального разрешения на право производства земляных работ» после последнего дефиса дополнить дефисами следующего содержания:</w:t>
      </w:r>
    </w:p>
    <w:p w:rsidR="008351CB" w:rsidRPr="00076CA1" w:rsidRDefault="008351CB" w:rsidP="00076CA1">
      <w:pPr>
        <w:autoSpaceDE w:val="0"/>
        <w:autoSpaceDN w:val="0"/>
        <w:adjustRightInd w:val="0"/>
      </w:pPr>
      <w:proofErr w:type="gramStart"/>
      <w:r w:rsidRPr="00076CA1">
        <w:t>«- нарушение срока или порядка выдачи документов по результатам предоставления муниципальной услуги;</w:t>
      </w:r>
      <w:proofErr w:type="gramEnd"/>
    </w:p>
    <w:p w:rsidR="008351CB" w:rsidRPr="00076CA1" w:rsidRDefault="008351CB" w:rsidP="00076CA1">
      <w:pPr>
        <w:autoSpaceDE w:val="0"/>
        <w:autoSpaceDN w:val="0"/>
        <w:adjustRightInd w:val="0"/>
      </w:pPr>
      <w:proofErr w:type="gramStart"/>
      <w:r w:rsidRPr="00076CA1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351CB" w:rsidRPr="00076CA1" w:rsidRDefault="008351CB" w:rsidP="00076CA1">
      <w:pPr>
        <w:autoSpaceDE w:val="0"/>
        <w:autoSpaceDN w:val="0"/>
        <w:adjustRightInd w:val="0"/>
      </w:pPr>
      <w:proofErr w:type="gramStart"/>
      <w:r w:rsidRPr="00076CA1"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hyperlink r:id="rId8" w:tooltip="№ 210-фз" w:history="1">
        <w:r w:rsidRPr="00EE744A">
          <w:rPr>
            <w:rStyle w:val="a7"/>
          </w:rPr>
          <w:t>№ 210-ФЗ</w:t>
        </w:r>
      </w:hyperlink>
      <w:r w:rsidRPr="00076CA1">
        <w:t xml:space="preserve"> «Об организации предоставления государственных и муниципальных услуг».». </w:t>
      </w:r>
      <w:proofErr w:type="gramEnd"/>
    </w:p>
    <w:p w:rsidR="008351CB" w:rsidRPr="00076CA1" w:rsidRDefault="008351CB" w:rsidP="00076CA1">
      <w:pPr>
        <w:autoSpaceDE w:val="0"/>
        <w:autoSpaceDN w:val="0"/>
        <w:adjustRightInd w:val="0"/>
      </w:pPr>
      <w:r w:rsidRPr="00076CA1">
        <w:t>1.3. Пункт 5.6 приложения к постановлению администрации муниципального района «Город Людиново и Людиновский район» от 18.05.2016 № 613 «Об утверждении административного регламента предоставления муниципальной услуги «Подготовка и выдача специального разрешения на право производства земляных работ» изложить в следующей редакции:</w:t>
      </w:r>
    </w:p>
    <w:p w:rsidR="008351CB" w:rsidRPr="00076CA1" w:rsidRDefault="008351CB" w:rsidP="00076CA1">
      <w:pPr>
        <w:autoSpaceDE w:val="0"/>
        <w:autoSpaceDN w:val="0"/>
        <w:adjustRightInd w:val="0"/>
      </w:pPr>
      <w:r w:rsidRPr="00076CA1">
        <w:t xml:space="preserve">«5.6. </w:t>
      </w:r>
      <w:proofErr w:type="gramStart"/>
      <w:r w:rsidRPr="00076CA1">
        <w:t>Жалоба, поступившая в Администрацию, подлежит рассмотрению главой Администрации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</w:t>
      </w:r>
      <w:proofErr w:type="gramEnd"/>
    </w:p>
    <w:p w:rsidR="008351CB" w:rsidRPr="00076CA1" w:rsidRDefault="008351CB" w:rsidP="00076CA1">
      <w:r w:rsidRPr="00076CA1">
        <w:t>2.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8351CB" w:rsidRPr="00076CA1" w:rsidRDefault="008351CB" w:rsidP="00076CA1">
      <w:r w:rsidRPr="00076CA1">
        <w:t xml:space="preserve">3. </w:t>
      </w:r>
      <w:proofErr w:type="gramStart"/>
      <w:r w:rsidRPr="00076CA1">
        <w:t>Контроль за</w:t>
      </w:r>
      <w:proofErr w:type="gramEnd"/>
      <w:r w:rsidRPr="00076CA1">
        <w:t xml:space="preserve"> исполнением настоящего постановления оставляю за собой.</w:t>
      </w:r>
    </w:p>
    <w:p w:rsidR="008351CB" w:rsidRPr="00076CA1" w:rsidRDefault="008351CB" w:rsidP="00076CA1">
      <w:r w:rsidRPr="00076CA1">
        <w:t>4. Настоящее постановление вступает в силу с момента официального опубликования.</w:t>
      </w:r>
    </w:p>
    <w:p w:rsidR="008351CB" w:rsidRDefault="008351CB" w:rsidP="00076CA1">
      <w:pPr>
        <w:autoSpaceDE w:val="0"/>
        <w:autoSpaceDN w:val="0"/>
        <w:adjustRightInd w:val="0"/>
        <w:ind w:firstLine="0"/>
      </w:pPr>
    </w:p>
    <w:p w:rsidR="008351CB" w:rsidRDefault="008351CB" w:rsidP="00076CA1">
      <w:pPr>
        <w:autoSpaceDE w:val="0"/>
        <w:autoSpaceDN w:val="0"/>
        <w:adjustRightInd w:val="0"/>
        <w:ind w:firstLine="0"/>
      </w:pPr>
    </w:p>
    <w:p w:rsidR="008351CB" w:rsidRPr="00557AE1" w:rsidRDefault="008351CB" w:rsidP="00076CA1">
      <w:pPr>
        <w:ind w:firstLine="0"/>
        <w:rPr>
          <w:b/>
        </w:rPr>
      </w:pPr>
      <w:r>
        <w:rPr>
          <w:b/>
        </w:rPr>
        <w:t>Глава</w:t>
      </w:r>
      <w:r w:rsidRPr="00557AE1">
        <w:rPr>
          <w:b/>
        </w:rPr>
        <w:t xml:space="preserve"> администрации</w:t>
      </w:r>
    </w:p>
    <w:p w:rsidR="008351CB" w:rsidRDefault="008351CB" w:rsidP="00076CA1">
      <w:pPr>
        <w:autoSpaceDE w:val="0"/>
        <w:autoSpaceDN w:val="0"/>
        <w:adjustRightInd w:val="0"/>
        <w:ind w:firstLine="0"/>
      </w:pPr>
      <w:r w:rsidRPr="00557AE1">
        <w:rPr>
          <w:b/>
        </w:rPr>
        <w:t>муниципального района</w:t>
      </w:r>
      <w:r w:rsidRPr="00557AE1">
        <w:rPr>
          <w:b/>
        </w:rPr>
        <w:tab/>
      </w:r>
      <w:r>
        <w:rPr>
          <w:b/>
        </w:rPr>
        <w:t xml:space="preserve">                                                            Д.М. Аганичев</w:t>
      </w:r>
    </w:p>
    <w:p w:rsidR="001A6583" w:rsidRDefault="001A6583"/>
    <w:sectPr w:rsidR="001A6583" w:rsidSect="008351C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compat/>
  <w:rsids>
    <w:rsidRoot w:val="008351CB"/>
    <w:rsid w:val="00076CA1"/>
    <w:rsid w:val="001A6583"/>
    <w:rsid w:val="003002C1"/>
    <w:rsid w:val="005C6349"/>
    <w:rsid w:val="006302A5"/>
    <w:rsid w:val="006622A9"/>
    <w:rsid w:val="00676A95"/>
    <w:rsid w:val="007A4934"/>
    <w:rsid w:val="008351CB"/>
    <w:rsid w:val="00842F64"/>
    <w:rsid w:val="00845D3D"/>
    <w:rsid w:val="00871761"/>
    <w:rsid w:val="008B7D84"/>
    <w:rsid w:val="008F0761"/>
    <w:rsid w:val="00994460"/>
    <w:rsid w:val="009A370E"/>
    <w:rsid w:val="00BA66A4"/>
    <w:rsid w:val="00C92B86"/>
    <w:rsid w:val="00D34B1D"/>
    <w:rsid w:val="00D75DB6"/>
    <w:rsid w:val="00EE4074"/>
    <w:rsid w:val="00EE744A"/>
    <w:rsid w:val="00EF3EF4"/>
    <w:rsid w:val="00F3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31F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31F0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31F0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31F0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31F0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31F00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31F00"/>
  </w:style>
  <w:style w:type="character" w:customStyle="1" w:styleId="10">
    <w:name w:val="Заголовок 1 Знак"/>
    <w:aliases w:val="!Части документа Знак"/>
    <w:basedOn w:val="a0"/>
    <w:link w:val="1"/>
    <w:rsid w:val="008351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351CB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DB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76CA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76CA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F31F00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F31F00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076CA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31F0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F31F00"/>
    <w:rPr>
      <w:color w:val="0000FF"/>
      <w:u w:val="none"/>
    </w:rPr>
  </w:style>
  <w:style w:type="paragraph" w:customStyle="1" w:styleId="Application">
    <w:name w:val="Application!Приложение"/>
    <w:rsid w:val="00F31F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31F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31F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31F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31F00"/>
    <w:rPr>
      <w:sz w:val="28"/>
    </w:rPr>
  </w:style>
  <w:style w:type="character" w:styleId="a8">
    <w:name w:val="FollowedHyperlink"/>
    <w:basedOn w:val="a0"/>
    <w:uiPriority w:val="99"/>
    <w:semiHidden/>
    <w:unhideWhenUsed/>
    <w:rsid w:val="009A37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bba0bfb1-06c7-4e50-a8d3-fe1045784bf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d-registr2:8081/content/act/4e5b0844-bc44-4955-ac3a-6552f2f4b4fc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4078a307-1187-478a-aa68-95410f006180.html" TargetMode="External"/><Relationship Id="rId5" Type="http://schemas.openxmlformats.org/officeDocument/2006/relationships/hyperlink" Target="http://rnla-service.scli.ru:8080/rnla-links/ws/content/act/bba0bfb1-06c7-4e50-a8d3-fe1045784bf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d-registr2:8081/content/act/4e5b0844-bc44-4955-ac3a-6552f2f4b4fc.doc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2018-10-24T05:21:00Z</cp:lastPrinted>
  <dcterms:created xsi:type="dcterms:W3CDTF">2018-10-24T08:07:00Z</dcterms:created>
  <dcterms:modified xsi:type="dcterms:W3CDTF">2018-10-24T08:07:00Z</dcterms:modified>
</cp:coreProperties>
</file>