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B" w:rsidRDefault="002206AB" w:rsidP="002206AB">
      <w:pPr>
        <w:pStyle w:val="1"/>
        <w:ind w:right="-28"/>
        <w:rPr>
          <w:spacing w:val="60"/>
          <w:sz w:val="30"/>
          <w:szCs w:val="28"/>
        </w:rPr>
      </w:pPr>
    </w:p>
    <w:p w:rsidR="002206AB" w:rsidRDefault="002206AB" w:rsidP="00281D26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2206AB" w:rsidRDefault="002206AB" w:rsidP="00281D26">
      <w:pPr>
        <w:ind w:firstLine="0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2206AB" w:rsidRDefault="002206AB" w:rsidP="00281D26">
      <w:pPr>
        <w:ind w:firstLine="0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2206AB" w:rsidRPr="000F1D9C" w:rsidRDefault="002206AB" w:rsidP="00281D26">
      <w:pPr>
        <w:pStyle w:val="4"/>
        <w:ind w:firstLine="0"/>
        <w:jc w:val="center"/>
        <w:rPr>
          <w:sz w:val="34"/>
          <w:szCs w:val="24"/>
        </w:rPr>
      </w:pPr>
      <w:proofErr w:type="gramStart"/>
      <w:r w:rsidRPr="000F1D9C">
        <w:rPr>
          <w:bCs w:val="0"/>
          <w:sz w:val="34"/>
        </w:rPr>
        <w:t>П</w:t>
      </w:r>
      <w:proofErr w:type="gramEnd"/>
      <w:r w:rsidRPr="000F1D9C">
        <w:rPr>
          <w:bCs w:val="0"/>
          <w:sz w:val="34"/>
        </w:rPr>
        <w:t xml:space="preserve"> О С Т А Н О В Л Е Н И Е</w:t>
      </w:r>
    </w:p>
    <w:p w:rsidR="002206AB" w:rsidRDefault="002206AB" w:rsidP="002206AB">
      <w:pPr>
        <w:jc w:val="center"/>
        <w:rPr>
          <w:sz w:val="12"/>
        </w:rPr>
      </w:pPr>
    </w:p>
    <w:p w:rsidR="002206AB" w:rsidRPr="009A34FD" w:rsidRDefault="002206AB" w:rsidP="002206AB">
      <w:pPr>
        <w:jc w:val="center"/>
        <w:rPr>
          <w:sz w:val="16"/>
          <w:szCs w:val="16"/>
        </w:rPr>
      </w:pPr>
    </w:p>
    <w:p w:rsidR="002206AB" w:rsidRPr="009A34FD" w:rsidRDefault="002206AB" w:rsidP="002206AB">
      <w:pPr>
        <w:jc w:val="center"/>
        <w:rPr>
          <w:sz w:val="16"/>
          <w:szCs w:val="16"/>
        </w:rPr>
      </w:pPr>
    </w:p>
    <w:p w:rsidR="002206AB" w:rsidRPr="00C267B3" w:rsidRDefault="002206AB" w:rsidP="00281D26">
      <w:pPr>
        <w:tabs>
          <w:tab w:val="center" w:pos="5103"/>
        </w:tabs>
        <w:ind w:firstLine="0"/>
        <w:jc w:val="left"/>
      </w:pPr>
      <w:r w:rsidRPr="009A34FD">
        <w:t>о</w:t>
      </w:r>
      <w:r>
        <w:t xml:space="preserve">т </w:t>
      </w:r>
      <w:r w:rsidR="00FA693C">
        <w:t>24.10.</w:t>
      </w:r>
      <w:r w:rsidR="00393895" w:rsidRPr="00393895">
        <w:t>2018</w:t>
      </w:r>
      <w:r w:rsidRPr="00393895">
        <w:t xml:space="preserve"> г.                                                                               </w:t>
      </w:r>
      <w:r w:rsidR="00630DBF" w:rsidRPr="00393895">
        <w:t xml:space="preserve">          </w:t>
      </w:r>
      <w:r w:rsidR="00FA693C">
        <w:t xml:space="preserve">         </w:t>
      </w:r>
      <w:r w:rsidRPr="00393895">
        <w:t xml:space="preserve"> </w:t>
      </w:r>
      <w:r>
        <w:t xml:space="preserve">№ </w:t>
      </w:r>
      <w:r w:rsidR="00FA693C">
        <w:t>1530</w:t>
      </w:r>
    </w:p>
    <w:p w:rsidR="002206AB" w:rsidRDefault="002206AB" w:rsidP="002206AB">
      <w:pPr>
        <w:rPr>
          <w:b/>
        </w:rPr>
      </w:pPr>
    </w:p>
    <w:p w:rsidR="002206AB" w:rsidRPr="00281D26" w:rsidRDefault="002206AB" w:rsidP="00281D26">
      <w:pPr>
        <w:pStyle w:val="ConsPlusTitle"/>
        <w:jc w:val="center"/>
        <w:rPr>
          <w:rFonts w:ascii="Arial" w:hAnsi="Arial" w:cs="Arial"/>
          <w:kern w:val="28"/>
          <w:sz w:val="32"/>
          <w:szCs w:val="32"/>
        </w:rPr>
      </w:pPr>
      <w:r w:rsidRPr="00281D26">
        <w:rPr>
          <w:rFonts w:ascii="Arial" w:hAnsi="Arial" w:cs="Arial"/>
          <w:kern w:val="28"/>
          <w:sz w:val="32"/>
          <w:szCs w:val="32"/>
        </w:rPr>
        <w:t xml:space="preserve">Об основных направлениях </w:t>
      </w:r>
      <w:proofErr w:type="gramStart"/>
      <w:r w:rsidRPr="00281D26">
        <w:rPr>
          <w:rFonts w:ascii="Arial" w:hAnsi="Arial" w:cs="Arial"/>
          <w:kern w:val="28"/>
          <w:sz w:val="32"/>
          <w:szCs w:val="32"/>
        </w:rPr>
        <w:t>бюджетной</w:t>
      </w:r>
      <w:proofErr w:type="gramEnd"/>
      <w:r w:rsidRPr="00281D26">
        <w:rPr>
          <w:rFonts w:ascii="Arial" w:hAnsi="Arial" w:cs="Arial"/>
          <w:kern w:val="28"/>
          <w:sz w:val="32"/>
          <w:szCs w:val="32"/>
        </w:rPr>
        <w:t xml:space="preserve"> </w:t>
      </w:r>
      <w:r w:rsidR="00281D26" w:rsidRPr="00281D26">
        <w:rPr>
          <w:rFonts w:ascii="Arial" w:hAnsi="Arial" w:cs="Arial"/>
          <w:kern w:val="28"/>
          <w:sz w:val="32"/>
          <w:szCs w:val="32"/>
        </w:rPr>
        <w:t xml:space="preserve"> </w:t>
      </w:r>
      <w:r w:rsidRPr="00281D26">
        <w:rPr>
          <w:rFonts w:ascii="Arial" w:hAnsi="Arial" w:cs="Arial"/>
          <w:kern w:val="28"/>
          <w:sz w:val="32"/>
          <w:szCs w:val="32"/>
        </w:rPr>
        <w:t xml:space="preserve">и налоговой политики муниципального района </w:t>
      </w:r>
    </w:p>
    <w:p w:rsidR="002206AB" w:rsidRPr="00281D26" w:rsidRDefault="002206AB" w:rsidP="00281D26">
      <w:pPr>
        <w:pStyle w:val="ConsPlusTitle"/>
        <w:jc w:val="center"/>
        <w:rPr>
          <w:rFonts w:ascii="Arial" w:hAnsi="Arial" w:cs="Arial"/>
          <w:kern w:val="28"/>
          <w:sz w:val="32"/>
          <w:szCs w:val="32"/>
        </w:rPr>
      </w:pPr>
      <w:r w:rsidRPr="00281D26">
        <w:rPr>
          <w:rFonts w:ascii="Arial" w:hAnsi="Arial" w:cs="Arial"/>
          <w:kern w:val="28"/>
          <w:sz w:val="32"/>
          <w:szCs w:val="32"/>
        </w:rPr>
        <w:t>«Город Людиново и Людиновский район» на 201</w:t>
      </w:r>
      <w:r w:rsidR="00611353" w:rsidRPr="00281D26">
        <w:rPr>
          <w:rFonts w:ascii="Arial" w:hAnsi="Arial" w:cs="Arial"/>
          <w:kern w:val="28"/>
          <w:sz w:val="32"/>
          <w:szCs w:val="32"/>
        </w:rPr>
        <w:t>9</w:t>
      </w:r>
      <w:r w:rsidRPr="00281D26">
        <w:rPr>
          <w:rFonts w:ascii="Arial" w:hAnsi="Arial" w:cs="Arial"/>
          <w:kern w:val="28"/>
          <w:sz w:val="32"/>
          <w:szCs w:val="32"/>
        </w:rPr>
        <w:t xml:space="preserve"> год и на плановый период 20</w:t>
      </w:r>
      <w:r w:rsidR="00611353" w:rsidRPr="00281D26">
        <w:rPr>
          <w:rFonts w:ascii="Arial" w:hAnsi="Arial" w:cs="Arial"/>
          <w:kern w:val="28"/>
          <w:sz w:val="32"/>
          <w:szCs w:val="32"/>
        </w:rPr>
        <w:t>20</w:t>
      </w:r>
      <w:r w:rsidRPr="00281D26">
        <w:rPr>
          <w:rFonts w:ascii="Arial" w:hAnsi="Arial" w:cs="Arial"/>
          <w:kern w:val="28"/>
          <w:sz w:val="32"/>
          <w:szCs w:val="32"/>
        </w:rPr>
        <w:t xml:space="preserve"> и 20</w:t>
      </w:r>
      <w:r w:rsidR="003F67AE" w:rsidRPr="00281D26">
        <w:rPr>
          <w:rFonts w:ascii="Arial" w:hAnsi="Arial" w:cs="Arial"/>
          <w:kern w:val="28"/>
          <w:sz w:val="32"/>
          <w:szCs w:val="32"/>
        </w:rPr>
        <w:t>2</w:t>
      </w:r>
      <w:r w:rsidR="00611353" w:rsidRPr="00281D26">
        <w:rPr>
          <w:rFonts w:ascii="Arial" w:hAnsi="Arial" w:cs="Arial"/>
          <w:kern w:val="28"/>
          <w:sz w:val="32"/>
          <w:szCs w:val="32"/>
        </w:rPr>
        <w:t>1</w:t>
      </w:r>
      <w:r w:rsidRPr="00281D26">
        <w:rPr>
          <w:rFonts w:ascii="Arial" w:hAnsi="Arial" w:cs="Arial"/>
          <w:kern w:val="28"/>
          <w:sz w:val="32"/>
          <w:szCs w:val="32"/>
        </w:rPr>
        <w:t xml:space="preserve"> годов </w:t>
      </w:r>
    </w:p>
    <w:p w:rsidR="002206AB" w:rsidRPr="005861B9" w:rsidRDefault="002206AB" w:rsidP="00281D26">
      <w:pPr>
        <w:jc w:val="center"/>
      </w:pPr>
    </w:p>
    <w:p w:rsidR="002206AB" w:rsidRPr="00FC7031" w:rsidRDefault="002206AB" w:rsidP="00281D26">
      <w:r w:rsidRPr="00FC7031">
        <w:t xml:space="preserve">Рассмотрев основные направления </w:t>
      </w:r>
      <w:proofErr w:type="gramStart"/>
      <w:r w:rsidRPr="00FC7031">
        <w:t>бюджетной</w:t>
      </w:r>
      <w:proofErr w:type="gramEnd"/>
      <w:r w:rsidRPr="00FC7031">
        <w:t xml:space="preserve"> и налоговой политики муниципального </w:t>
      </w:r>
      <w:r>
        <w:t>района</w:t>
      </w:r>
      <w:r w:rsidRPr="00FC7031">
        <w:t xml:space="preserve"> «Город Людиново</w:t>
      </w:r>
      <w:r>
        <w:t xml:space="preserve"> и Людиновский район</w:t>
      </w:r>
      <w:r w:rsidRPr="00FC7031">
        <w:t>» на 201</w:t>
      </w:r>
      <w:r w:rsidR="00393895">
        <w:t>9</w:t>
      </w:r>
      <w:r w:rsidRPr="00FC7031">
        <w:t xml:space="preserve"> год и на плановый период 20</w:t>
      </w:r>
      <w:r w:rsidR="00393895">
        <w:t>20</w:t>
      </w:r>
      <w:r w:rsidRPr="00FC7031">
        <w:t xml:space="preserve"> и 20</w:t>
      </w:r>
      <w:r w:rsidR="003F67AE">
        <w:t>2</w:t>
      </w:r>
      <w:r w:rsidR="00393895">
        <w:t>1</w:t>
      </w:r>
      <w:r w:rsidRPr="00FC7031">
        <w:t xml:space="preserve"> годов</w:t>
      </w:r>
      <w:r w:rsidR="0039623E">
        <w:t>,</w:t>
      </w:r>
      <w:r w:rsidRPr="00FC7031">
        <w:t xml:space="preserve"> </w:t>
      </w:r>
      <w:r>
        <w:t>администрация муниципального района «Город Людиново и Людиновский р</w:t>
      </w:r>
      <w:r w:rsidR="008D2AEF">
        <w:t>ай</w:t>
      </w:r>
      <w:r>
        <w:t>он»</w:t>
      </w:r>
    </w:p>
    <w:p w:rsidR="002206AB" w:rsidRPr="00803BEA" w:rsidRDefault="002206AB" w:rsidP="00281D26">
      <w:r w:rsidRPr="002206AB">
        <w:t>ПОСТАНОВЛЯЕТ:</w:t>
      </w:r>
    </w:p>
    <w:p w:rsidR="002206AB" w:rsidRPr="00FC7031" w:rsidRDefault="003F67AE" w:rsidP="00281D26">
      <w:pPr>
        <w:widowControl w:val="0"/>
      </w:pPr>
      <w:r>
        <w:t xml:space="preserve">1. </w:t>
      </w:r>
      <w:r w:rsidR="002206AB" w:rsidRPr="00FC7031">
        <w:t xml:space="preserve">Одобрить </w:t>
      </w:r>
      <w:hyperlink w:anchor="Par35" w:history="1">
        <w:r w:rsidR="002206AB" w:rsidRPr="00FC7031">
          <w:t>основные направления</w:t>
        </w:r>
      </w:hyperlink>
      <w:r w:rsidR="002206AB" w:rsidRPr="00FC7031">
        <w:t xml:space="preserve"> </w:t>
      </w:r>
      <w:proofErr w:type="gramStart"/>
      <w:r w:rsidR="002206AB" w:rsidRPr="00FC7031">
        <w:t>бюджетной</w:t>
      </w:r>
      <w:proofErr w:type="gramEnd"/>
      <w:r w:rsidR="002206AB" w:rsidRPr="00FC7031">
        <w:t xml:space="preserve"> и налоговой политики муниципального </w:t>
      </w:r>
      <w:r w:rsidR="002206AB">
        <w:t>района</w:t>
      </w:r>
      <w:r w:rsidR="002206AB" w:rsidRPr="00FC7031">
        <w:t xml:space="preserve"> «Город Людиново</w:t>
      </w:r>
      <w:r w:rsidR="002206AB">
        <w:t xml:space="preserve"> и Людиновский район</w:t>
      </w:r>
      <w:r w:rsidR="002206AB" w:rsidRPr="00FC7031">
        <w:t>»</w:t>
      </w:r>
      <w:r w:rsidR="002206AB">
        <w:t xml:space="preserve"> </w:t>
      </w:r>
      <w:r w:rsidR="002206AB" w:rsidRPr="00FC7031">
        <w:t>на 201</w:t>
      </w:r>
      <w:r w:rsidR="00393895">
        <w:t>9</w:t>
      </w:r>
      <w:r w:rsidR="002206AB" w:rsidRPr="00FC7031">
        <w:t xml:space="preserve"> год и на плановый период 20</w:t>
      </w:r>
      <w:r w:rsidR="00393895">
        <w:t>20</w:t>
      </w:r>
      <w:r w:rsidR="002206AB" w:rsidRPr="00FC7031">
        <w:t xml:space="preserve"> и 20</w:t>
      </w:r>
      <w:r>
        <w:t>2</w:t>
      </w:r>
      <w:r w:rsidR="00393895">
        <w:t>1</w:t>
      </w:r>
      <w:r w:rsidR="002206AB" w:rsidRPr="00FC7031">
        <w:t xml:space="preserve"> годов согласно приложению к настоящему </w:t>
      </w:r>
      <w:r w:rsidR="002206AB">
        <w:t>постановлению</w:t>
      </w:r>
      <w:r w:rsidR="002206AB" w:rsidRPr="00FC7031">
        <w:t>.</w:t>
      </w:r>
    </w:p>
    <w:p w:rsidR="002206AB" w:rsidRPr="00FC7031" w:rsidRDefault="002206AB" w:rsidP="00281D26"/>
    <w:p w:rsidR="002206AB" w:rsidRPr="006E5971" w:rsidRDefault="002206AB" w:rsidP="002206AB">
      <w:pPr>
        <w:ind w:firstLine="709"/>
      </w:pPr>
    </w:p>
    <w:p w:rsidR="002206AB" w:rsidRPr="00EF6AC3" w:rsidRDefault="002206AB" w:rsidP="00281D26">
      <w:pPr>
        <w:ind w:firstLine="0"/>
      </w:pPr>
      <w:r>
        <w:t>Гл</w:t>
      </w:r>
      <w:r w:rsidRPr="00EF6AC3">
        <w:t>ав</w:t>
      </w:r>
      <w:r>
        <w:t>а</w:t>
      </w:r>
      <w:r w:rsidRPr="00EF6AC3">
        <w:t xml:space="preserve"> администрации</w:t>
      </w:r>
    </w:p>
    <w:p w:rsidR="002206AB" w:rsidRPr="00EF6AC3" w:rsidRDefault="002206AB" w:rsidP="00281D26">
      <w:pPr>
        <w:ind w:firstLine="0"/>
      </w:pPr>
      <w:r w:rsidRPr="00EF6AC3">
        <w:t xml:space="preserve">муниципального района                         </w:t>
      </w:r>
      <w:r>
        <w:t xml:space="preserve"> </w:t>
      </w:r>
      <w:r w:rsidRPr="00EF6AC3">
        <w:t xml:space="preserve">      </w:t>
      </w:r>
      <w:r>
        <w:t xml:space="preserve">                                      Д.М. Аганичев</w:t>
      </w:r>
    </w:p>
    <w:p w:rsidR="002206AB" w:rsidRPr="009A34FD" w:rsidRDefault="002206AB" w:rsidP="002206AB">
      <w:pPr>
        <w:rPr>
          <w:b/>
        </w:rPr>
      </w:pPr>
    </w:p>
    <w:p w:rsidR="002206AB" w:rsidRPr="009A34FD" w:rsidRDefault="002206AB" w:rsidP="002206AB">
      <w:pPr>
        <w:rPr>
          <w:b/>
        </w:rPr>
      </w:pPr>
    </w:p>
    <w:p w:rsidR="002206AB" w:rsidRPr="00281D26" w:rsidRDefault="002206AB" w:rsidP="00281D26">
      <w:pPr>
        <w:widowControl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281D2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2206AB" w:rsidRPr="00281D26" w:rsidRDefault="002206AB" w:rsidP="00281D26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26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2206AB" w:rsidRPr="00281D26" w:rsidRDefault="002206AB" w:rsidP="00281D26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26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2206AB" w:rsidRPr="00281D26" w:rsidRDefault="002206AB" w:rsidP="00281D26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26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2206AB" w:rsidRPr="00281D26" w:rsidRDefault="002206AB" w:rsidP="00281D26">
      <w:pPr>
        <w:spacing w:line="276" w:lineRule="auto"/>
        <w:jc w:val="right"/>
        <w:rPr>
          <w:rFonts w:cs="Arial"/>
          <w:b/>
          <w:bCs/>
          <w:kern w:val="28"/>
          <w:sz w:val="32"/>
          <w:szCs w:val="32"/>
        </w:rPr>
      </w:pPr>
      <w:r w:rsidRPr="00281D2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A693C" w:rsidRPr="00281D26">
        <w:rPr>
          <w:rFonts w:cs="Arial"/>
          <w:b/>
          <w:bCs/>
          <w:kern w:val="28"/>
          <w:sz w:val="32"/>
          <w:szCs w:val="32"/>
        </w:rPr>
        <w:t>24.10.</w:t>
      </w:r>
      <w:r w:rsidR="00393895" w:rsidRPr="00281D26">
        <w:rPr>
          <w:rFonts w:cs="Arial"/>
          <w:b/>
          <w:bCs/>
          <w:kern w:val="28"/>
          <w:sz w:val="32"/>
          <w:szCs w:val="32"/>
        </w:rPr>
        <w:t>2018</w:t>
      </w:r>
      <w:r w:rsidRPr="00281D26">
        <w:rPr>
          <w:rFonts w:cs="Arial"/>
          <w:b/>
          <w:bCs/>
          <w:kern w:val="28"/>
          <w:sz w:val="32"/>
          <w:szCs w:val="32"/>
        </w:rPr>
        <w:t xml:space="preserve"> № </w:t>
      </w:r>
      <w:r w:rsidR="00FA693C" w:rsidRPr="00281D26">
        <w:rPr>
          <w:rFonts w:cs="Arial"/>
          <w:b/>
          <w:bCs/>
          <w:kern w:val="28"/>
          <w:sz w:val="32"/>
          <w:szCs w:val="32"/>
        </w:rPr>
        <w:t>1530</w:t>
      </w:r>
    </w:p>
    <w:p w:rsidR="002206AB" w:rsidRPr="003F67AE" w:rsidRDefault="002206AB" w:rsidP="00B968E8">
      <w:pPr>
        <w:spacing w:line="276" w:lineRule="auto"/>
        <w:jc w:val="center"/>
        <w:rPr>
          <w:b/>
        </w:rPr>
      </w:pPr>
    </w:p>
    <w:p w:rsidR="00CF77C3" w:rsidRPr="00281D26" w:rsidRDefault="00ED60EE" w:rsidP="00281D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81D26">
        <w:rPr>
          <w:rFonts w:cs="Arial"/>
          <w:b/>
          <w:bCs/>
          <w:kern w:val="28"/>
          <w:sz w:val="32"/>
          <w:szCs w:val="32"/>
        </w:rPr>
        <w:t xml:space="preserve">Основные направления </w:t>
      </w:r>
      <w:proofErr w:type="gramStart"/>
      <w:r w:rsidRPr="00281D26">
        <w:rPr>
          <w:rFonts w:cs="Arial"/>
          <w:b/>
          <w:bCs/>
          <w:kern w:val="28"/>
          <w:sz w:val="32"/>
          <w:szCs w:val="32"/>
        </w:rPr>
        <w:t>бюджетной</w:t>
      </w:r>
      <w:proofErr w:type="gramEnd"/>
      <w:r w:rsidRPr="00281D26">
        <w:rPr>
          <w:rFonts w:cs="Arial"/>
          <w:b/>
          <w:bCs/>
          <w:kern w:val="28"/>
          <w:sz w:val="32"/>
          <w:szCs w:val="32"/>
        </w:rPr>
        <w:t xml:space="preserve"> и налоговой политики</w:t>
      </w:r>
    </w:p>
    <w:p w:rsidR="00290B02" w:rsidRPr="00281D26" w:rsidRDefault="00290B02" w:rsidP="00281D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281D26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281D26">
        <w:rPr>
          <w:rFonts w:cs="Arial"/>
          <w:b/>
          <w:bCs/>
          <w:kern w:val="28"/>
          <w:sz w:val="32"/>
          <w:szCs w:val="32"/>
        </w:rPr>
        <w:t xml:space="preserve"> района «Город Людиново и Людиновский район» на 201</w:t>
      </w:r>
      <w:r w:rsidR="00393895" w:rsidRPr="00281D26">
        <w:rPr>
          <w:rFonts w:cs="Arial"/>
          <w:b/>
          <w:bCs/>
          <w:kern w:val="28"/>
          <w:sz w:val="32"/>
          <w:szCs w:val="32"/>
        </w:rPr>
        <w:t>9</w:t>
      </w:r>
      <w:r w:rsidRPr="00281D26">
        <w:rPr>
          <w:rFonts w:cs="Arial"/>
          <w:b/>
          <w:bCs/>
          <w:kern w:val="28"/>
          <w:sz w:val="32"/>
          <w:szCs w:val="32"/>
        </w:rPr>
        <w:t xml:space="preserve"> год и </w:t>
      </w:r>
      <w:r w:rsidR="00853A2E" w:rsidRPr="00281D26">
        <w:rPr>
          <w:rFonts w:cs="Arial"/>
          <w:b/>
          <w:bCs/>
          <w:kern w:val="28"/>
          <w:sz w:val="32"/>
          <w:szCs w:val="32"/>
        </w:rPr>
        <w:t xml:space="preserve">на </w:t>
      </w:r>
      <w:r w:rsidRPr="00281D26">
        <w:rPr>
          <w:rFonts w:cs="Arial"/>
          <w:b/>
          <w:bCs/>
          <w:kern w:val="28"/>
          <w:sz w:val="32"/>
          <w:szCs w:val="32"/>
        </w:rPr>
        <w:t xml:space="preserve">плановый период </w:t>
      </w:r>
      <w:r w:rsidR="00853A2E" w:rsidRPr="00281D26">
        <w:rPr>
          <w:rFonts w:cs="Arial"/>
          <w:b/>
          <w:bCs/>
          <w:kern w:val="28"/>
          <w:sz w:val="32"/>
          <w:szCs w:val="32"/>
        </w:rPr>
        <w:t>20</w:t>
      </w:r>
      <w:r w:rsidR="00393895" w:rsidRPr="00281D26">
        <w:rPr>
          <w:rFonts w:cs="Arial"/>
          <w:b/>
          <w:bCs/>
          <w:kern w:val="28"/>
          <w:sz w:val="32"/>
          <w:szCs w:val="32"/>
        </w:rPr>
        <w:t>20</w:t>
      </w:r>
      <w:r w:rsidR="00CF77C3" w:rsidRPr="00281D26">
        <w:rPr>
          <w:rFonts w:cs="Arial"/>
          <w:b/>
          <w:bCs/>
          <w:kern w:val="28"/>
          <w:sz w:val="32"/>
          <w:szCs w:val="32"/>
        </w:rPr>
        <w:t xml:space="preserve"> и </w:t>
      </w:r>
      <w:r w:rsidRPr="00281D26">
        <w:rPr>
          <w:rFonts w:cs="Arial"/>
          <w:b/>
          <w:bCs/>
          <w:kern w:val="28"/>
          <w:sz w:val="32"/>
          <w:szCs w:val="32"/>
        </w:rPr>
        <w:t>20</w:t>
      </w:r>
      <w:r w:rsidR="003F67AE" w:rsidRPr="00281D26">
        <w:rPr>
          <w:rFonts w:cs="Arial"/>
          <w:b/>
          <w:bCs/>
          <w:kern w:val="28"/>
          <w:sz w:val="32"/>
          <w:szCs w:val="32"/>
        </w:rPr>
        <w:t>2</w:t>
      </w:r>
      <w:r w:rsidR="00393895" w:rsidRPr="00281D26">
        <w:rPr>
          <w:rFonts w:cs="Arial"/>
          <w:b/>
          <w:bCs/>
          <w:kern w:val="28"/>
          <w:sz w:val="32"/>
          <w:szCs w:val="32"/>
        </w:rPr>
        <w:t>1</w:t>
      </w:r>
      <w:r w:rsidRPr="00281D26">
        <w:rPr>
          <w:rFonts w:cs="Arial"/>
          <w:b/>
          <w:bCs/>
          <w:kern w:val="28"/>
          <w:sz w:val="32"/>
          <w:szCs w:val="32"/>
        </w:rPr>
        <w:t xml:space="preserve"> годов</w:t>
      </w:r>
    </w:p>
    <w:p w:rsidR="00290B02" w:rsidRPr="00393895" w:rsidRDefault="00290B02" w:rsidP="00393895">
      <w:pPr>
        <w:jc w:val="center"/>
        <w:rPr>
          <w:b/>
        </w:rPr>
      </w:pPr>
    </w:p>
    <w:p w:rsidR="00393895" w:rsidRDefault="00393895" w:rsidP="00281D26">
      <w:proofErr w:type="gramStart"/>
      <w:r w:rsidRPr="00393895">
        <w:t>Бюджетная и налоговая политика муниципального района «Город Людиново и Людиновский район»</w:t>
      </w:r>
      <w:r>
        <w:t xml:space="preserve"> </w:t>
      </w:r>
      <w:r w:rsidRPr="00393895">
        <w:t>определяет основные задачи, учитываемые при составлении проекта бюджета</w:t>
      </w:r>
      <w:r>
        <w:t xml:space="preserve"> муниципального района</w:t>
      </w:r>
      <w:r w:rsidRPr="00393895">
        <w:t xml:space="preserve"> на 2019 год и на плановый период 2020 и 2021 годов и направлена на решение национальных целей развития, обозначенных Президентом Российской Федерации в Послании Федеральному Собранию Российской Федерации от 1 марта 2018 года, – повышение качества жизни и </w:t>
      </w:r>
      <w:r w:rsidRPr="00393895">
        <w:lastRenderedPageBreak/>
        <w:t>благосостояния граждан</w:t>
      </w:r>
      <w:proofErr w:type="gramEnd"/>
      <w:r w:rsidRPr="00393895">
        <w:t>,</w:t>
      </w:r>
      <w:r w:rsidR="00F775CE">
        <w:t xml:space="preserve"> </w:t>
      </w:r>
      <w:r w:rsidR="00842714">
        <w:t xml:space="preserve">повышение </w:t>
      </w:r>
      <w:r w:rsidR="00F775CE" w:rsidRPr="00842714">
        <w:t>доступности образования и</w:t>
      </w:r>
      <w:r w:rsidRPr="00842714">
        <w:t xml:space="preserve"> создание современной инфраструктуры.</w:t>
      </w:r>
    </w:p>
    <w:p w:rsidR="00393895" w:rsidRPr="00393895" w:rsidRDefault="00393895" w:rsidP="00393895">
      <w:pPr>
        <w:ind w:firstLine="709"/>
      </w:pPr>
    </w:p>
    <w:p w:rsidR="00393895" w:rsidRPr="00281D26" w:rsidRDefault="00393895" w:rsidP="00281D26">
      <w:pPr>
        <w:pStyle w:val="210"/>
        <w:jc w:val="center"/>
        <w:rPr>
          <w:rFonts w:cs="Arial"/>
          <w:b/>
          <w:bCs/>
          <w:kern w:val="32"/>
          <w:sz w:val="32"/>
          <w:szCs w:val="32"/>
          <w:lang w:eastAsia="ru-RU"/>
        </w:rPr>
      </w:pPr>
      <w:r w:rsidRPr="00281D26">
        <w:rPr>
          <w:rFonts w:cs="Arial"/>
          <w:b/>
          <w:bCs/>
          <w:kern w:val="32"/>
          <w:sz w:val="32"/>
          <w:szCs w:val="32"/>
          <w:lang w:eastAsia="ru-RU"/>
        </w:rPr>
        <w:t xml:space="preserve">I. Основные задачи бюджетной и налоговой политики </w:t>
      </w:r>
    </w:p>
    <w:p w:rsidR="00393895" w:rsidRPr="00281D26" w:rsidRDefault="00393895" w:rsidP="00281D26">
      <w:pPr>
        <w:pStyle w:val="210"/>
        <w:jc w:val="center"/>
        <w:rPr>
          <w:rFonts w:cs="Arial"/>
          <w:b/>
          <w:bCs/>
          <w:kern w:val="32"/>
          <w:sz w:val="32"/>
          <w:szCs w:val="32"/>
          <w:lang w:eastAsia="ru-RU"/>
        </w:rPr>
      </w:pPr>
      <w:proofErr w:type="gramStart"/>
      <w:r w:rsidRPr="00281D26">
        <w:rPr>
          <w:rFonts w:cs="Arial"/>
          <w:b/>
          <w:bCs/>
          <w:kern w:val="32"/>
          <w:sz w:val="32"/>
          <w:szCs w:val="32"/>
          <w:lang w:eastAsia="ru-RU"/>
        </w:rPr>
        <w:t>муниципального</w:t>
      </w:r>
      <w:proofErr w:type="gramEnd"/>
      <w:r w:rsidRPr="00281D26">
        <w:rPr>
          <w:rFonts w:cs="Arial"/>
          <w:b/>
          <w:bCs/>
          <w:kern w:val="32"/>
          <w:sz w:val="32"/>
          <w:szCs w:val="32"/>
          <w:lang w:eastAsia="ru-RU"/>
        </w:rPr>
        <w:t xml:space="preserve"> района «Город Людиново и Людиновский район» на 2019 год и на плановый период 2020 и 2021 годов</w:t>
      </w:r>
    </w:p>
    <w:p w:rsidR="00393895" w:rsidRPr="00393895" w:rsidRDefault="00393895" w:rsidP="00393895">
      <w:pPr>
        <w:pStyle w:val="210"/>
        <w:jc w:val="center"/>
        <w:rPr>
          <w:b/>
          <w:sz w:val="24"/>
          <w:szCs w:val="24"/>
        </w:rPr>
      </w:pPr>
    </w:p>
    <w:p w:rsidR="00393895" w:rsidRPr="00393895" w:rsidRDefault="00393895" w:rsidP="00281D26">
      <w:pPr>
        <w:pStyle w:val="210"/>
        <w:rPr>
          <w:sz w:val="24"/>
          <w:szCs w:val="24"/>
        </w:rPr>
      </w:pPr>
      <w:r w:rsidRPr="00393895">
        <w:rPr>
          <w:sz w:val="24"/>
          <w:szCs w:val="24"/>
        </w:rPr>
        <w:t xml:space="preserve">– </w:t>
      </w:r>
      <w:r w:rsidR="00416C55">
        <w:rPr>
          <w:sz w:val="24"/>
          <w:szCs w:val="24"/>
        </w:rPr>
        <w:t xml:space="preserve">Поддержание </w:t>
      </w:r>
      <w:r w:rsidRPr="00393895">
        <w:rPr>
          <w:sz w:val="24"/>
          <w:szCs w:val="24"/>
        </w:rPr>
        <w:t>сбалансированности</w:t>
      </w:r>
      <w:r w:rsidR="00416C55">
        <w:rPr>
          <w:sz w:val="24"/>
          <w:szCs w:val="24"/>
        </w:rPr>
        <w:t xml:space="preserve"> и</w:t>
      </w:r>
      <w:r w:rsidRPr="00393895">
        <w:rPr>
          <w:sz w:val="24"/>
          <w:szCs w:val="24"/>
        </w:rPr>
        <w:t xml:space="preserve"> </w:t>
      </w:r>
      <w:r w:rsidR="00416C55" w:rsidRPr="00393895">
        <w:rPr>
          <w:sz w:val="24"/>
          <w:szCs w:val="24"/>
        </w:rPr>
        <w:t xml:space="preserve">устойчивости </w:t>
      </w:r>
      <w:r w:rsidRPr="00393895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муниципального района</w:t>
      </w:r>
      <w:r w:rsidRPr="00393895">
        <w:rPr>
          <w:sz w:val="24"/>
          <w:szCs w:val="24"/>
        </w:rPr>
        <w:t xml:space="preserve"> </w:t>
      </w:r>
      <w:r w:rsidR="00416C55">
        <w:rPr>
          <w:sz w:val="24"/>
          <w:szCs w:val="24"/>
        </w:rPr>
        <w:t xml:space="preserve">«Город Людиново и Людиновский район», а также </w:t>
      </w:r>
      <w:r w:rsidRPr="00393895">
        <w:rPr>
          <w:sz w:val="24"/>
          <w:szCs w:val="24"/>
        </w:rPr>
        <w:t xml:space="preserve">бюджетов </w:t>
      </w:r>
      <w:r w:rsidR="00416C55">
        <w:rPr>
          <w:sz w:val="24"/>
          <w:szCs w:val="24"/>
        </w:rPr>
        <w:t xml:space="preserve">городского и сельских поселений </w:t>
      </w:r>
      <w:r>
        <w:rPr>
          <w:sz w:val="24"/>
          <w:szCs w:val="24"/>
        </w:rPr>
        <w:t>Людиновского района</w:t>
      </w:r>
      <w:r w:rsidRPr="00393895">
        <w:rPr>
          <w:sz w:val="24"/>
          <w:szCs w:val="24"/>
        </w:rPr>
        <w:t>;</w:t>
      </w:r>
    </w:p>
    <w:p w:rsidR="00393895" w:rsidRPr="00393895" w:rsidRDefault="00393895" w:rsidP="00281D26">
      <w:pPr>
        <w:pStyle w:val="210"/>
        <w:rPr>
          <w:sz w:val="24"/>
          <w:szCs w:val="24"/>
        </w:rPr>
      </w:pPr>
      <w:r w:rsidRPr="00393895">
        <w:rPr>
          <w:sz w:val="24"/>
          <w:szCs w:val="24"/>
        </w:rPr>
        <w:t xml:space="preserve">– укрепление доходной базы консолидированного бюджета </w:t>
      </w:r>
      <w:r>
        <w:rPr>
          <w:sz w:val="24"/>
          <w:szCs w:val="24"/>
        </w:rPr>
        <w:t>Людиновского района</w:t>
      </w:r>
      <w:r w:rsidRPr="00393895">
        <w:rPr>
          <w:sz w:val="24"/>
          <w:szCs w:val="24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393895" w:rsidRPr="00393895" w:rsidRDefault="00393895" w:rsidP="00281D26">
      <w:pPr>
        <w:pStyle w:val="210"/>
        <w:rPr>
          <w:sz w:val="24"/>
          <w:szCs w:val="24"/>
        </w:rPr>
      </w:pPr>
      <w:r w:rsidRPr="00393895">
        <w:rPr>
          <w:sz w:val="24"/>
          <w:szCs w:val="24"/>
        </w:rPr>
        <w:t>– безусловное исполнение всех обязательств государства и реализация приоритетных направлений и национальных проектов, в первую очередь направленных на решение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393895" w:rsidRPr="00393895" w:rsidRDefault="00393895" w:rsidP="00281D26">
      <w:pPr>
        <w:pStyle w:val="210"/>
        <w:rPr>
          <w:sz w:val="24"/>
          <w:szCs w:val="24"/>
        </w:rPr>
      </w:pPr>
      <w:r w:rsidRPr="00393895">
        <w:rPr>
          <w:sz w:val="24"/>
          <w:szCs w:val="24"/>
        </w:rPr>
        <w:t>– прямое вовлечение населения в решение приоритетных социальных проблем местного уровня;</w:t>
      </w:r>
    </w:p>
    <w:p w:rsidR="00393895" w:rsidRDefault="00393895" w:rsidP="00281D26">
      <w:pPr>
        <w:pStyle w:val="210"/>
        <w:rPr>
          <w:sz w:val="24"/>
          <w:szCs w:val="24"/>
        </w:rPr>
      </w:pPr>
      <w:r w:rsidRPr="00393895">
        <w:rPr>
          <w:sz w:val="24"/>
          <w:szCs w:val="24"/>
        </w:rPr>
        <w:t>– повышение открытости и прозрачности управления общественными финансами.</w:t>
      </w:r>
    </w:p>
    <w:p w:rsidR="00393895" w:rsidRPr="00393895" w:rsidRDefault="00393895" w:rsidP="00393895">
      <w:pPr>
        <w:pStyle w:val="210"/>
        <w:ind w:firstLine="709"/>
        <w:rPr>
          <w:sz w:val="24"/>
          <w:szCs w:val="24"/>
        </w:rPr>
      </w:pPr>
    </w:p>
    <w:p w:rsidR="00393895" w:rsidRPr="00281D26" w:rsidRDefault="00393895" w:rsidP="00281D26">
      <w:pPr>
        <w:pStyle w:val="1"/>
        <w:tabs>
          <w:tab w:val="left" w:pos="0"/>
          <w:tab w:val="left" w:pos="851"/>
        </w:tabs>
        <w:ind w:firstLine="0"/>
      </w:pPr>
      <w:r w:rsidRPr="00281D26">
        <w:t xml:space="preserve">II. Основные направления </w:t>
      </w:r>
      <w:proofErr w:type="gramStart"/>
      <w:r w:rsidRPr="00281D26">
        <w:t>бюджетной</w:t>
      </w:r>
      <w:proofErr w:type="gramEnd"/>
      <w:r w:rsidRPr="00281D26">
        <w:t xml:space="preserve"> и налоговой политики муниципального района «Город Людиново и Людиновский район» </w:t>
      </w:r>
    </w:p>
    <w:p w:rsidR="00393895" w:rsidRPr="00281D26" w:rsidRDefault="00393895" w:rsidP="00281D26">
      <w:pPr>
        <w:pStyle w:val="1"/>
        <w:tabs>
          <w:tab w:val="left" w:pos="0"/>
          <w:tab w:val="left" w:pos="851"/>
        </w:tabs>
        <w:ind w:firstLine="0"/>
      </w:pPr>
      <w:r w:rsidRPr="00281D26">
        <w:t>на 2019 год и на плановый период 2020 и 2021 годов</w:t>
      </w:r>
    </w:p>
    <w:p w:rsidR="00393895" w:rsidRPr="00393895" w:rsidRDefault="00393895" w:rsidP="00393895"/>
    <w:p w:rsidR="00393895" w:rsidRPr="00393895" w:rsidRDefault="00393895" w:rsidP="00281D26">
      <w:r w:rsidRPr="00393895">
        <w:t>– Повышение реалистичности и минимизация рисков несбалансированности бюджета;</w:t>
      </w:r>
    </w:p>
    <w:p w:rsidR="00393895" w:rsidRPr="00393895" w:rsidRDefault="00393895" w:rsidP="00281D26">
      <w:r w:rsidRPr="00F775CE">
        <w:t xml:space="preserve">– </w:t>
      </w:r>
      <w:r w:rsidR="00F775CE" w:rsidRPr="00F775CE">
        <w:t>обеспечение роста поступлений налоговых и неналоговых доходов в консолидированный бюджет Людиновского района за счет изыскания дополнительных резервов доходного потенциала</w:t>
      </w:r>
      <w:r w:rsidR="00842714">
        <w:t xml:space="preserve">, </w:t>
      </w:r>
      <w:r w:rsidRPr="00F775CE">
        <w:t>улучшени</w:t>
      </w:r>
      <w:r w:rsidR="00F775CE" w:rsidRPr="00F775CE">
        <w:t>я</w:t>
      </w:r>
      <w:r w:rsidRPr="00F775CE">
        <w:t xml:space="preserve"> </w:t>
      </w:r>
      <w:r w:rsidR="00F775CE">
        <w:t xml:space="preserve">качества </w:t>
      </w:r>
      <w:r w:rsidRPr="00F775CE">
        <w:t>администрирования доходов бюджетной системы;</w:t>
      </w:r>
    </w:p>
    <w:p w:rsidR="00393895" w:rsidRPr="00393895" w:rsidRDefault="00393895" w:rsidP="00281D26">
      <w:r w:rsidRPr="00393895">
        <w:t>–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842714" w:rsidRDefault="00842714" w:rsidP="00281D26">
      <w:r w:rsidRPr="00393895">
        <w:t>–</w:t>
      </w:r>
      <w:r>
        <w:t xml:space="preserve"> повышение эффективности управления муниципальной собственностью;</w:t>
      </w:r>
    </w:p>
    <w:p w:rsidR="007616F4" w:rsidRDefault="007616F4" w:rsidP="00281D26">
      <w:r w:rsidRPr="00393895">
        <w:t xml:space="preserve">– </w:t>
      </w:r>
      <w:r>
        <w:t>активизация работы по повышению поступлений от всех мер принудительного взыскания задолженности</w:t>
      </w:r>
      <w:r w:rsidR="00842714">
        <w:t>, в том числе за счет проведения эффективной претензионной и исковой работы с неплательщиками</w:t>
      </w:r>
      <w:r>
        <w:t>;</w:t>
      </w:r>
    </w:p>
    <w:p w:rsidR="007616F4" w:rsidRDefault="007616F4" w:rsidP="00281D26">
      <w:r w:rsidRPr="00393895">
        <w:t xml:space="preserve">– </w:t>
      </w:r>
      <w:r>
        <w:t>продолжение активной работы межведомственной комиссии по укреплению бюджетной и налоговой дисциплины и легализации заработной платы;</w:t>
      </w:r>
    </w:p>
    <w:p w:rsidR="00393895" w:rsidRPr="00393895" w:rsidRDefault="00393895" w:rsidP="00281D26">
      <w:r w:rsidRPr="00393895">
        <w:t>– поддержка инвестиционной активности субъектов предпринимательской деятельности;</w:t>
      </w:r>
    </w:p>
    <w:p w:rsidR="00393895" w:rsidRDefault="00393895" w:rsidP="00281D26">
      <w:r w:rsidRPr="00F808DE">
        <w:t>– внедрение проектных принципов, финансовое обеспечение реализации приоритетных для Людиновского района задач;</w:t>
      </w:r>
    </w:p>
    <w:p w:rsidR="00F775CE" w:rsidRPr="00393895" w:rsidRDefault="00F775CE" w:rsidP="00281D26">
      <w:r w:rsidRPr="00393895">
        <w:lastRenderedPageBreak/>
        <w:t>–</w:t>
      </w:r>
      <w:r>
        <w:t xml:space="preserve"> участие в приоритетном порядке в реализации национальных проектов (программ), государственных программах и мероприятиях, </w:t>
      </w:r>
      <w:proofErr w:type="spellStart"/>
      <w:r>
        <w:t>софинансируемых</w:t>
      </w:r>
      <w:proofErr w:type="spellEnd"/>
      <w:r>
        <w:t xml:space="preserve"> их федерального бюджета и областного бюджета Калужской области;</w:t>
      </w:r>
    </w:p>
    <w:p w:rsidR="00393895" w:rsidRPr="00393895" w:rsidRDefault="00393895" w:rsidP="00281D26">
      <w:r w:rsidRPr="00393895">
        <w:t xml:space="preserve">– достижение показателей результативности, установленных </w:t>
      </w:r>
      <w:r w:rsidR="00416C55">
        <w:t xml:space="preserve">национальными проектами и </w:t>
      </w:r>
      <w:r w:rsidR="00475533">
        <w:t xml:space="preserve">муниципальными </w:t>
      </w:r>
      <w:r w:rsidRPr="00393895">
        <w:t xml:space="preserve">программами </w:t>
      </w:r>
      <w:proofErr w:type="gramStart"/>
      <w:r w:rsidR="00475533" w:rsidRPr="00393895">
        <w:t>муниципального</w:t>
      </w:r>
      <w:proofErr w:type="gramEnd"/>
      <w:r w:rsidR="00475533" w:rsidRPr="00393895">
        <w:t xml:space="preserve"> района «Город Людиново и Людиновский район»</w:t>
      </w:r>
      <w:r w:rsidRPr="00393895">
        <w:t>;</w:t>
      </w:r>
    </w:p>
    <w:p w:rsidR="00393895" w:rsidRPr="00393895" w:rsidRDefault="00393895" w:rsidP="00281D26">
      <w:r w:rsidRPr="00393895">
        <w:t>–</w:t>
      </w:r>
      <w:r w:rsidRPr="00393895">
        <w:rPr>
          <w:b/>
        </w:rPr>
        <w:t xml:space="preserve"> </w:t>
      </w:r>
      <w:r w:rsidRPr="00393895">
        <w:t>концентрация расходов на первоочередных и приоритетных направлениях;</w:t>
      </w:r>
    </w:p>
    <w:p w:rsidR="00393895" w:rsidRPr="00393895" w:rsidRDefault="00393895" w:rsidP="00281D26">
      <w:r w:rsidRPr="00393895">
        <w:t>– обеспечение реализации задач, поставленных в указах Президента Российской Федерации,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образования</w:t>
      </w:r>
      <w:r w:rsidR="00F808DE">
        <w:t xml:space="preserve"> и</w:t>
      </w:r>
      <w:r w:rsidRPr="00393895">
        <w:t xml:space="preserve"> культуры в соотношении с показателем среднемесячного дохода от трудовой деятельности;</w:t>
      </w:r>
    </w:p>
    <w:p w:rsidR="00393895" w:rsidRPr="00393895" w:rsidRDefault="00393895" w:rsidP="00281D26">
      <w:r w:rsidRPr="00393895">
        <w:t xml:space="preserve">– повышение с 1 октября 2019 года </w:t>
      </w:r>
      <w:proofErr w:type="gramStart"/>
      <w:r w:rsidRPr="00393895">
        <w:t xml:space="preserve">оплаты труда отдельных категорий работников </w:t>
      </w:r>
      <w:r w:rsidR="0078360D" w:rsidRPr="00410090">
        <w:t>муниципальных учреждений</w:t>
      </w:r>
      <w:proofErr w:type="gramEnd"/>
      <w:r w:rsidR="0078360D" w:rsidRPr="00410090">
        <w:t xml:space="preserve"> </w:t>
      </w:r>
      <w:r w:rsidR="0078360D">
        <w:t>Людиновского</w:t>
      </w:r>
      <w:r w:rsidR="0078360D" w:rsidRPr="00410090">
        <w:t xml:space="preserve"> района</w:t>
      </w:r>
      <w:r w:rsidRPr="00393895">
        <w:t>, на которых не распространяется действие указов Президента Российской Федерации;</w:t>
      </w:r>
    </w:p>
    <w:p w:rsidR="00393895" w:rsidRPr="00393895" w:rsidRDefault="00393895" w:rsidP="00281D26">
      <w:pPr>
        <w:widowControl w:val="0"/>
        <w:autoSpaceDE w:val="0"/>
        <w:autoSpaceDN w:val="0"/>
        <w:adjustRightInd w:val="0"/>
      </w:pPr>
      <w:r w:rsidRPr="00393895">
        <w:t>–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393895" w:rsidRPr="00393895" w:rsidRDefault="00393895" w:rsidP="00281D26">
      <w:pPr>
        <w:tabs>
          <w:tab w:val="left" w:pos="709"/>
        </w:tabs>
        <w:autoSpaceDE w:val="0"/>
        <w:autoSpaceDN w:val="0"/>
        <w:adjustRightInd w:val="0"/>
      </w:pPr>
      <w:r w:rsidRPr="00F808DE">
        <w:t xml:space="preserve">– поддержка проектов развития общественной инфраструктуры муниципальных образований </w:t>
      </w:r>
      <w:r w:rsidR="00475533" w:rsidRPr="00F808DE">
        <w:t>Людиновского района</w:t>
      </w:r>
      <w:r w:rsidRPr="00F808DE">
        <w:t>, основанных на местных инициативах;</w:t>
      </w:r>
    </w:p>
    <w:p w:rsidR="00393895" w:rsidRPr="00393895" w:rsidRDefault="00393895" w:rsidP="00281D26">
      <w:pPr>
        <w:tabs>
          <w:tab w:val="left" w:pos="709"/>
        </w:tabs>
        <w:autoSpaceDE w:val="0"/>
        <w:autoSpaceDN w:val="0"/>
        <w:adjustRightInd w:val="0"/>
      </w:pPr>
      <w:r w:rsidRPr="00393895">
        <w:t xml:space="preserve">– </w:t>
      </w:r>
      <w:r w:rsidR="007616F4">
        <w:t xml:space="preserve">проведение </w:t>
      </w:r>
      <w:proofErr w:type="gramStart"/>
      <w:r w:rsidR="007616F4">
        <w:t>взвешенной</w:t>
      </w:r>
      <w:proofErr w:type="gramEnd"/>
      <w:r w:rsidR="007616F4">
        <w:t xml:space="preserve"> долговой политики;</w:t>
      </w:r>
    </w:p>
    <w:p w:rsidR="00416C55" w:rsidRDefault="00416C55" w:rsidP="00281D26">
      <w:pPr>
        <w:widowControl w:val="0"/>
        <w:autoSpaceDE w:val="0"/>
        <w:autoSpaceDN w:val="0"/>
        <w:adjustRightInd w:val="0"/>
      </w:pPr>
      <w:r w:rsidRPr="00393895">
        <w:t xml:space="preserve">– </w:t>
      </w:r>
      <w:r>
        <w:t xml:space="preserve">повышение эффективности финансовых взаимоотношений с бюджетами </w:t>
      </w:r>
      <w:proofErr w:type="gramStart"/>
      <w:r>
        <w:t>городского</w:t>
      </w:r>
      <w:proofErr w:type="gramEnd"/>
      <w:r>
        <w:t xml:space="preserve"> и сельских поселений Людиновского района;</w:t>
      </w:r>
    </w:p>
    <w:p w:rsidR="00393895" w:rsidRPr="00393895" w:rsidRDefault="00393895" w:rsidP="00281D26">
      <w:pPr>
        <w:tabs>
          <w:tab w:val="left" w:pos="709"/>
        </w:tabs>
        <w:autoSpaceDE w:val="0"/>
        <w:autoSpaceDN w:val="0"/>
        <w:adjustRightInd w:val="0"/>
      </w:pPr>
      <w:r w:rsidRPr="00393895">
        <w:t xml:space="preserve">– </w:t>
      </w:r>
      <w:r w:rsidR="00F808DE">
        <w:t xml:space="preserve">дальнейшее </w:t>
      </w:r>
      <w:r w:rsidRPr="00393895">
        <w:t>совершенствование механизмов осуществления внутреннего финансового контроля;</w:t>
      </w:r>
    </w:p>
    <w:p w:rsidR="00393895" w:rsidRPr="00393895" w:rsidRDefault="00393895" w:rsidP="00281D26">
      <w:pPr>
        <w:tabs>
          <w:tab w:val="left" w:pos="709"/>
        </w:tabs>
        <w:autoSpaceDE w:val="0"/>
        <w:autoSpaceDN w:val="0"/>
        <w:adjustRightInd w:val="0"/>
      </w:pPr>
      <w:r w:rsidRPr="00393895">
        <w:t xml:space="preserve">– обеспечение прозрачности (открытости) и публичности процесса управления общественными финансами, </w:t>
      </w:r>
      <w:proofErr w:type="gramStart"/>
      <w:r w:rsidRPr="00393895">
        <w:t>гарантирующих</w:t>
      </w:r>
      <w:proofErr w:type="gramEnd"/>
      <w:r w:rsidRPr="00393895">
        <w:t xml:space="preserve"> обществу право на доступ к открытым </w:t>
      </w:r>
      <w:r w:rsidR="00475533">
        <w:t>муниципальным</w:t>
      </w:r>
      <w:r w:rsidRPr="00393895">
        <w:t xml:space="preserve"> данным</w:t>
      </w:r>
      <w:r w:rsidR="00842714">
        <w:t>.</w:t>
      </w:r>
    </w:p>
    <w:p w:rsidR="00393895" w:rsidRPr="00393895" w:rsidRDefault="00393895" w:rsidP="00393895">
      <w:pPr>
        <w:ind w:firstLine="720"/>
      </w:pPr>
    </w:p>
    <w:p w:rsidR="00393895" w:rsidRPr="00393895" w:rsidRDefault="00393895" w:rsidP="00393895">
      <w:pPr>
        <w:ind w:firstLine="720"/>
      </w:pPr>
    </w:p>
    <w:sectPr w:rsidR="00393895" w:rsidRPr="00393895" w:rsidSect="00393895">
      <w:footerReference w:type="even" r:id="rId7"/>
      <w:footerReference w:type="default" r:id="rId8"/>
      <w:pgSz w:w="11906" w:h="16838"/>
      <w:pgMar w:top="1134" w:right="851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26" w:rsidRDefault="00281D26">
      <w:r>
        <w:separator/>
      </w:r>
    </w:p>
  </w:endnote>
  <w:endnote w:type="continuationSeparator" w:id="1">
    <w:p w:rsidR="00281D26" w:rsidRDefault="0028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55" w:rsidRDefault="00CC05B3" w:rsidP="00C939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6C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C55" w:rsidRDefault="00416C55" w:rsidP="003446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55" w:rsidRDefault="00416C55" w:rsidP="00B968E8">
    <w:pPr>
      <w:pStyle w:val="a4"/>
      <w:ind w:right="360"/>
      <w:rPr>
        <w:i/>
        <w:sz w:val="12"/>
        <w:szCs w:val="12"/>
      </w:rPr>
    </w:pPr>
  </w:p>
  <w:p w:rsidR="00416C55" w:rsidRPr="00D667DA" w:rsidRDefault="00416C55" w:rsidP="00B968E8">
    <w:pPr>
      <w:pStyle w:val="a4"/>
      <w:ind w:right="360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26" w:rsidRDefault="00281D26">
      <w:r>
        <w:separator/>
      </w:r>
    </w:p>
  </w:footnote>
  <w:footnote w:type="continuationSeparator" w:id="1">
    <w:p w:rsidR="00281D26" w:rsidRDefault="00281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02"/>
    <w:rsid w:val="000131D6"/>
    <w:rsid w:val="00015604"/>
    <w:rsid w:val="00021259"/>
    <w:rsid w:val="00023CAE"/>
    <w:rsid w:val="000320D2"/>
    <w:rsid w:val="00051C87"/>
    <w:rsid w:val="00051E06"/>
    <w:rsid w:val="0006650B"/>
    <w:rsid w:val="00071149"/>
    <w:rsid w:val="00076C6B"/>
    <w:rsid w:val="00096304"/>
    <w:rsid w:val="000A06EE"/>
    <w:rsid w:val="000A1CA0"/>
    <w:rsid w:val="000B0E93"/>
    <w:rsid w:val="000C5D38"/>
    <w:rsid w:val="000C7D40"/>
    <w:rsid w:val="000D1C3F"/>
    <w:rsid w:val="000E75EA"/>
    <w:rsid w:val="000F14F9"/>
    <w:rsid w:val="00104373"/>
    <w:rsid w:val="00115803"/>
    <w:rsid w:val="00122236"/>
    <w:rsid w:val="00130EA6"/>
    <w:rsid w:val="001371C0"/>
    <w:rsid w:val="00143B99"/>
    <w:rsid w:val="0014638B"/>
    <w:rsid w:val="00146668"/>
    <w:rsid w:val="001617E8"/>
    <w:rsid w:val="00163D50"/>
    <w:rsid w:val="0017489A"/>
    <w:rsid w:val="001807AC"/>
    <w:rsid w:val="00183604"/>
    <w:rsid w:val="001904E2"/>
    <w:rsid w:val="0019229C"/>
    <w:rsid w:val="001B1BC3"/>
    <w:rsid w:val="001B1E30"/>
    <w:rsid w:val="001D7B2A"/>
    <w:rsid w:val="001E4702"/>
    <w:rsid w:val="001F3CE1"/>
    <w:rsid w:val="002023B1"/>
    <w:rsid w:val="002206AB"/>
    <w:rsid w:val="0022202C"/>
    <w:rsid w:val="00232298"/>
    <w:rsid w:val="00243B40"/>
    <w:rsid w:val="00245E2B"/>
    <w:rsid w:val="0025444B"/>
    <w:rsid w:val="0025609B"/>
    <w:rsid w:val="0025649A"/>
    <w:rsid w:val="00257F09"/>
    <w:rsid w:val="00281D26"/>
    <w:rsid w:val="00290B02"/>
    <w:rsid w:val="00297877"/>
    <w:rsid w:val="002A2438"/>
    <w:rsid w:val="002A6D4A"/>
    <w:rsid w:val="002A7CB5"/>
    <w:rsid w:val="002B649E"/>
    <w:rsid w:val="002B7BB7"/>
    <w:rsid w:val="002C3853"/>
    <w:rsid w:val="002D40D3"/>
    <w:rsid w:val="002D7582"/>
    <w:rsid w:val="002E29F9"/>
    <w:rsid w:val="00300624"/>
    <w:rsid w:val="003012E8"/>
    <w:rsid w:val="00303540"/>
    <w:rsid w:val="00317786"/>
    <w:rsid w:val="00320134"/>
    <w:rsid w:val="003249C1"/>
    <w:rsid w:val="00333365"/>
    <w:rsid w:val="00335B36"/>
    <w:rsid w:val="0034000C"/>
    <w:rsid w:val="0034016B"/>
    <w:rsid w:val="0034466B"/>
    <w:rsid w:val="003533E7"/>
    <w:rsid w:val="00357230"/>
    <w:rsid w:val="00361162"/>
    <w:rsid w:val="00385499"/>
    <w:rsid w:val="00390574"/>
    <w:rsid w:val="00393895"/>
    <w:rsid w:val="003946C1"/>
    <w:rsid w:val="0039623E"/>
    <w:rsid w:val="003A1D93"/>
    <w:rsid w:val="003B017F"/>
    <w:rsid w:val="003B0A69"/>
    <w:rsid w:val="003D165B"/>
    <w:rsid w:val="003D70D6"/>
    <w:rsid w:val="003D7F07"/>
    <w:rsid w:val="003F14C0"/>
    <w:rsid w:val="003F4DCB"/>
    <w:rsid w:val="003F67AE"/>
    <w:rsid w:val="00400BBA"/>
    <w:rsid w:val="0040297A"/>
    <w:rsid w:val="00402F4D"/>
    <w:rsid w:val="00405508"/>
    <w:rsid w:val="00410090"/>
    <w:rsid w:val="00416C55"/>
    <w:rsid w:val="004239A2"/>
    <w:rsid w:val="00424BD5"/>
    <w:rsid w:val="00426D64"/>
    <w:rsid w:val="0043394F"/>
    <w:rsid w:val="00437DB4"/>
    <w:rsid w:val="004423D4"/>
    <w:rsid w:val="00442E2C"/>
    <w:rsid w:val="00446267"/>
    <w:rsid w:val="004524A3"/>
    <w:rsid w:val="00453DFB"/>
    <w:rsid w:val="00453F24"/>
    <w:rsid w:val="0046221F"/>
    <w:rsid w:val="00463CC2"/>
    <w:rsid w:val="00470691"/>
    <w:rsid w:val="004725F6"/>
    <w:rsid w:val="0047340A"/>
    <w:rsid w:val="00475533"/>
    <w:rsid w:val="004825DA"/>
    <w:rsid w:val="00487B1E"/>
    <w:rsid w:val="0049095A"/>
    <w:rsid w:val="004A0636"/>
    <w:rsid w:val="004B2891"/>
    <w:rsid w:val="004B60A1"/>
    <w:rsid w:val="004D235A"/>
    <w:rsid w:val="004D2E5B"/>
    <w:rsid w:val="004D324B"/>
    <w:rsid w:val="004D3DC6"/>
    <w:rsid w:val="004D6CD9"/>
    <w:rsid w:val="00516D11"/>
    <w:rsid w:val="00522CC2"/>
    <w:rsid w:val="005445BE"/>
    <w:rsid w:val="00547DDA"/>
    <w:rsid w:val="005520A3"/>
    <w:rsid w:val="00553823"/>
    <w:rsid w:val="00555132"/>
    <w:rsid w:val="00571C94"/>
    <w:rsid w:val="00573D44"/>
    <w:rsid w:val="00581068"/>
    <w:rsid w:val="005858F4"/>
    <w:rsid w:val="005912EE"/>
    <w:rsid w:val="005975A0"/>
    <w:rsid w:val="005A7688"/>
    <w:rsid w:val="005A7AF3"/>
    <w:rsid w:val="005B1395"/>
    <w:rsid w:val="005B4883"/>
    <w:rsid w:val="005B6D89"/>
    <w:rsid w:val="005C49A8"/>
    <w:rsid w:val="005C5CFD"/>
    <w:rsid w:val="005C72E2"/>
    <w:rsid w:val="005C794F"/>
    <w:rsid w:val="005D6B65"/>
    <w:rsid w:val="005F1C3A"/>
    <w:rsid w:val="005F382C"/>
    <w:rsid w:val="00611353"/>
    <w:rsid w:val="00617FEA"/>
    <w:rsid w:val="00630DBF"/>
    <w:rsid w:val="006343C5"/>
    <w:rsid w:val="00646EBF"/>
    <w:rsid w:val="00656582"/>
    <w:rsid w:val="006657A4"/>
    <w:rsid w:val="00667264"/>
    <w:rsid w:val="006720FC"/>
    <w:rsid w:val="00681304"/>
    <w:rsid w:val="006B279A"/>
    <w:rsid w:val="006D59ED"/>
    <w:rsid w:val="00704187"/>
    <w:rsid w:val="0070507E"/>
    <w:rsid w:val="00705E45"/>
    <w:rsid w:val="00722179"/>
    <w:rsid w:val="00725AD6"/>
    <w:rsid w:val="00731FD0"/>
    <w:rsid w:val="00733161"/>
    <w:rsid w:val="00737B63"/>
    <w:rsid w:val="00743FCD"/>
    <w:rsid w:val="00746C8D"/>
    <w:rsid w:val="007538B9"/>
    <w:rsid w:val="00755386"/>
    <w:rsid w:val="007609A7"/>
    <w:rsid w:val="007616F4"/>
    <w:rsid w:val="00765568"/>
    <w:rsid w:val="00772BD2"/>
    <w:rsid w:val="0078360D"/>
    <w:rsid w:val="00787E2C"/>
    <w:rsid w:val="00787EC7"/>
    <w:rsid w:val="007935BC"/>
    <w:rsid w:val="007A06B5"/>
    <w:rsid w:val="007B499C"/>
    <w:rsid w:val="007B53AE"/>
    <w:rsid w:val="007D363D"/>
    <w:rsid w:val="008050C6"/>
    <w:rsid w:val="00811D20"/>
    <w:rsid w:val="00823662"/>
    <w:rsid w:val="008241BF"/>
    <w:rsid w:val="00834B10"/>
    <w:rsid w:val="00842714"/>
    <w:rsid w:val="00853A2E"/>
    <w:rsid w:val="0085424E"/>
    <w:rsid w:val="00857551"/>
    <w:rsid w:val="00857DD8"/>
    <w:rsid w:val="008650EC"/>
    <w:rsid w:val="008733A2"/>
    <w:rsid w:val="00884C64"/>
    <w:rsid w:val="008A05FC"/>
    <w:rsid w:val="008A08C8"/>
    <w:rsid w:val="008A6C17"/>
    <w:rsid w:val="008B13CB"/>
    <w:rsid w:val="008B4EC9"/>
    <w:rsid w:val="008D2AEF"/>
    <w:rsid w:val="00901AE8"/>
    <w:rsid w:val="00915765"/>
    <w:rsid w:val="00916283"/>
    <w:rsid w:val="00916A8B"/>
    <w:rsid w:val="00924928"/>
    <w:rsid w:val="009249CE"/>
    <w:rsid w:val="009258D3"/>
    <w:rsid w:val="009260BB"/>
    <w:rsid w:val="009339D7"/>
    <w:rsid w:val="00936683"/>
    <w:rsid w:val="00941589"/>
    <w:rsid w:val="00941FF8"/>
    <w:rsid w:val="009465D6"/>
    <w:rsid w:val="00947548"/>
    <w:rsid w:val="009541AF"/>
    <w:rsid w:val="00956C64"/>
    <w:rsid w:val="009572A9"/>
    <w:rsid w:val="00982596"/>
    <w:rsid w:val="00994677"/>
    <w:rsid w:val="00996312"/>
    <w:rsid w:val="0099715F"/>
    <w:rsid w:val="009A2C00"/>
    <w:rsid w:val="009A6AED"/>
    <w:rsid w:val="009B0B19"/>
    <w:rsid w:val="009B11C0"/>
    <w:rsid w:val="009C11E1"/>
    <w:rsid w:val="009C6FC2"/>
    <w:rsid w:val="009F124B"/>
    <w:rsid w:val="009F409E"/>
    <w:rsid w:val="00A00320"/>
    <w:rsid w:val="00A17052"/>
    <w:rsid w:val="00A24289"/>
    <w:rsid w:val="00A33B00"/>
    <w:rsid w:val="00A51076"/>
    <w:rsid w:val="00A51FBB"/>
    <w:rsid w:val="00A52C09"/>
    <w:rsid w:val="00A8389D"/>
    <w:rsid w:val="00A84385"/>
    <w:rsid w:val="00AB2809"/>
    <w:rsid w:val="00AD5555"/>
    <w:rsid w:val="00AD7299"/>
    <w:rsid w:val="00AF644D"/>
    <w:rsid w:val="00AF64D5"/>
    <w:rsid w:val="00AF7097"/>
    <w:rsid w:val="00B01628"/>
    <w:rsid w:val="00B02C6A"/>
    <w:rsid w:val="00B122C7"/>
    <w:rsid w:val="00B20682"/>
    <w:rsid w:val="00B30F0C"/>
    <w:rsid w:val="00B43FF8"/>
    <w:rsid w:val="00B51687"/>
    <w:rsid w:val="00B61467"/>
    <w:rsid w:val="00B658D2"/>
    <w:rsid w:val="00B701AE"/>
    <w:rsid w:val="00B74074"/>
    <w:rsid w:val="00B81197"/>
    <w:rsid w:val="00B835FD"/>
    <w:rsid w:val="00B84159"/>
    <w:rsid w:val="00B863C1"/>
    <w:rsid w:val="00B8655D"/>
    <w:rsid w:val="00B968E8"/>
    <w:rsid w:val="00B97516"/>
    <w:rsid w:val="00BA0DB3"/>
    <w:rsid w:val="00BB12C9"/>
    <w:rsid w:val="00BB7F1F"/>
    <w:rsid w:val="00BC5D64"/>
    <w:rsid w:val="00BC7414"/>
    <w:rsid w:val="00BC7746"/>
    <w:rsid w:val="00BC7AA3"/>
    <w:rsid w:val="00BE181C"/>
    <w:rsid w:val="00C00807"/>
    <w:rsid w:val="00C03D45"/>
    <w:rsid w:val="00C17057"/>
    <w:rsid w:val="00C254BE"/>
    <w:rsid w:val="00C37FEB"/>
    <w:rsid w:val="00C4299B"/>
    <w:rsid w:val="00C46ABF"/>
    <w:rsid w:val="00C5200E"/>
    <w:rsid w:val="00C5534E"/>
    <w:rsid w:val="00C672DD"/>
    <w:rsid w:val="00C773FF"/>
    <w:rsid w:val="00C776EF"/>
    <w:rsid w:val="00C77A0E"/>
    <w:rsid w:val="00C8128A"/>
    <w:rsid w:val="00C84EB6"/>
    <w:rsid w:val="00C93992"/>
    <w:rsid w:val="00C97188"/>
    <w:rsid w:val="00CA5786"/>
    <w:rsid w:val="00CC05B3"/>
    <w:rsid w:val="00CC0CC7"/>
    <w:rsid w:val="00CC1C8B"/>
    <w:rsid w:val="00CC4607"/>
    <w:rsid w:val="00CE7F7F"/>
    <w:rsid w:val="00CF632A"/>
    <w:rsid w:val="00CF77C3"/>
    <w:rsid w:val="00D03B44"/>
    <w:rsid w:val="00D06B82"/>
    <w:rsid w:val="00D16C0C"/>
    <w:rsid w:val="00D2013A"/>
    <w:rsid w:val="00D23AA2"/>
    <w:rsid w:val="00D27B59"/>
    <w:rsid w:val="00D32C4F"/>
    <w:rsid w:val="00D36FC4"/>
    <w:rsid w:val="00D40762"/>
    <w:rsid w:val="00D43649"/>
    <w:rsid w:val="00D56A6D"/>
    <w:rsid w:val="00D60D9A"/>
    <w:rsid w:val="00D667DA"/>
    <w:rsid w:val="00D71847"/>
    <w:rsid w:val="00D73884"/>
    <w:rsid w:val="00D8102A"/>
    <w:rsid w:val="00D81B39"/>
    <w:rsid w:val="00D87EDB"/>
    <w:rsid w:val="00D90056"/>
    <w:rsid w:val="00D97BD5"/>
    <w:rsid w:val="00DA4C03"/>
    <w:rsid w:val="00DB2223"/>
    <w:rsid w:val="00DB3243"/>
    <w:rsid w:val="00DB58D2"/>
    <w:rsid w:val="00DC0081"/>
    <w:rsid w:val="00DC5FCE"/>
    <w:rsid w:val="00DD64CB"/>
    <w:rsid w:val="00DD67F7"/>
    <w:rsid w:val="00DF06E0"/>
    <w:rsid w:val="00DF12C2"/>
    <w:rsid w:val="00DF25AF"/>
    <w:rsid w:val="00E01EBC"/>
    <w:rsid w:val="00E12A75"/>
    <w:rsid w:val="00E272D4"/>
    <w:rsid w:val="00E33D75"/>
    <w:rsid w:val="00E35A48"/>
    <w:rsid w:val="00E42ACA"/>
    <w:rsid w:val="00E43509"/>
    <w:rsid w:val="00E65F84"/>
    <w:rsid w:val="00E75143"/>
    <w:rsid w:val="00E819A6"/>
    <w:rsid w:val="00E83827"/>
    <w:rsid w:val="00E85274"/>
    <w:rsid w:val="00E930B7"/>
    <w:rsid w:val="00E940A2"/>
    <w:rsid w:val="00EA5C27"/>
    <w:rsid w:val="00EA715B"/>
    <w:rsid w:val="00EA7760"/>
    <w:rsid w:val="00EB2F75"/>
    <w:rsid w:val="00EC0EEA"/>
    <w:rsid w:val="00EC0F4B"/>
    <w:rsid w:val="00EC6B98"/>
    <w:rsid w:val="00ED055C"/>
    <w:rsid w:val="00ED249F"/>
    <w:rsid w:val="00ED60EE"/>
    <w:rsid w:val="00EE66D2"/>
    <w:rsid w:val="00F01EEE"/>
    <w:rsid w:val="00F03562"/>
    <w:rsid w:val="00F04D82"/>
    <w:rsid w:val="00F07068"/>
    <w:rsid w:val="00F11256"/>
    <w:rsid w:val="00F2431A"/>
    <w:rsid w:val="00F416D0"/>
    <w:rsid w:val="00F420D4"/>
    <w:rsid w:val="00F42B96"/>
    <w:rsid w:val="00F505D1"/>
    <w:rsid w:val="00F54C5F"/>
    <w:rsid w:val="00F55F5C"/>
    <w:rsid w:val="00F645AF"/>
    <w:rsid w:val="00F70F5D"/>
    <w:rsid w:val="00F73B19"/>
    <w:rsid w:val="00F775CE"/>
    <w:rsid w:val="00F808DE"/>
    <w:rsid w:val="00FA0007"/>
    <w:rsid w:val="00FA693C"/>
    <w:rsid w:val="00FC196E"/>
    <w:rsid w:val="00FE655E"/>
    <w:rsid w:val="00FF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1D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1D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1D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1D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1D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81D2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1D26"/>
  </w:style>
  <w:style w:type="table" w:styleId="a3">
    <w:name w:val="Table Grid"/>
    <w:basedOn w:val="a1"/>
    <w:rsid w:val="000E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446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466B"/>
  </w:style>
  <w:style w:type="paragraph" w:styleId="a6">
    <w:name w:val="header"/>
    <w:basedOn w:val="a"/>
    <w:rsid w:val="00C8128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8128A"/>
    <w:pPr>
      <w:ind w:firstLine="709"/>
    </w:pPr>
    <w:rPr>
      <w:sz w:val="28"/>
      <w:szCs w:val="20"/>
    </w:rPr>
  </w:style>
  <w:style w:type="paragraph" w:styleId="a7">
    <w:name w:val="Balloon Text"/>
    <w:basedOn w:val="a"/>
    <w:semiHidden/>
    <w:rsid w:val="004239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06AB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206AB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2206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A77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0">
    <w:name w:val="Основной текст 21"/>
    <w:basedOn w:val="a"/>
    <w:rsid w:val="00393895"/>
    <w:pPr>
      <w:suppressAutoHyphens/>
    </w:pPr>
    <w:rPr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81D2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81D2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81D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281D2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281D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1D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281D26"/>
    <w:rPr>
      <w:color w:val="0000FF"/>
      <w:u w:val="none"/>
    </w:rPr>
  </w:style>
  <w:style w:type="paragraph" w:customStyle="1" w:styleId="Application">
    <w:name w:val="Application!Приложение"/>
    <w:rsid w:val="00281D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1D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1D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81D2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1D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6FCA-5BCB-4BE2-9B3B-F8561736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706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района «Город Людиново и Людиновский район» на 2010 год и плановый период на 2011-2012 годов</vt:lpstr>
    </vt:vector>
  </TitlesOfParts>
  <Company>WORKS</Company>
  <LinksUpToDate>false</LinksUpToDate>
  <CharactersWithSpaces>6127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района «Город Людиново и Людиновский район» на 2010 год и плановый период на 2011-2012 годов</dc:title>
  <dc:creator>Пользователь Windows</dc:creator>
  <cp:lastModifiedBy>Пользователь Windows</cp:lastModifiedBy>
  <cp:revision>2</cp:revision>
  <cp:lastPrinted>2018-11-23T12:33:00Z</cp:lastPrinted>
  <dcterms:created xsi:type="dcterms:W3CDTF">2018-11-27T05:32:00Z</dcterms:created>
  <dcterms:modified xsi:type="dcterms:W3CDTF">2018-11-27T05:32:00Z</dcterms:modified>
</cp:coreProperties>
</file>