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C6" w:rsidRDefault="000053C6" w:rsidP="000053C6">
      <w:pPr>
        <w:pStyle w:val="a5"/>
        <w:jc w:val="center"/>
        <w:rPr>
          <w:b/>
          <w:sz w:val="28"/>
          <w:szCs w:val="28"/>
        </w:rPr>
      </w:pPr>
      <w:bookmarkStart w:id="0" w:name="bookmark0"/>
      <w:bookmarkStart w:id="1" w:name="bookmark1"/>
      <w:bookmarkEnd w:id="0"/>
      <w:r>
        <w:rPr>
          <w:b/>
          <w:sz w:val="28"/>
          <w:szCs w:val="28"/>
        </w:rPr>
        <w:t>СЕЛЬСКАЯ ДУМА</w:t>
      </w:r>
    </w:p>
    <w:p w:rsidR="000053C6" w:rsidRDefault="000053C6" w:rsidP="000053C6">
      <w:pPr>
        <w:pStyle w:val="a5"/>
        <w:jc w:val="center"/>
        <w:rPr>
          <w:b/>
        </w:rPr>
      </w:pPr>
      <w:r>
        <w:rPr>
          <w:b/>
        </w:rPr>
        <w:t>муниципального образования сельского поселения</w:t>
      </w:r>
    </w:p>
    <w:p w:rsidR="000053C6" w:rsidRDefault="000053C6" w:rsidP="000053C6">
      <w:pPr>
        <w:pStyle w:val="a5"/>
        <w:jc w:val="center"/>
        <w:rPr>
          <w:b/>
        </w:rPr>
      </w:pPr>
      <w:r>
        <w:rPr>
          <w:b/>
        </w:rPr>
        <w:t>«Село Букань»  Людиновского района Калужской области</w:t>
      </w:r>
    </w:p>
    <w:p w:rsidR="000053C6" w:rsidRDefault="000053C6" w:rsidP="000053C6">
      <w:pPr>
        <w:pStyle w:val="a5"/>
        <w:jc w:val="center"/>
        <w:rPr>
          <w:b/>
        </w:rPr>
      </w:pPr>
    </w:p>
    <w:p w:rsidR="000053C6" w:rsidRDefault="000053C6" w:rsidP="000053C6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0053C6" w:rsidRDefault="004775B6" w:rsidP="000053C6">
      <w:pPr>
        <w:rPr>
          <w:b/>
        </w:rPr>
      </w:pPr>
      <w:r>
        <w:rPr>
          <w:b/>
        </w:rPr>
        <w:t>от «12</w:t>
      </w:r>
      <w:r w:rsidR="000053C6">
        <w:rPr>
          <w:b/>
        </w:rPr>
        <w:t xml:space="preserve">» </w:t>
      </w:r>
      <w:r w:rsidR="000053C6">
        <w:rPr>
          <w:b/>
          <w:u w:val="single"/>
        </w:rPr>
        <w:t xml:space="preserve">марта   </w:t>
      </w:r>
      <w:r w:rsidR="000053C6">
        <w:rPr>
          <w:b/>
        </w:rPr>
        <w:t xml:space="preserve">2019 г.                                                                                                № </w:t>
      </w:r>
      <w:r w:rsidR="00E103B5">
        <w:rPr>
          <w:b/>
          <w:u w:val="single"/>
        </w:rPr>
        <w:t>4</w:t>
      </w:r>
      <w:r w:rsidR="000053C6">
        <w:rPr>
          <w:b/>
        </w:rPr>
        <w:t xml:space="preserve">                                                       </w:t>
      </w:r>
    </w:p>
    <w:p w:rsidR="000053C6" w:rsidRDefault="000053C6" w:rsidP="000053C6">
      <w:pPr>
        <w:pStyle w:val="a5"/>
      </w:pPr>
      <w:r>
        <w:t xml:space="preserve">   «О внесении изменений и дополнений</w:t>
      </w:r>
    </w:p>
    <w:p w:rsidR="000053C6" w:rsidRDefault="000053C6" w:rsidP="000053C6">
      <w:pPr>
        <w:pStyle w:val="a5"/>
      </w:pPr>
      <w:r>
        <w:t xml:space="preserve">  в решение Сельской Думы сельского поселения</w:t>
      </w:r>
    </w:p>
    <w:p w:rsidR="000053C6" w:rsidRDefault="000053C6" w:rsidP="000053C6">
      <w:pPr>
        <w:pStyle w:val="a5"/>
      </w:pPr>
      <w:r>
        <w:t>«Село Букань»№ 171 от 12.11.2014г. «Об утверждении</w:t>
      </w:r>
    </w:p>
    <w:p w:rsidR="000053C6" w:rsidRDefault="000053C6" w:rsidP="000053C6">
      <w:pPr>
        <w:pStyle w:val="a5"/>
      </w:pPr>
      <w:r>
        <w:t xml:space="preserve"> Положения о бюджетном процессе в муниципальном </w:t>
      </w:r>
    </w:p>
    <w:p w:rsidR="000053C6" w:rsidRDefault="000F0C7B" w:rsidP="000053C6">
      <w:pPr>
        <w:pStyle w:val="a5"/>
      </w:pPr>
      <w:r>
        <w:t>О</w:t>
      </w:r>
      <w:r w:rsidR="000053C6">
        <w:t>бразовании</w:t>
      </w:r>
      <w:r>
        <w:t xml:space="preserve">  </w:t>
      </w:r>
      <w:r w:rsidR="000053C6">
        <w:t>сельского поселения «Село Букань»</w:t>
      </w:r>
    </w:p>
    <w:p w:rsidR="000053C6" w:rsidRDefault="000053C6" w:rsidP="000053C6">
      <w:pPr>
        <w:pStyle w:val="a5"/>
      </w:pPr>
      <w:r>
        <w:t xml:space="preserve">(в ред.  реш. от 27.05.2016г. № 16, от 15.09.2017г.№17) </w:t>
      </w:r>
    </w:p>
    <w:p w:rsidR="000053C6" w:rsidRDefault="000053C6" w:rsidP="000053C6">
      <w:pPr>
        <w:pStyle w:val="p6"/>
        <w:jc w:val="both"/>
        <w:rPr>
          <w:rStyle w:val="s1"/>
        </w:rPr>
      </w:pPr>
      <w:r>
        <w:rPr>
          <w:rStyle w:val="s1"/>
        </w:rPr>
        <w:t xml:space="preserve">           Рассмотрев протест Людиновского  городского прокурора от 30.08.2017 № 7-62-17,   в соответствии с Бюджетным  кодексом Российской Федерации , Федеральным законом от 06.10.2003 № 131-ФЗ «Об общих принципах организации местного самоуправления в Российской Федерации»,  Уставом сельского поселения «Село Букань»,  Сельская Дума сельского поселения «Село Букань»</w:t>
      </w:r>
    </w:p>
    <w:p w:rsidR="000053C6" w:rsidRDefault="000053C6" w:rsidP="000053C6">
      <w:pPr>
        <w:pStyle w:val="p6"/>
        <w:jc w:val="both"/>
        <w:rPr>
          <w:rStyle w:val="s2"/>
        </w:rPr>
      </w:pPr>
      <w:r>
        <w:rPr>
          <w:rStyle w:val="s2"/>
        </w:rPr>
        <w:tab/>
        <w:t>РЕШИЛА:</w:t>
      </w:r>
    </w:p>
    <w:p w:rsidR="000053C6" w:rsidRDefault="000053C6" w:rsidP="000053C6">
      <w:pPr>
        <w:rPr>
          <w:rStyle w:val="s2"/>
        </w:rPr>
      </w:pPr>
      <w:r>
        <w:rPr>
          <w:rStyle w:val="s1"/>
        </w:rPr>
        <w:tab/>
        <w:t xml:space="preserve">1. Удовлетворить   протест   Людиновского   городского  прокурора от 17.02.2019№ 7-62-19 </w:t>
      </w:r>
      <w:r>
        <w:rPr>
          <w:rStyle w:val="s2"/>
          <w:b/>
          <w:bCs/>
        </w:rPr>
        <w:t xml:space="preserve"> </w:t>
      </w:r>
      <w:r>
        <w:rPr>
          <w:rStyle w:val="s2"/>
        </w:rPr>
        <w:t>на решение  Сельской Думы сельского  поселения «Село Букань»  № 171 от 12.11.2014 «Об утверждении Положения  о бюджетном процессе в муниципальном образовании сельского поселения «Село Букань»</w:t>
      </w:r>
      <w:r>
        <w:rPr>
          <w:rStyle w:val="s2"/>
        </w:rPr>
        <w:tab/>
      </w:r>
    </w:p>
    <w:p w:rsidR="000053C6" w:rsidRDefault="000053C6" w:rsidP="000053C6">
      <w:pPr>
        <w:rPr>
          <w:rStyle w:val="s2"/>
        </w:rPr>
      </w:pPr>
      <w:r>
        <w:rPr>
          <w:rStyle w:val="s2"/>
        </w:rPr>
        <w:t xml:space="preserve">            2. Внести в  решение  Сельской Думы сельского  поселения «Село Букань»  № 171 от 12.11.2014 «Об утверждении Положения  о бюджетном процессе в муниципальном образовании сельского поселения «Село Букань»</w:t>
      </w:r>
      <w:r>
        <w:rPr>
          <w:b/>
        </w:rPr>
        <w:t xml:space="preserve"> </w:t>
      </w:r>
      <w:r>
        <w:t xml:space="preserve">(в ред.  реш. от 27.05.2016г. № 16 ,от 15.09.2017г.№17) </w:t>
      </w:r>
      <w:r>
        <w:rPr>
          <w:rStyle w:val="s2"/>
        </w:rPr>
        <w:t xml:space="preserve"> следующие изменения: </w:t>
      </w:r>
    </w:p>
    <w:p w:rsidR="000053C6" w:rsidRDefault="000053C6" w:rsidP="000053C6">
      <w:r>
        <w:rPr>
          <w:rStyle w:val="s2"/>
        </w:rPr>
        <w:t xml:space="preserve">         2.1.</w:t>
      </w:r>
      <w:r>
        <w:t xml:space="preserve"> Дополнить статью  11  пунктом  11.6  следующего содержания:</w:t>
      </w:r>
    </w:p>
    <w:p w:rsidR="000053C6" w:rsidRDefault="000053C6" w:rsidP="000053C6">
      <w:pPr>
        <w:shd w:val="clear" w:color="auto" w:fill="FFFFFF"/>
        <w:tabs>
          <w:tab w:val="left" w:pos="629"/>
        </w:tabs>
        <w:spacing w:before="5" w:line="216" w:lineRule="exact"/>
        <w:jc w:val="both"/>
        <w:rPr>
          <w:rFonts w:cs="Times New Roman"/>
          <w:color w:val="000000"/>
          <w:spacing w:val="-1"/>
          <w:sz w:val="24"/>
          <w:szCs w:val="24"/>
        </w:rPr>
      </w:pPr>
      <w:r>
        <w:rPr>
          <w:rFonts w:cs="Times New Roman"/>
          <w:color w:val="000000"/>
          <w:spacing w:val="-1"/>
        </w:rPr>
        <w:tab/>
      </w:r>
      <w:r>
        <w:rPr>
          <w:rFonts w:cs="Times New Roman"/>
          <w:color w:val="000000"/>
          <w:spacing w:val="-1"/>
          <w:sz w:val="24"/>
          <w:szCs w:val="24"/>
        </w:rPr>
        <w:t>-«</w:t>
      </w:r>
      <w:r>
        <w:rPr>
          <w:sz w:val="24"/>
          <w:szCs w:val="24"/>
        </w:rPr>
        <w:t>11.6. Представлять  отчет  о  выполнении  муниципальных  целевых  программ  и  ведомственной  целевой  структуры.».</w:t>
      </w:r>
    </w:p>
    <w:p w:rsidR="000053C6" w:rsidRDefault="000053C6" w:rsidP="000053C6">
      <w:pPr>
        <w:jc w:val="both"/>
        <w:rPr>
          <w:rStyle w:val="s2"/>
        </w:rPr>
      </w:pPr>
      <w:r>
        <w:rPr>
          <w:rStyle w:val="s2"/>
          <w:sz w:val="24"/>
          <w:szCs w:val="24"/>
        </w:rPr>
        <w:t xml:space="preserve">            2.2. Абзацы 4 и 8 пункта 14.8. ст.14  признать утратившими силу.</w:t>
      </w:r>
    </w:p>
    <w:p w:rsidR="000053C6" w:rsidRDefault="00021AC4" w:rsidP="000053C6">
      <w:pPr>
        <w:jc w:val="both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 xml:space="preserve">          </w:t>
      </w:r>
      <w:r w:rsidR="000053C6">
        <w:rPr>
          <w:rStyle w:val="s2"/>
          <w:sz w:val="24"/>
          <w:szCs w:val="24"/>
        </w:rPr>
        <w:t xml:space="preserve"> 2.3. Пункт 14.8. ст.14  дополнить словами:</w:t>
      </w:r>
    </w:p>
    <w:p w:rsidR="000053C6" w:rsidRDefault="000053C6" w:rsidP="000053C6">
      <w:pPr>
        <w:jc w:val="both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«- иные документы и материалы, предусмотренные законодательством».</w:t>
      </w:r>
    </w:p>
    <w:p w:rsidR="000053C6" w:rsidRDefault="000053C6" w:rsidP="000053C6">
      <w:pPr>
        <w:jc w:val="both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 xml:space="preserve">           3. Настоящее решение вступает в силу после его официального опубликования (обнародования).</w:t>
      </w:r>
    </w:p>
    <w:p w:rsidR="000053C6" w:rsidRDefault="000053C6" w:rsidP="000053C6">
      <w:pPr>
        <w:jc w:val="both"/>
      </w:pPr>
    </w:p>
    <w:p w:rsidR="000053C6" w:rsidRDefault="000053C6" w:rsidP="000053C6">
      <w:pPr>
        <w:rPr>
          <w:rStyle w:val="s2"/>
        </w:rPr>
      </w:pPr>
      <w:r>
        <w:rPr>
          <w:rStyle w:val="s2"/>
        </w:rPr>
        <w:t xml:space="preserve">              Глава    сельского   поселения</w:t>
      </w:r>
    </w:p>
    <w:p w:rsidR="000053C6" w:rsidRDefault="000053C6" w:rsidP="000053C6">
      <w:pPr>
        <w:rPr>
          <w:rStyle w:val="s2"/>
        </w:rPr>
      </w:pPr>
      <w:r>
        <w:rPr>
          <w:rStyle w:val="s2"/>
        </w:rPr>
        <w:t xml:space="preserve">               «Село Букань»                                                                                                       В.В.Терехов       </w:t>
      </w:r>
      <w:r>
        <w:rPr>
          <w:rStyle w:val="s2"/>
        </w:rPr>
        <w:tab/>
      </w:r>
    </w:p>
    <w:bookmarkEnd w:id="1"/>
    <w:p w:rsidR="000053C6" w:rsidRDefault="000053C6" w:rsidP="000053C6">
      <w:pPr>
        <w:rPr>
          <w:rStyle w:val="s2"/>
        </w:rPr>
      </w:pPr>
    </w:p>
    <w:sectPr w:rsidR="000053C6" w:rsidSect="00A2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5F05"/>
    <w:rsid w:val="000053C6"/>
    <w:rsid w:val="00021AC4"/>
    <w:rsid w:val="000F0C7B"/>
    <w:rsid w:val="002E73E8"/>
    <w:rsid w:val="00385F05"/>
    <w:rsid w:val="00456183"/>
    <w:rsid w:val="004775B6"/>
    <w:rsid w:val="005D158C"/>
    <w:rsid w:val="005E1AE0"/>
    <w:rsid w:val="00A261D5"/>
    <w:rsid w:val="00D94D24"/>
    <w:rsid w:val="00E1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85F05"/>
    <w:pPr>
      <w:shd w:val="clear" w:color="auto" w:fill="FFFFFF"/>
      <w:spacing w:before="240" w:after="30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5F05"/>
  </w:style>
  <w:style w:type="character" w:customStyle="1" w:styleId="4">
    <w:name w:val="Основной текст (4)_"/>
    <w:basedOn w:val="a0"/>
    <w:link w:val="40"/>
    <w:uiPriority w:val="99"/>
    <w:locked/>
    <w:rsid w:val="00385F05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85F05"/>
    <w:pPr>
      <w:shd w:val="clear" w:color="auto" w:fill="FFFFFF"/>
      <w:spacing w:after="240" w:line="278" w:lineRule="exact"/>
    </w:pPr>
    <w:rPr>
      <w:b/>
      <w:bCs/>
      <w:sz w:val="23"/>
      <w:szCs w:val="23"/>
    </w:rPr>
  </w:style>
  <w:style w:type="character" w:customStyle="1" w:styleId="s2">
    <w:name w:val="s2"/>
    <w:basedOn w:val="a0"/>
    <w:rsid w:val="00385F05"/>
  </w:style>
  <w:style w:type="character" w:customStyle="1" w:styleId="1">
    <w:name w:val="Основной текст Знак1"/>
    <w:link w:val="a3"/>
    <w:uiPriority w:val="99"/>
    <w:semiHidden/>
    <w:locked/>
    <w:rsid w:val="00385F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No Spacing"/>
    <w:uiPriority w:val="1"/>
    <w:qFormat/>
    <w:rsid w:val="000053C6"/>
    <w:pPr>
      <w:spacing w:after="0" w:line="240" w:lineRule="auto"/>
    </w:pPr>
  </w:style>
  <w:style w:type="paragraph" w:customStyle="1" w:styleId="p6">
    <w:name w:val="p6"/>
    <w:basedOn w:val="a"/>
    <w:rsid w:val="000053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1">
    <w:name w:val="s1"/>
    <w:basedOn w:val="a0"/>
    <w:rsid w:val="00005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13</cp:revision>
  <dcterms:created xsi:type="dcterms:W3CDTF">2019-03-13T14:23:00Z</dcterms:created>
  <dcterms:modified xsi:type="dcterms:W3CDTF">2019-03-18T13:43:00Z</dcterms:modified>
</cp:coreProperties>
</file>