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8E" w:rsidRDefault="009E348E" w:rsidP="009E348E">
      <w:pPr>
        <w:jc w:val="center"/>
        <w:rPr>
          <w:b/>
        </w:rPr>
      </w:pPr>
      <w:r>
        <w:rPr>
          <w:b/>
        </w:rPr>
        <w:t>КАЛУЖСКАЯ ОБЛАСТЬ ЛЮДИНОВСКИЙ РАЙОН</w:t>
      </w:r>
    </w:p>
    <w:p w:rsidR="009E348E" w:rsidRDefault="009E348E" w:rsidP="009E348E">
      <w:pPr>
        <w:jc w:val="center"/>
        <w:rPr>
          <w:b/>
        </w:rPr>
      </w:pPr>
      <w:r>
        <w:rPr>
          <w:b/>
        </w:rPr>
        <w:t>АДМИНИСТРАЦИЯ</w:t>
      </w:r>
    </w:p>
    <w:p w:rsidR="009E348E" w:rsidRDefault="009E348E" w:rsidP="009E348E">
      <w:pPr>
        <w:jc w:val="center"/>
        <w:rPr>
          <w:b/>
        </w:rPr>
      </w:pPr>
      <w:r>
        <w:rPr>
          <w:b/>
        </w:rPr>
        <w:t xml:space="preserve"> (ИСПОЛНИТЕЛЬНО-РАСПОРЯДИТЕЛЬНЫЙ ОРГАН)</w:t>
      </w:r>
    </w:p>
    <w:p w:rsidR="009E348E" w:rsidRDefault="009E348E" w:rsidP="009E348E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9E348E" w:rsidRDefault="009E348E" w:rsidP="009E348E">
      <w:pPr>
        <w:jc w:val="center"/>
      </w:pPr>
    </w:p>
    <w:p w:rsidR="009E348E" w:rsidRDefault="009E348E" w:rsidP="009E348E">
      <w:pPr>
        <w:jc w:val="center"/>
      </w:pPr>
    </w:p>
    <w:p w:rsidR="009E348E" w:rsidRDefault="009E348E" w:rsidP="009E348E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E348E" w:rsidRDefault="009E348E" w:rsidP="009E348E">
      <w:pPr>
        <w:jc w:val="center"/>
        <w:rPr>
          <w:b/>
          <w:bCs/>
        </w:rPr>
      </w:pPr>
    </w:p>
    <w:p w:rsidR="00154AEA" w:rsidRDefault="007240B3" w:rsidP="009E348E">
      <w:pPr>
        <w:jc w:val="both"/>
        <w:rPr>
          <w:u w:val="single"/>
        </w:rPr>
      </w:pPr>
      <w:r>
        <w:rPr>
          <w:u w:val="single"/>
        </w:rPr>
        <w:t>от «06</w:t>
      </w:r>
      <w:r w:rsidR="009E348E">
        <w:rPr>
          <w:u w:val="single"/>
        </w:rPr>
        <w:t xml:space="preserve">» </w:t>
      </w:r>
      <w:r w:rsidR="00154AEA">
        <w:rPr>
          <w:u w:val="single"/>
        </w:rPr>
        <w:t>ию</w:t>
      </w:r>
      <w:r>
        <w:rPr>
          <w:u w:val="single"/>
        </w:rPr>
        <w:t>л</w:t>
      </w:r>
      <w:r w:rsidR="00154AEA">
        <w:rPr>
          <w:u w:val="single"/>
        </w:rPr>
        <w:t>я 2020</w:t>
      </w:r>
      <w:r w:rsidR="009E348E">
        <w:rPr>
          <w:u w:val="single"/>
        </w:rPr>
        <w:t xml:space="preserve"> года</w:t>
      </w:r>
      <w:r w:rsidR="009E348E">
        <w:t xml:space="preserve">       </w:t>
      </w:r>
      <w:r>
        <w:t xml:space="preserve">                              </w:t>
      </w:r>
      <w:r w:rsidR="009E348E">
        <w:t xml:space="preserve">                                    </w:t>
      </w:r>
      <w:r w:rsidR="00CF4695">
        <w:t xml:space="preserve">        </w:t>
      </w:r>
      <w:r w:rsidR="00154AEA">
        <w:t xml:space="preserve">  </w:t>
      </w:r>
      <w:r w:rsidR="00CF4695">
        <w:t xml:space="preserve">             </w:t>
      </w:r>
      <w:r>
        <w:t xml:space="preserve">       </w:t>
      </w:r>
      <w:r w:rsidR="00CF4695">
        <w:t xml:space="preserve">    </w:t>
      </w:r>
      <w:r w:rsidR="009E348E">
        <w:t xml:space="preserve"> </w:t>
      </w:r>
      <w:proofErr w:type="gramStart"/>
      <w:r w:rsidR="009E348E">
        <w:rPr>
          <w:u w:val="single"/>
        </w:rPr>
        <w:t>№</w:t>
      </w:r>
      <w:r w:rsidR="001A3017">
        <w:rPr>
          <w:u w:val="single"/>
        </w:rPr>
        <w:t xml:space="preserve"> </w:t>
      </w:r>
      <w:r w:rsidR="00154AEA">
        <w:rPr>
          <w:u w:val="single"/>
        </w:rPr>
        <w:t xml:space="preserve"> 2</w:t>
      </w:r>
      <w:r>
        <w:rPr>
          <w:u w:val="single"/>
        </w:rPr>
        <w:t>1</w:t>
      </w:r>
      <w:proofErr w:type="gramEnd"/>
      <w:r w:rsidR="009E348E">
        <w:rPr>
          <w:u w:val="single"/>
        </w:rPr>
        <w:t xml:space="preserve">  </w:t>
      </w:r>
    </w:p>
    <w:p w:rsidR="00154AEA" w:rsidRDefault="00154AEA" w:rsidP="009E348E">
      <w:pPr>
        <w:jc w:val="both"/>
        <w:rPr>
          <w:u w:val="single"/>
        </w:rPr>
      </w:pPr>
    </w:p>
    <w:p w:rsidR="00154AEA" w:rsidRDefault="00154AEA" w:rsidP="009E348E">
      <w:pPr>
        <w:jc w:val="both"/>
        <w:rPr>
          <w:u w:val="single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</w:tblGrid>
      <w:tr w:rsidR="007240B3" w:rsidTr="007240B3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240B3" w:rsidRDefault="007240B3" w:rsidP="009E348E">
            <w:pPr>
              <w:jc w:val="both"/>
              <w:rPr>
                <w:u w:val="single"/>
              </w:rPr>
            </w:pPr>
            <w:r>
              <w:rPr>
                <w:b/>
                <w:bCs/>
              </w:rPr>
              <w:t>Об утверждении М</w:t>
            </w:r>
            <w:r w:rsidRPr="004D517A">
              <w:rPr>
                <w:b/>
                <w:bCs/>
              </w:rPr>
              <w:t>етодик</w:t>
            </w:r>
            <w:r>
              <w:rPr>
                <w:b/>
                <w:bCs/>
              </w:rPr>
              <w:t>и</w:t>
            </w:r>
            <w:r w:rsidRPr="004D517A">
              <w:rPr>
                <w:b/>
                <w:bCs/>
              </w:rPr>
              <w:t xml:space="preserve"> оценки эффективности налоговых льгот</w:t>
            </w:r>
            <w:r>
              <w:rPr>
                <w:b/>
                <w:bCs/>
              </w:rPr>
              <w:t xml:space="preserve"> </w:t>
            </w:r>
            <w:r w:rsidRPr="004D517A">
              <w:rPr>
                <w:b/>
                <w:bCs/>
              </w:rPr>
              <w:t>(налоговых расходов)</w:t>
            </w:r>
            <w:r>
              <w:rPr>
                <w:b/>
                <w:bCs/>
              </w:rPr>
              <w:t xml:space="preserve"> в сельском поселении «Деревня Игнатовка»</w:t>
            </w:r>
          </w:p>
        </w:tc>
      </w:tr>
    </w:tbl>
    <w:p w:rsidR="007240B3" w:rsidRDefault="007240B3" w:rsidP="009E348E">
      <w:pPr>
        <w:jc w:val="both"/>
        <w:rPr>
          <w:u w:val="single"/>
        </w:rPr>
      </w:pPr>
    </w:p>
    <w:p w:rsidR="007240B3" w:rsidRDefault="007240B3" w:rsidP="009E348E">
      <w:pPr>
        <w:jc w:val="both"/>
        <w:rPr>
          <w:b/>
          <w:bCs/>
        </w:rPr>
      </w:pPr>
    </w:p>
    <w:p w:rsidR="007240B3" w:rsidRDefault="007240B3" w:rsidP="009E348E">
      <w:pPr>
        <w:jc w:val="both"/>
        <w:rPr>
          <w:b/>
          <w:bCs/>
        </w:rPr>
      </w:pPr>
    </w:p>
    <w:p w:rsidR="009E348E" w:rsidRDefault="009E348E" w:rsidP="009E348E">
      <w:pPr>
        <w:jc w:val="both"/>
      </w:pPr>
      <w:r>
        <w:t xml:space="preserve">          </w:t>
      </w:r>
      <w:r w:rsidR="007240B3" w:rsidRPr="009E3C87">
        <w:t xml:space="preserve">В соответствии </w:t>
      </w:r>
      <w:r w:rsidR="007240B3" w:rsidRPr="00D726C2">
        <w:rPr>
          <w:color w:val="000000"/>
          <w:lang w:eastAsia="ru-RU"/>
        </w:rPr>
        <w:t>с</w:t>
      </w:r>
      <w:r w:rsidR="007240B3">
        <w:rPr>
          <w:color w:val="000000"/>
          <w:lang w:eastAsia="ru-RU"/>
        </w:rPr>
        <w:t xml:space="preserve"> пунктом 2 статьи </w:t>
      </w:r>
      <w:proofErr w:type="gramStart"/>
      <w:r w:rsidR="007240B3">
        <w:rPr>
          <w:color w:val="000000"/>
          <w:lang w:eastAsia="ru-RU"/>
        </w:rPr>
        <w:t xml:space="preserve">174.3  </w:t>
      </w:r>
      <w:r w:rsidR="007240B3" w:rsidRPr="00D726C2">
        <w:rPr>
          <w:color w:val="000000"/>
          <w:lang w:eastAsia="ru-RU"/>
        </w:rPr>
        <w:t>Бюджетн</w:t>
      </w:r>
      <w:r w:rsidR="007240B3">
        <w:rPr>
          <w:color w:val="000000"/>
          <w:lang w:eastAsia="ru-RU"/>
        </w:rPr>
        <w:t>ого</w:t>
      </w:r>
      <w:proofErr w:type="gramEnd"/>
      <w:r w:rsidR="007240B3" w:rsidRPr="00D726C2">
        <w:rPr>
          <w:color w:val="000000"/>
          <w:lang w:eastAsia="ru-RU"/>
        </w:rPr>
        <w:t xml:space="preserve"> кодекс</w:t>
      </w:r>
      <w:r w:rsidR="007240B3">
        <w:rPr>
          <w:color w:val="000000"/>
          <w:lang w:eastAsia="ru-RU"/>
        </w:rPr>
        <w:t>а</w:t>
      </w:r>
      <w:r w:rsidR="007240B3" w:rsidRPr="00D726C2">
        <w:rPr>
          <w:color w:val="000000"/>
          <w:lang w:eastAsia="ru-RU"/>
        </w:rPr>
        <w:t xml:space="preserve"> Российской Федерации</w:t>
      </w:r>
      <w:r w:rsidR="008F53AD">
        <w:t xml:space="preserve">, </w:t>
      </w:r>
      <w:r>
        <w:t>администрация сельского поселения «Деревня Игнатовка»</w:t>
      </w:r>
    </w:p>
    <w:p w:rsidR="009E348E" w:rsidRDefault="009E348E" w:rsidP="009E348E">
      <w:pPr>
        <w:jc w:val="both"/>
      </w:pPr>
    </w:p>
    <w:p w:rsidR="009E348E" w:rsidRDefault="009E348E" w:rsidP="009E348E">
      <w:pPr>
        <w:jc w:val="center"/>
        <w:rPr>
          <w:b/>
        </w:rPr>
      </w:pPr>
      <w:r>
        <w:rPr>
          <w:b/>
        </w:rPr>
        <w:t>П О С Т А Н О В Л Я Е Т:</w:t>
      </w:r>
    </w:p>
    <w:p w:rsidR="009E348E" w:rsidRDefault="009E348E" w:rsidP="009E348E">
      <w:pPr>
        <w:jc w:val="center"/>
        <w:rPr>
          <w:b/>
        </w:rPr>
      </w:pPr>
    </w:p>
    <w:p w:rsidR="007240B3" w:rsidRPr="00707923" w:rsidRDefault="007240B3" w:rsidP="007240B3">
      <w:pPr>
        <w:pStyle w:val="Default"/>
        <w:jc w:val="both"/>
        <w:rPr>
          <w:bCs/>
        </w:rPr>
      </w:pPr>
      <w:r>
        <w:t xml:space="preserve">          </w:t>
      </w:r>
      <w:r w:rsidRPr="009E3C87">
        <w:t xml:space="preserve">1. Утвердить </w:t>
      </w:r>
      <w:r w:rsidRPr="00707923">
        <w:rPr>
          <w:bCs/>
        </w:rPr>
        <w:t>Методик</w:t>
      </w:r>
      <w:r>
        <w:rPr>
          <w:bCs/>
        </w:rPr>
        <w:t>у</w:t>
      </w:r>
      <w:r w:rsidRPr="00707923">
        <w:rPr>
          <w:bCs/>
        </w:rPr>
        <w:t xml:space="preserve"> оценки эффективности налоговых льгот (налоговых расходов) в </w:t>
      </w:r>
      <w:r>
        <w:rPr>
          <w:bCs/>
        </w:rPr>
        <w:t xml:space="preserve">сельском поселении «Деревня </w:t>
      </w:r>
      <w:proofErr w:type="gramStart"/>
      <w:r>
        <w:rPr>
          <w:bCs/>
        </w:rPr>
        <w:t>Игнатовка»</w:t>
      </w:r>
      <w:r w:rsidRPr="00707923">
        <w:rPr>
          <w:bCs/>
        </w:rPr>
        <w:t xml:space="preserve"> </w:t>
      </w:r>
      <w:r w:rsidRPr="00707923">
        <w:t xml:space="preserve"> (</w:t>
      </w:r>
      <w:proofErr w:type="gramEnd"/>
      <w:r w:rsidRPr="00707923">
        <w:t xml:space="preserve">Приложение </w:t>
      </w:r>
      <w:r>
        <w:t>№</w:t>
      </w:r>
      <w:r w:rsidRPr="00707923">
        <w:t>1</w:t>
      </w:r>
      <w:r w:rsidRPr="009E3C87">
        <w:t>).</w:t>
      </w:r>
    </w:p>
    <w:p w:rsidR="007240B3" w:rsidRDefault="007240B3" w:rsidP="007240B3">
      <w:pPr>
        <w:jc w:val="both"/>
      </w:pPr>
      <w:r>
        <w:t xml:space="preserve">          </w:t>
      </w:r>
      <w:r>
        <w:t>2</w:t>
      </w:r>
      <w:r w:rsidRPr="00A60917">
        <w:t>.</w:t>
      </w:r>
      <w:r>
        <w:t xml:space="preserve"> </w:t>
      </w:r>
      <w:r w:rsidRPr="00A60917">
        <w:rPr>
          <w:rFonts w:eastAsia="Calibri"/>
        </w:rPr>
        <w:t xml:space="preserve">Контроль за исполнением настоящего Постановления </w:t>
      </w:r>
      <w:r>
        <w:rPr>
          <w:rFonts w:eastAsia="Calibri"/>
        </w:rPr>
        <w:t>оставляю за собой</w:t>
      </w:r>
      <w:r w:rsidRPr="00A60917">
        <w:t>.</w:t>
      </w:r>
    </w:p>
    <w:p w:rsidR="007240B3" w:rsidRPr="00A60917" w:rsidRDefault="007240B3" w:rsidP="00724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7B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газете «Людиновский рабочий», размещению в сети Интернет на </w:t>
      </w:r>
      <w:proofErr w:type="gramStart"/>
      <w:r w:rsidRPr="00E327B8">
        <w:rPr>
          <w:rFonts w:ascii="Times New Roman" w:hAnsi="Times New Roman" w:cs="Times New Roman"/>
          <w:sz w:val="24"/>
          <w:szCs w:val="24"/>
        </w:rPr>
        <w:t>сайте  http://</w:t>
      </w:r>
      <w:r>
        <w:rPr>
          <w:rFonts w:ascii="Times New Roman" w:hAnsi="Times New Roman" w:cs="Times New Roman"/>
          <w:sz w:val="24"/>
          <w:szCs w:val="24"/>
        </w:rPr>
        <w:t>игнатовка</w:t>
      </w:r>
      <w:r w:rsidRPr="00E327B8">
        <w:rPr>
          <w:rFonts w:ascii="Times New Roman" w:hAnsi="Times New Roman" w:cs="Times New Roman"/>
          <w:sz w:val="24"/>
          <w:szCs w:val="24"/>
        </w:rPr>
        <w:t>.рф/</w:t>
      </w:r>
      <w:proofErr w:type="gramEnd"/>
      <w:r w:rsidRPr="00E327B8">
        <w:rPr>
          <w:rFonts w:ascii="Times New Roman" w:hAnsi="Times New Roman" w:cs="Times New Roman"/>
          <w:sz w:val="24"/>
          <w:szCs w:val="24"/>
        </w:rPr>
        <w:t>.</w:t>
      </w:r>
    </w:p>
    <w:p w:rsidR="007240B3" w:rsidRPr="00A60917" w:rsidRDefault="007240B3" w:rsidP="007240B3">
      <w:pPr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>
        <w:rPr>
          <w:rFonts w:eastAsia="Calibri"/>
        </w:rPr>
        <w:t>4</w:t>
      </w:r>
      <w:r w:rsidRPr="00A60917">
        <w:rPr>
          <w:rFonts w:eastAsia="Calibri"/>
        </w:rPr>
        <w:t xml:space="preserve">. </w:t>
      </w:r>
      <w:r w:rsidRPr="00A60917">
        <w:t xml:space="preserve">Настоящее Постановление вступает в силу </w:t>
      </w:r>
      <w:r>
        <w:rPr>
          <w:rFonts w:eastAsia="Calibri"/>
        </w:rPr>
        <w:t>со дня его опубликования.</w:t>
      </w:r>
    </w:p>
    <w:p w:rsidR="007240B3" w:rsidRDefault="007240B3" w:rsidP="007240B3">
      <w:pPr>
        <w:jc w:val="center"/>
        <w:rPr>
          <w:b/>
          <w:bCs/>
          <w:lang w:eastAsia="ru-RU"/>
        </w:rPr>
      </w:pPr>
    </w:p>
    <w:p w:rsidR="009E348E" w:rsidRDefault="009E348E" w:rsidP="009E348E">
      <w:pPr>
        <w:jc w:val="both"/>
      </w:pPr>
    </w:p>
    <w:p w:rsidR="009E348E" w:rsidRDefault="009E348E" w:rsidP="009E348E">
      <w:pPr>
        <w:jc w:val="both"/>
      </w:pPr>
    </w:p>
    <w:p w:rsidR="009E348E" w:rsidRDefault="00154AEA" w:rsidP="009E348E">
      <w:pPr>
        <w:jc w:val="both"/>
        <w:rPr>
          <w:b/>
        </w:rPr>
      </w:pPr>
      <w:r>
        <w:rPr>
          <w:b/>
        </w:rPr>
        <w:t>И.о. г</w:t>
      </w:r>
      <w:r w:rsidR="009E348E">
        <w:rPr>
          <w:b/>
        </w:rPr>
        <w:t>лав</w:t>
      </w:r>
      <w:r>
        <w:rPr>
          <w:b/>
        </w:rPr>
        <w:t>ы</w:t>
      </w:r>
      <w:r w:rsidR="009E348E">
        <w:rPr>
          <w:b/>
        </w:rPr>
        <w:t xml:space="preserve"> администрации</w:t>
      </w:r>
    </w:p>
    <w:p w:rsidR="009E348E" w:rsidRDefault="009E348E" w:rsidP="009E348E">
      <w:pPr>
        <w:jc w:val="both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</w:t>
      </w:r>
      <w:r w:rsidR="00154AEA">
        <w:rPr>
          <w:b/>
        </w:rPr>
        <w:t xml:space="preserve">   </w:t>
      </w:r>
      <w:r>
        <w:rPr>
          <w:b/>
        </w:rPr>
        <w:t xml:space="preserve">             </w:t>
      </w:r>
      <w:r w:rsidR="00154AEA">
        <w:rPr>
          <w:b/>
        </w:rPr>
        <w:t>Д.А. Пуликов</w:t>
      </w:r>
    </w:p>
    <w:p w:rsidR="009F14F1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p w:rsidR="007240B3" w:rsidRDefault="007240B3"/>
    <w:tbl>
      <w:tblPr>
        <w:tblStyle w:val="a5"/>
        <w:tblW w:w="0" w:type="auto"/>
        <w:tblInd w:w="6096" w:type="dxa"/>
        <w:tblLook w:val="04A0" w:firstRow="1" w:lastRow="0" w:firstColumn="1" w:lastColumn="0" w:noHBand="0" w:noVBand="1"/>
      </w:tblPr>
      <w:tblGrid>
        <w:gridCol w:w="3254"/>
      </w:tblGrid>
      <w:tr w:rsidR="007240B3" w:rsidTr="007240B3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240B3" w:rsidRDefault="007240B3" w:rsidP="007240B3">
            <w:pPr>
              <w:pStyle w:val="Default"/>
              <w:jc w:val="center"/>
              <w:rPr>
                <w:sz w:val="20"/>
                <w:szCs w:val="20"/>
              </w:rPr>
            </w:pPr>
            <w:r w:rsidRPr="00E4261E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E4261E">
              <w:rPr>
                <w:sz w:val="20"/>
                <w:szCs w:val="20"/>
              </w:rPr>
              <w:t>1</w:t>
            </w:r>
          </w:p>
          <w:p w:rsidR="007240B3" w:rsidRPr="00E4261E" w:rsidRDefault="007240B3" w:rsidP="007240B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сельского поселения «Деревня Игнатовка» от </w:t>
            </w:r>
            <w:proofErr w:type="gramStart"/>
            <w:r>
              <w:rPr>
                <w:sz w:val="20"/>
                <w:szCs w:val="20"/>
              </w:rPr>
              <w:t>06.07.2020  №</w:t>
            </w:r>
            <w:proofErr w:type="gramEnd"/>
            <w:r>
              <w:rPr>
                <w:sz w:val="20"/>
                <w:szCs w:val="20"/>
              </w:rPr>
              <w:t xml:space="preserve"> 21</w:t>
            </w:r>
            <w:bookmarkStart w:id="0" w:name="_GoBack"/>
            <w:bookmarkEnd w:id="0"/>
          </w:p>
          <w:p w:rsidR="007240B3" w:rsidRDefault="007240B3" w:rsidP="00D6555E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7240B3" w:rsidRDefault="007240B3" w:rsidP="007240B3">
      <w:pPr>
        <w:pStyle w:val="Default"/>
        <w:jc w:val="center"/>
        <w:rPr>
          <w:b/>
          <w:bCs/>
        </w:rPr>
      </w:pPr>
    </w:p>
    <w:p w:rsidR="007240B3" w:rsidRDefault="007240B3" w:rsidP="007240B3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>Методика оценки эффективности налоговых льгот</w:t>
      </w:r>
      <w:r>
        <w:rPr>
          <w:b/>
          <w:bCs/>
        </w:rPr>
        <w:t xml:space="preserve"> </w:t>
      </w:r>
      <w:r w:rsidRPr="004D517A">
        <w:rPr>
          <w:b/>
          <w:bCs/>
        </w:rPr>
        <w:t xml:space="preserve">(налоговых расходов) </w:t>
      </w:r>
    </w:p>
    <w:p w:rsidR="007240B3" w:rsidRPr="004D517A" w:rsidRDefault="007240B3" w:rsidP="007240B3">
      <w:pPr>
        <w:pStyle w:val="Default"/>
        <w:jc w:val="center"/>
      </w:pPr>
      <w:r w:rsidRPr="004D517A">
        <w:rPr>
          <w:b/>
          <w:bCs/>
        </w:rPr>
        <w:t xml:space="preserve">в </w:t>
      </w:r>
      <w:r>
        <w:rPr>
          <w:b/>
          <w:bCs/>
        </w:rPr>
        <w:t>муниципальном образовании сельского поселения «Деревня Игнатовка»</w:t>
      </w:r>
    </w:p>
    <w:p w:rsidR="007240B3" w:rsidRDefault="007240B3" w:rsidP="007240B3">
      <w:pPr>
        <w:pStyle w:val="Default"/>
        <w:jc w:val="both"/>
        <w:rPr>
          <w:b/>
          <w:bCs/>
        </w:rPr>
      </w:pPr>
    </w:p>
    <w:p w:rsidR="007240B3" w:rsidRPr="004D517A" w:rsidRDefault="007240B3" w:rsidP="007240B3">
      <w:pPr>
        <w:pStyle w:val="Default"/>
        <w:jc w:val="center"/>
      </w:pPr>
      <w:r w:rsidRPr="004D517A">
        <w:rPr>
          <w:b/>
          <w:bCs/>
        </w:rPr>
        <w:t>1. Общие положения</w:t>
      </w:r>
    </w:p>
    <w:p w:rsidR="007240B3" w:rsidRDefault="007240B3" w:rsidP="007240B3">
      <w:pPr>
        <w:pStyle w:val="Default"/>
        <w:jc w:val="both"/>
      </w:pPr>
      <w:r>
        <w:tab/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1.1. Настоящая методика определяет общие требования к порядку проведения оценки эффективности налоговых льгот (налоговых расходов) </w:t>
      </w:r>
      <w:r>
        <w:t>муниципального образования сельского поселения «Деревня Игнатовка» (далее сельское поселения)</w:t>
      </w:r>
      <w:r w:rsidRPr="004D517A">
        <w:t xml:space="preserve">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1.2. Основными целями проведения оценки эффективности налоговых льгот (налоговых расходов) в </w:t>
      </w:r>
      <w:r>
        <w:t>сельском поселении</w:t>
      </w:r>
      <w:r w:rsidRPr="004D517A">
        <w:t xml:space="preserve"> являются: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создание необходимых экономических условий для развития инвестиционной деятельности на территории </w:t>
      </w:r>
      <w:r>
        <w:t>сельского поселения</w:t>
      </w:r>
      <w:r w:rsidRPr="004D517A">
        <w:t xml:space="preserve">;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рост налоговых платежей в бюджет </w:t>
      </w:r>
      <w:r>
        <w:t>сельского поселения</w:t>
      </w:r>
      <w:r w:rsidRPr="004D517A">
        <w:t xml:space="preserve">; </w:t>
      </w:r>
    </w:p>
    <w:p w:rsidR="007240B3" w:rsidRDefault="007240B3" w:rsidP="007240B3">
      <w:pPr>
        <w:pStyle w:val="Default"/>
        <w:jc w:val="both"/>
      </w:pPr>
      <w:r>
        <w:tab/>
      </w:r>
      <w:r w:rsidRPr="004D517A">
        <w:t xml:space="preserve">муниципальная поддержка отдельных социально незащищенных групп населения, а также иных категорий налогоплательщиков. </w:t>
      </w:r>
    </w:p>
    <w:p w:rsidR="007240B3" w:rsidRPr="00D727BA" w:rsidRDefault="007240B3" w:rsidP="007240B3">
      <w:pPr>
        <w:pStyle w:val="Default"/>
        <w:jc w:val="both"/>
        <w:rPr>
          <w:color w:val="auto"/>
        </w:rPr>
      </w:pPr>
      <w:r>
        <w:tab/>
      </w:r>
      <w:r w:rsidRPr="00D727BA">
        <w:rPr>
          <w:color w:val="auto"/>
        </w:rPr>
        <w:t>1.3. Под налоговыми льготами понимаются установленные нор</w:t>
      </w:r>
      <w:r>
        <w:rPr>
          <w:color w:val="auto"/>
        </w:rPr>
        <w:t>мативными актами Сельской Думы</w:t>
      </w:r>
      <w:r w:rsidRPr="00D727BA">
        <w:rPr>
          <w:color w:val="auto"/>
        </w:rPr>
        <w:t xml:space="preserve"> </w:t>
      </w:r>
      <w:r>
        <w:rPr>
          <w:color w:val="auto"/>
        </w:rPr>
        <w:t>сельского поселения</w:t>
      </w:r>
      <w:r w:rsidRPr="00D727BA">
        <w:rPr>
          <w:color w:val="auto"/>
        </w:rPr>
        <w:t xml:space="preserve"> </w:t>
      </w:r>
      <w:r>
        <w:rPr>
          <w:color w:val="auto"/>
        </w:rPr>
        <w:t xml:space="preserve">«Деревня Игнатовка» </w:t>
      </w:r>
      <w:r w:rsidRPr="00D727BA">
        <w:rPr>
          <w:color w:val="auto"/>
        </w:rPr>
        <w:t>в соответствии со статьей 56 Налогового кодекса Российской Федерации льготы по налогам и сборам.</w:t>
      </w:r>
    </w:p>
    <w:p w:rsidR="007240B3" w:rsidRPr="00D727BA" w:rsidRDefault="007240B3" w:rsidP="007240B3">
      <w:pPr>
        <w:pStyle w:val="Default"/>
        <w:jc w:val="both"/>
        <w:rPr>
          <w:color w:val="auto"/>
        </w:rPr>
      </w:pPr>
      <w:r w:rsidRPr="00D727BA">
        <w:rPr>
          <w:color w:val="auto"/>
        </w:rPr>
        <w:tab/>
        <w:t xml:space="preserve">1.4. Под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Калужской </w:t>
      </w:r>
      <w:proofErr w:type="gramStart"/>
      <w:r w:rsidRPr="00D727BA">
        <w:rPr>
          <w:color w:val="auto"/>
        </w:rPr>
        <w:t>области  и</w:t>
      </w:r>
      <w:proofErr w:type="gramEnd"/>
      <w:r>
        <w:rPr>
          <w:color w:val="auto"/>
        </w:rPr>
        <w:t xml:space="preserve"> актами Сельской Думы</w:t>
      </w:r>
      <w:r w:rsidRPr="00D727BA">
        <w:rPr>
          <w:color w:val="auto"/>
        </w:rPr>
        <w:t xml:space="preserve"> </w:t>
      </w:r>
      <w:r>
        <w:rPr>
          <w:color w:val="auto"/>
        </w:rPr>
        <w:t>сельского поселения</w:t>
      </w:r>
      <w:r w:rsidRPr="00D727BA">
        <w:rPr>
          <w:color w:val="auto"/>
        </w:rPr>
        <w:t xml:space="preserve"> </w:t>
      </w:r>
      <w:r>
        <w:rPr>
          <w:color w:val="auto"/>
        </w:rPr>
        <w:t>«Деревня Игнатовка»</w:t>
      </w:r>
      <w:r w:rsidRPr="00D727BA">
        <w:rPr>
          <w:color w:val="auto"/>
        </w:rPr>
        <w:t xml:space="preserve"> в качестве мер муниципальной поддержки в соответствии с целями муниципальных программ и целями социально-экономической политики </w:t>
      </w:r>
      <w:r>
        <w:rPr>
          <w:color w:val="auto"/>
        </w:rPr>
        <w:t>муниципального образования</w:t>
      </w:r>
      <w:r w:rsidRPr="00D727BA">
        <w:rPr>
          <w:color w:val="auto"/>
        </w:rPr>
        <w:t xml:space="preserve"> </w:t>
      </w:r>
      <w:r>
        <w:rPr>
          <w:color w:val="auto"/>
        </w:rPr>
        <w:t>сельского поселения</w:t>
      </w:r>
      <w:r w:rsidRPr="00D727BA">
        <w:rPr>
          <w:color w:val="auto"/>
        </w:rPr>
        <w:t xml:space="preserve"> </w:t>
      </w:r>
      <w:r>
        <w:rPr>
          <w:color w:val="auto"/>
        </w:rPr>
        <w:t>«Деревня Игнатовка»</w:t>
      </w:r>
      <w:r w:rsidRPr="00D727BA">
        <w:rPr>
          <w:color w:val="auto"/>
        </w:rPr>
        <w:t>".</w:t>
      </w:r>
    </w:p>
    <w:p w:rsidR="007240B3" w:rsidRPr="00D727BA" w:rsidRDefault="007240B3" w:rsidP="007240B3">
      <w:pPr>
        <w:pStyle w:val="Default"/>
        <w:jc w:val="both"/>
        <w:rPr>
          <w:color w:val="auto"/>
        </w:rPr>
      </w:pPr>
      <w:r w:rsidRPr="00D727BA">
        <w:rPr>
          <w:color w:val="auto"/>
        </w:rPr>
        <w:tab/>
        <w:t xml:space="preserve">1.5. Реестр (перечень) налоговых льгот (налоговых расходов) в </w:t>
      </w:r>
      <w:r>
        <w:rPr>
          <w:color w:val="auto"/>
        </w:rPr>
        <w:t>сельском поселении</w:t>
      </w:r>
      <w:r w:rsidRPr="00D727BA">
        <w:rPr>
          <w:color w:val="auto"/>
        </w:rPr>
        <w:t xml:space="preserve"> формируется администрацией </w:t>
      </w:r>
      <w:r>
        <w:rPr>
          <w:color w:val="auto"/>
        </w:rPr>
        <w:t>сельского поселения «Деревня Игнатовка»</w:t>
      </w:r>
      <w:r w:rsidRPr="00D727BA">
        <w:rPr>
          <w:color w:val="auto"/>
        </w:rPr>
        <w:t xml:space="preserve"> по форме согласно приложению №1 с учетом требований настоящей методики, в разрезе налоговых льгот (налоговых расходов). </w:t>
      </w:r>
    </w:p>
    <w:p w:rsidR="007240B3" w:rsidRPr="004D517A" w:rsidRDefault="007240B3" w:rsidP="007240B3">
      <w:pPr>
        <w:pStyle w:val="Default"/>
        <w:jc w:val="both"/>
      </w:pPr>
      <w:r w:rsidRPr="00D727BA">
        <w:rPr>
          <w:color w:val="auto"/>
        </w:rPr>
        <w:tab/>
        <w:t xml:space="preserve">1.6. Результаты оценки эффективности предоставленных налоговых льгот (налоговых расходов) в </w:t>
      </w:r>
      <w:r>
        <w:rPr>
          <w:color w:val="auto"/>
        </w:rPr>
        <w:t>сельском поселении</w:t>
      </w:r>
      <w:r w:rsidRPr="00D727BA">
        <w:rPr>
          <w:color w:val="auto"/>
        </w:rPr>
        <w:t xml:space="preserve"> отражаются по форме согласно приложению №2 с приложением аналитической справки с описанием результатов оценки эффективности налоговых льгот (налоговых расходов), выводов о значимости вклада налоговых льгот (налоговых расходов) в социально-экономическое развитие </w:t>
      </w:r>
      <w:r>
        <w:rPr>
          <w:color w:val="auto"/>
        </w:rPr>
        <w:t>сельского поселения</w:t>
      </w:r>
      <w:r w:rsidRPr="00D727BA">
        <w:rPr>
          <w:color w:val="auto"/>
        </w:rPr>
        <w:t>, достижении соответствующих показателей (индикаторов),</w:t>
      </w:r>
      <w:r w:rsidRPr="004D517A">
        <w:t xml:space="preserve"> влияющих на социально-экономическое развитие </w:t>
      </w:r>
      <w:r>
        <w:t>сельского поселения</w:t>
      </w:r>
      <w:r w:rsidRPr="004D517A">
        <w:t xml:space="preserve">, наличии (отсутствии) более результативных (менее затратных) альтернативных механизмов достижения поставленных целей и задач, а также результаты расчетов оценки эффективности налоговых льгот (налоговых расходов) по формам согласно приложениям  </w:t>
      </w:r>
      <w:r>
        <w:t xml:space="preserve">№№ </w:t>
      </w:r>
      <w:r w:rsidRPr="004D517A">
        <w:t>3</w:t>
      </w:r>
      <w:r>
        <w:t>, 4,</w:t>
      </w:r>
      <w:r w:rsidRPr="004D517A">
        <w:t xml:space="preserve"> 5.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1.</w:t>
      </w:r>
      <w:r>
        <w:t>7</w:t>
      </w:r>
      <w:r w:rsidRPr="004D517A">
        <w:t xml:space="preserve">. Администрация </w:t>
      </w:r>
      <w:r>
        <w:t>сельского поселения «Деревня Игнатовка»</w:t>
      </w:r>
      <w:r w:rsidRPr="004D517A">
        <w:t xml:space="preserve"> готовит аналитическую справку о проведенной оценке целесообразности (нецелесообразности) отмены, пролонгации и установления налоговых льгот на территории </w:t>
      </w:r>
      <w:r>
        <w:t>сельского поселения</w:t>
      </w:r>
      <w:r w:rsidRPr="004D517A">
        <w:t xml:space="preserve"> в срок до 5 августа текущего финансового года, которая направляется </w:t>
      </w:r>
      <w:r>
        <w:t>г</w:t>
      </w:r>
      <w:r w:rsidRPr="004D517A">
        <w:t xml:space="preserve">лаве </w:t>
      </w:r>
      <w:r>
        <w:t>а</w:t>
      </w:r>
      <w:r w:rsidRPr="004D517A">
        <w:t xml:space="preserve">дминистрации </w:t>
      </w:r>
      <w:r>
        <w:t>сельского поселения</w:t>
      </w:r>
      <w:r w:rsidRPr="004D517A">
        <w:t xml:space="preserve">. </w:t>
      </w:r>
    </w:p>
    <w:p w:rsidR="007240B3" w:rsidRPr="004D517A" w:rsidRDefault="007240B3" w:rsidP="007240B3">
      <w:pPr>
        <w:pStyle w:val="Default"/>
        <w:jc w:val="both"/>
      </w:pPr>
      <w:r>
        <w:lastRenderedPageBreak/>
        <w:tab/>
      </w:r>
      <w:r w:rsidRPr="004D517A">
        <w:t>1.</w:t>
      </w:r>
      <w:r>
        <w:t>8</w:t>
      </w:r>
      <w:r w:rsidRPr="004D517A">
        <w:t xml:space="preserve">. Решение </w:t>
      </w:r>
      <w:r>
        <w:t>г</w:t>
      </w:r>
      <w:r w:rsidRPr="004D517A">
        <w:t xml:space="preserve">лавы </w:t>
      </w:r>
      <w:r>
        <w:t>а</w:t>
      </w:r>
      <w:r w:rsidRPr="004D517A">
        <w:t xml:space="preserve">дминистрации </w:t>
      </w:r>
      <w:r>
        <w:t>сельского поселения «Деревня Игнатовка»</w:t>
      </w:r>
      <w:r w:rsidRPr="004D517A">
        <w:t xml:space="preserve"> по результатам рассмотрения аналитической справки является основанием для внесения на рассмотрение </w:t>
      </w:r>
      <w:r>
        <w:t>Сельской Думы сельского поселения «Деревня Игнатовка»</w:t>
      </w:r>
      <w:r w:rsidRPr="004D517A">
        <w:t xml:space="preserve"> проекта решения, предусматривающего изменение или отмену налоговых льгот, признанных неэффективными.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1.</w:t>
      </w:r>
      <w:r>
        <w:t>9</w:t>
      </w:r>
      <w:r w:rsidRPr="004D517A">
        <w:t xml:space="preserve">. Итоговая информация о результатах оценки эффективности предоставленных налоговых льгот в </w:t>
      </w:r>
      <w:r>
        <w:t>сельском поселении</w:t>
      </w:r>
      <w:r w:rsidRPr="004D517A">
        <w:t xml:space="preserve"> подлежит публикации на официальном сайте </w:t>
      </w:r>
      <w:r>
        <w:t>а</w:t>
      </w:r>
      <w:r w:rsidRPr="004D517A">
        <w:t xml:space="preserve">дминистрации </w:t>
      </w:r>
      <w:r>
        <w:t>сельского поселения «Деревня Игнатовка»</w:t>
      </w:r>
      <w:r w:rsidRPr="004D517A">
        <w:t xml:space="preserve"> в информационно-телекоммуникационной сети "Интернет" ежегодно до 10 сентября текущего года. </w:t>
      </w:r>
    </w:p>
    <w:p w:rsidR="007240B3" w:rsidRDefault="007240B3" w:rsidP="007240B3">
      <w:pPr>
        <w:pStyle w:val="Default"/>
        <w:jc w:val="both"/>
        <w:rPr>
          <w:b/>
          <w:bCs/>
        </w:rPr>
      </w:pPr>
    </w:p>
    <w:p w:rsidR="007240B3" w:rsidRDefault="007240B3" w:rsidP="007240B3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 xml:space="preserve">2. Общие требования к порядку и критериям оценки эффективности </w:t>
      </w:r>
    </w:p>
    <w:p w:rsidR="007240B3" w:rsidRPr="004D517A" w:rsidRDefault="007240B3" w:rsidP="007240B3">
      <w:pPr>
        <w:pStyle w:val="Default"/>
        <w:jc w:val="center"/>
      </w:pPr>
      <w:r w:rsidRPr="004D517A">
        <w:rPr>
          <w:b/>
          <w:bCs/>
        </w:rPr>
        <w:t xml:space="preserve">налоговых льгот (налоговых расходов) в </w:t>
      </w:r>
      <w:r>
        <w:rPr>
          <w:b/>
          <w:bCs/>
        </w:rPr>
        <w:t>сельском поселении</w:t>
      </w:r>
      <w:r w:rsidRPr="004D517A">
        <w:rPr>
          <w:b/>
          <w:bCs/>
        </w:rPr>
        <w:t>.</w:t>
      </w:r>
    </w:p>
    <w:p w:rsidR="007240B3" w:rsidRDefault="007240B3" w:rsidP="007240B3">
      <w:pPr>
        <w:pStyle w:val="Default"/>
        <w:jc w:val="both"/>
      </w:pPr>
    </w:p>
    <w:p w:rsidR="007240B3" w:rsidRDefault="007240B3" w:rsidP="007240B3">
      <w:pPr>
        <w:pStyle w:val="Default"/>
        <w:jc w:val="both"/>
      </w:pPr>
      <w:r>
        <w:tab/>
      </w:r>
      <w:r w:rsidRPr="004D517A">
        <w:t xml:space="preserve">2.1. Оценка эффективности налоговых льгот (налоговых расходов) в </w:t>
      </w:r>
      <w:r>
        <w:t>сельском поселении</w:t>
      </w:r>
      <w:r w:rsidRPr="004D517A">
        <w:t xml:space="preserve"> осуществляется </w:t>
      </w:r>
      <w:r w:rsidRPr="00C95106">
        <w:rPr>
          <w:color w:val="auto"/>
        </w:rPr>
        <w:t>ведущим специалистом</w:t>
      </w:r>
      <w:r>
        <w:rPr>
          <w:color w:val="auto"/>
        </w:rPr>
        <w:t xml:space="preserve"> администрации сельского поселения «Деревня Игнатовка»</w:t>
      </w:r>
      <w:r w:rsidRPr="00C95106">
        <w:rPr>
          <w:color w:val="auto"/>
        </w:rPr>
        <w:t xml:space="preserve"> (далее - куратор)</w:t>
      </w:r>
      <w:r>
        <w:rPr>
          <w:color w:val="333333"/>
        </w:rPr>
        <w:t xml:space="preserve"> </w:t>
      </w:r>
      <w:r w:rsidRPr="004D517A">
        <w:t xml:space="preserve">в соответствии с общими требованиями, установленными настоящим разделом. </w:t>
      </w:r>
    </w:p>
    <w:p w:rsidR="007240B3" w:rsidRPr="00E15CAC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tab/>
      </w:r>
      <w:r w:rsidRPr="00EC6EE4">
        <w:rPr>
          <w:rFonts w:ascii="Times New Roman" w:hAnsi="Times New Roman" w:cs="Times New Roman"/>
          <w:sz w:val="24"/>
          <w:szCs w:val="24"/>
        </w:rPr>
        <w:t>2.2.</w:t>
      </w:r>
      <w:r w:rsidRPr="004D517A">
        <w:t xml:space="preserve"> </w:t>
      </w:r>
      <w:r w:rsidRPr="00E15CAC">
        <w:rPr>
          <w:rFonts w:ascii="Times New Roman" w:hAnsi="Times New Roman" w:cs="Times New Roman"/>
          <w:sz w:val="24"/>
          <w:szCs w:val="24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7240B3" w:rsidRPr="00E15CAC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>1) социальная - поддержка отдельных категорий граждан;</w:t>
      </w:r>
    </w:p>
    <w:p w:rsidR="007240B3" w:rsidRPr="00E15CAC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>2) финансовая - устранение/уменьшение встречных финансовых потоков;</w:t>
      </w:r>
    </w:p>
    <w:p w:rsidR="007240B3" w:rsidRPr="00E15CAC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>3) стимулирующая - привлечение инвестиций и расширение экономического потенциала.</w:t>
      </w:r>
    </w:p>
    <w:p w:rsidR="007240B3" w:rsidRPr="00E15CAC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 xml:space="preserve"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15CAC">
        <w:rPr>
          <w:rFonts w:ascii="Times New Roman" w:hAnsi="Times New Roman" w:cs="Times New Roman"/>
          <w:sz w:val="24"/>
          <w:szCs w:val="24"/>
        </w:rPr>
        <w:t>.</w:t>
      </w:r>
    </w:p>
    <w:p w:rsidR="007240B3" w:rsidRPr="00E15CAC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 xml:space="preserve"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«Деревня Игнатовка».</w:t>
      </w:r>
    </w:p>
    <w:p w:rsidR="007240B3" w:rsidRPr="00E15CAC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 xml:space="preserve"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7240B3" w:rsidRPr="00B80555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tab/>
      </w:r>
      <w:r w:rsidRPr="00B80555">
        <w:rPr>
          <w:rFonts w:ascii="Times New Roman" w:hAnsi="Times New Roman" w:cs="Times New Roman"/>
          <w:sz w:val="24"/>
          <w:szCs w:val="24"/>
        </w:rPr>
        <w:t xml:space="preserve">2.3. Эффективность предоставленных налоговых льгот (налоговых расходов) определяется в зависимости от группы целей, к которой относится налоговая льгота. </w:t>
      </w:r>
    </w:p>
    <w:p w:rsidR="007240B3" w:rsidRDefault="007240B3" w:rsidP="007240B3">
      <w:pPr>
        <w:pStyle w:val="Default"/>
        <w:jc w:val="both"/>
      </w:pPr>
      <w:r>
        <w:tab/>
      </w:r>
      <w:r w:rsidRPr="004D517A">
        <w:t xml:space="preserve">Социальная льгота признается эффективной, если повышается уровень жизни определенных групп населения.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B80555">
        <w:t xml:space="preserve">Финансовая льгота признается эффективной, если устраняются/уменьшаются встречные финансовые потоки и не требуется дополнительного финансирования из бюджета </w:t>
      </w:r>
      <w:r>
        <w:t>сельского поселения</w:t>
      </w:r>
      <w:r w:rsidRPr="00B80555">
        <w:t xml:space="preserve">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Стимулирующая льгота признается эффективной, если привлекаются инвестиции, расширяется экономический потенциал и увеличиваются налоговые поступления в бюджет </w:t>
      </w:r>
      <w:r>
        <w:t>сельского поселения</w:t>
      </w:r>
      <w:r w:rsidRPr="004D517A">
        <w:t xml:space="preserve">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2.4. Оценка эффективности предоставленных </w:t>
      </w:r>
      <w:r>
        <w:t xml:space="preserve">налоговых льгот </w:t>
      </w:r>
      <w:r w:rsidRPr="004D517A">
        <w:t xml:space="preserve">(налоговых расходов) в </w:t>
      </w:r>
      <w:r>
        <w:t>сельском поселении</w:t>
      </w:r>
      <w:r w:rsidRPr="004D517A">
        <w:t xml:space="preserve"> проводится ежегодно за отчетный финансовый год до 15 июля текущего финансового года по форме приложений </w:t>
      </w:r>
      <w:r>
        <w:t xml:space="preserve">№№ </w:t>
      </w:r>
      <w:r w:rsidRPr="004D517A">
        <w:t xml:space="preserve">2, 3, 4, 5. </w:t>
      </w:r>
    </w:p>
    <w:p w:rsidR="007240B3" w:rsidRPr="004D517A" w:rsidRDefault="007240B3" w:rsidP="007240B3">
      <w:pPr>
        <w:pStyle w:val="Default"/>
        <w:jc w:val="both"/>
      </w:pPr>
      <w:r>
        <w:lastRenderedPageBreak/>
        <w:tab/>
      </w:r>
      <w:r w:rsidRPr="004D517A">
        <w:t xml:space="preserve">Исходные данные и информацию для проведения оценки эффективности налоговых льгот (налоговых расходов) </w:t>
      </w:r>
      <w:r>
        <w:t>а</w:t>
      </w:r>
      <w:r w:rsidRPr="004D517A">
        <w:t xml:space="preserve">дминистрация </w:t>
      </w:r>
      <w:r>
        <w:t>сельского поселения</w:t>
      </w:r>
      <w:r w:rsidRPr="004D517A">
        <w:t xml:space="preserve"> запрашивает в </w:t>
      </w:r>
      <w:r>
        <w:t>отделе финансов муниципального района «Город Людиново и Людиновский район»</w:t>
      </w:r>
      <w:r w:rsidRPr="004D517A">
        <w:t xml:space="preserve">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При отсутствии исходных данных, необходимых для проведения оценки эффективности предоставленных налоговых льгот (налоговых расходов) в </w:t>
      </w:r>
      <w:r>
        <w:t>сельском поселении</w:t>
      </w:r>
      <w:r w:rsidRPr="004D517A">
        <w:t xml:space="preserve"> по категориям налогоплательщиков оценка эффективности предоставленных налоговых льгот (налоговых расходов) не проводится. В таком случае решение об отмене или пролонгации предоставленных налоговых льгот (налоговых расходов) принимается исходя из критериев целесообразности, социальной значимости, влияния на социально-экономическое развитие </w:t>
      </w:r>
      <w:r>
        <w:t>сельского поселения</w:t>
      </w:r>
      <w:r w:rsidRPr="004D517A">
        <w:t xml:space="preserve"> предоставленных налоговых льгот (налоговых расходов).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2.5. По результатам оценки эффективности налоговых льгот (налоговых расходов) в </w:t>
      </w:r>
      <w:r>
        <w:t>сельском поселении</w:t>
      </w:r>
      <w:r w:rsidRPr="004D517A">
        <w:t xml:space="preserve"> формулируется общий вывод о степени их эффективности, значимости вклада налоговых льгот (налоговых расходов) в достижение целей и приоритетов социально - экономического развития </w:t>
      </w:r>
      <w:r>
        <w:t>сельского поселения</w:t>
      </w:r>
      <w:r w:rsidRPr="004D517A">
        <w:t xml:space="preserve"> и рекомендации по целесообразности их дальнейшего осуществления.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2.</w:t>
      </w:r>
      <w:r>
        <w:t>6</w:t>
      </w:r>
      <w:r w:rsidRPr="004D517A">
        <w:t xml:space="preserve">. Оценка эффективности налоговых льгот (налоговых расходов) в </w:t>
      </w:r>
      <w:r>
        <w:t>сельском поселении</w:t>
      </w:r>
      <w:r w:rsidRPr="004D517A">
        <w:t xml:space="preserve"> осуществляется по истечении одного года после введения налоговых льгот (налоговых расходов) на территории </w:t>
      </w:r>
      <w:r>
        <w:t>сельского поселения</w:t>
      </w:r>
      <w:r w:rsidRPr="004D517A">
        <w:t xml:space="preserve">. </w:t>
      </w:r>
    </w:p>
    <w:p w:rsidR="007240B3" w:rsidRDefault="007240B3" w:rsidP="007240B3">
      <w:pPr>
        <w:pStyle w:val="Default"/>
        <w:jc w:val="both"/>
      </w:pPr>
      <w:r>
        <w:tab/>
      </w:r>
      <w:r w:rsidRPr="004D517A">
        <w:t>2.</w:t>
      </w:r>
      <w:r>
        <w:t>7</w:t>
      </w:r>
      <w:r w:rsidRPr="004D517A">
        <w:t xml:space="preserve">. Оценка эффективности налоговых льгот (налоговых расходов) не проводится в отношении отмененных, в соответствии с решением </w:t>
      </w:r>
      <w:r>
        <w:t>Сельской Думы</w:t>
      </w:r>
      <w:r w:rsidRPr="004D517A">
        <w:t xml:space="preserve"> в отчетном периоде, налоговых льгот (налоговых расходов). </w:t>
      </w:r>
    </w:p>
    <w:p w:rsidR="007240B3" w:rsidRDefault="007240B3" w:rsidP="007240B3">
      <w:pPr>
        <w:pStyle w:val="Default"/>
        <w:jc w:val="both"/>
      </w:pPr>
    </w:p>
    <w:p w:rsidR="007240B3" w:rsidRDefault="007240B3" w:rsidP="007240B3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 xml:space="preserve">3. Порядок рассмотрения возможности предоставления </w:t>
      </w:r>
    </w:p>
    <w:p w:rsidR="007240B3" w:rsidRPr="004D517A" w:rsidRDefault="007240B3" w:rsidP="007240B3">
      <w:pPr>
        <w:pStyle w:val="Default"/>
        <w:jc w:val="center"/>
      </w:pPr>
      <w:r w:rsidRPr="004D517A">
        <w:rPr>
          <w:b/>
          <w:bCs/>
        </w:rPr>
        <w:t xml:space="preserve">налоговых льгот (налоговых расходов) в </w:t>
      </w:r>
      <w:r>
        <w:rPr>
          <w:b/>
          <w:bCs/>
        </w:rPr>
        <w:t>сельском поселении</w:t>
      </w:r>
    </w:p>
    <w:p w:rsidR="007240B3" w:rsidRDefault="007240B3" w:rsidP="007240B3">
      <w:pPr>
        <w:pStyle w:val="Default"/>
        <w:jc w:val="both"/>
      </w:pP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3.1. Рассмотрение возможности установления налоговых льгот (налоговых расходов) в </w:t>
      </w:r>
      <w:r>
        <w:t>сельском поселении</w:t>
      </w:r>
      <w:r w:rsidRPr="004D517A">
        <w:t xml:space="preserve"> проводится </w:t>
      </w:r>
      <w:r>
        <w:t>куратором</w:t>
      </w:r>
      <w:r w:rsidRPr="004D517A">
        <w:t xml:space="preserve">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3.2. </w:t>
      </w:r>
      <w:r>
        <w:t>Куратор</w:t>
      </w:r>
      <w:r w:rsidRPr="004D517A">
        <w:t xml:space="preserve"> готовит аналитическую записку о целесообразности (нецелесообразности) предоставления налоговых льгот и направляет </w:t>
      </w:r>
      <w:r>
        <w:t>г</w:t>
      </w:r>
      <w:r w:rsidRPr="004D517A">
        <w:t xml:space="preserve">лаве </w:t>
      </w:r>
      <w:r>
        <w:t>администрации сельского поселения</w:t>
      </w:r>
      <w:r w:rsidRPr="004D517A">
        <w:t xml:space="preserve">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3.3. Решение </w:t>
      </w:r>
      <w:r>
        <w:t>г</w:t>
      </w:r>
      <w:r w:rsidRPr="004D517A">
        <w:t xml:space="preserve">лавы </w:t>
      </w:r>
      <w:r>
        <w:t>администрации сельского поселения</w:t>
      </w:r>
      <w:r w:rsidRPr="004D517A">
        <w:t xml:space="preserve"> по результатам рассмотрения аналитической записки является основанием для внесения в </w:t>
      </w:r>
      <w:r>
        <w:t>Сельскую Думу</w:t>
      </w:r>
      <w:r w:rsidRPr="004D517A">
        <w:t xml:space="preserve"> проекта решения, предусматривающего изменение или отмену налоговых льгот. </w:t>
      </w:r>
    </w:p>
    <w:p w:rsidR="007240B3" w:rsidRDefault="007240B3" w:rsidP="007240B3">
      <w:pPr>
        <w:pStyle w:val="Default"/>
        <w:jc w:val="both"/>
        <w:rPr>
          <w:b/>
          <w:bCs/>
        </w:rPr>
      </w:pPr>
    </w:p>
    <w:p w:rsidR="007240B3" w:rsidRDefault="007240B3" w:rsidP="007240B3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>4. Порядок оценки эффективности предоставленных</w:t>
      </w:r>
    </w:p>
    <w:p w:rsidR="007240B3" w:rsidRPr="004D517A" w:rsidRDefault="007240B3" w:rsidP="007240B3">
      <w:pPr>
        <w:pStyle w:val="Default"/>
        <w:jc w:val="center"/>
      </w:pPr>
      <w:r w:rsidRPr="004D517A">
        <w:rPr>
          <w:b/>
          <w:bCs/>
        </w:rPr>
        <w:t xml:space="preserve">налоговых </w:t>
      </w:r>
      <w:r>
        <w:rPr>
          <w:b/>
          <w:bCs/>
        </w:rPr>
        <w:t xml:space="preserve">льгот </w:t>
      </w:r>
      <w:r w:rsidRPr="004D517A">
        <w:rPr>
          <w:b/>
          <w:bCs/>
        </w:rPr>
        <w:t xml:space="preserve">(налоговых расходов) в </w:t>
      </w:r>
      <w:r>
        <w:rPr>
          <w:b/>
          <w:bCs/>
        </w:rPr>
        <w:t>сельском поселении</w:t>
      </w:r>
    </w:p>
    <w:p w:rsidR="007240B3" w:rsidRDefault="007240B3" w:rsidP="007240B3">
      <w:pPr>
        <w:pStyle w:val="Default"/>
        <w:jc w:val="both"/>
        <w:rPr>
          <w:b/>
          <w:bCs/>
        </w:rPr>
      </w:pPr>
    </w:p>
    <w:p w:rsidR="007240B3" w:rsidRPr="004D517A" w:rsidRDefault="007240B3" w:rsidP="007240B3">
      <w:pPr>
        <w:pStyle w:val="Default"/>
        <w:jc w:val="center"/>
      </w:pPr>
      <w:r w:rsidRPr="004D517A">
        <w:rPr>
          <w:b/>
          <w:bCs/>
        </w:rPr>
        <w:t>4.1. Оценка эффективности стимулирующих</w:t>
      </w:r>
      <w:r>
        <w:rPr>
          <w:b/>
          <w:bCs/>
        </w:rPr>
        <w:t xml:space="preserve"> </w:t>
      </w:r>
      <w:r w:rsidRPr="004D517A">
        <w:rPr>
          <w:b/>
          <w:bCs/>
        </w:rPr>
        <w:t>налоговых льгот (налоговых расходов)</w:t>
      </w:r>
    </w:p>
    <w:p w:rsidR="007240B3" w:rsidRDefault="007240B3" w:rsidP="007240B3">
      <w:pPr>
        <w:pStyle w:val="Default"/>
        <w:jc w:val="both"/>
      </w:pP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4.1.1. Оценка эффективности стимулирующих налоговых льгот (налоговых расходов) производится по каждому виду налога в отношении каждой из предоставленных налоговых льгот (налоговых расходов).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По каждому виду налога в отношении каждой из предоставленных налоговых льгот (налоговых расходов) рассчитываются коэффициенты бюджетной, экономической и социальной эффективности либо определяется количество показателей, по которым произошел рост за отчетный (планируемый) год по сравнению с предшествующим периодом.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4.1.2. В целях настоящего Порядка используются следующие показатели оценки эффективности предоставленных налоговых льгот (налоговых расходов): </w:t>
      </w:r>
    </w:p>
    <w:p w:rsidR="007240B3" w:rsidRPr="004D517A" w:rsidRDefault="007240B3" w:rsidP="007240B3">
      <w:pPr>
        <w:pStyle w:val="Default"/>
        <w:jc w:val="both"/>
      </w:pPr>
      <w:r>
        <w:lastRenderedPageBreak/>
        <w:tab/>
        <w:t xml:space="preserve">- </w:t>
      </w:r>
      <w:r w:rsidRPr="004D517A">
        <w:t xml:space="preserve">бюджетная эффективность (коэффициент бюджетной эффективности) - оценка влияния налоговых льгот (налоговых расходов) на объемы доходов и расходов бюджета </w:t>
      </w:r>
      <w:r>
        <w:t>сельского поселения «Деревня Игнатовка»</w:t>
      </w:r>
      <w:r w:rsidRPr="004D517A">
        <w:t xml:space="preserve">; </w:t>
      </w:r>
    </w:p>
    <w:p w:rsidR="007240B3" w:rsidRPr="004D517A" w:rsidRDefault="007240B3" w:rsidP="007240B3">
      <w:pPr>
        <w:pStyle w:val="Default"/>
        <w:jc w:val="both"/>
      </w:pPr>
      <w:r>
        <w:tab/>
        <w:t xml:space="preserve">- </w:t>
      </w:r>
      <w:r w:rsidRPr="004D517A">
        <w:t>экономическая эффективность (коэффициент экономической эффективности) - оценка влияния налоговых льгот (налоговых расходов)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</w:t>
      </w:r>
      <w:r>
        <w:t>;</w:t>
      </w:r>
      <w:r w:rsidRPr="004D517A">
        <w:t xml:space="preserve"> </w:t>
      </w:r>
    </w:p>
    <w:p w:rsidR="007240B3" w:rsidRPr="004D517A" w:rsidRDefault="007240B3" w:rsidP="007240B3">
      <w:pPr>
        <w:pStyle w:val="Default"/>
        <w:jc w:val="both"/>
      </w:pPr>
      <w:r>
        <w:tab/>
        <w:t xml:space="preserve">- </w:t>
      </w:r>
      <w:r w:rsidRPr="004D517A">
        <w:t xml:space="preserve">социальная эффективность (коэффициент социальной эффективности) - оценка влияния налоговых льгот (налоговых расходов) на создание благоприятных условий развития социальной инфраструктуры и бизнеса, повышение социальной защищенности населения </w:t>
      </w:r>
      <w:r>
        <w:t xml:space="preserve">сельского поселения </w:t>
      </w:r>
      <w:r w:rsidRPr="004D517A">
        <w:t xml:space="preserve">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4.1.3. Расчеты показателей эффективности стимулирующих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7240B3" w:rsidRPr="00985766" w:rsidRDefault="007240B3" w:rsidP="007240B3">
      <w:pPr>
        <w:pStyle w:val="Default"/>
        <w:jc w:val="both"/>
        <w:rPr>
          <w:color w:val="auto"/>
        </w:rPr>
      </w:pPr>
      <w:r>
        <w:rPr>
          <w:i/>
          <w:iCs/>
        </w:rPr>
        <w:tab/>
      </w:r>
      <w:r w:rsidRPr="004D517A">
        <w:rPr>
          <w:i/>
          <w:iCs/>
        </w:rPr>
        <w:t xml:space="preserve">Бюджетная эффективность </w:t>
      </w:r>
      <w:r w:rsidRPr="004D517A">
        <w:t xml:space="preserve">предоставленных налоговых льгот в </w:t>
      </w:r>
      <w:r>
        <w:t>сельском поселении</w:t>
      </w:r>
      <w:r w:rsidRPr="004D517A">
        <w:t xml:space="preserve"> (коэффициент бюджетной эффективности налоговых льгот - К</w:t>
      </w:r>
      <w:r w:rsidRPr="001F7248">
        <w:rPr>
          <w:vertAlign w:val="subscript"/>
        </w:rPr>
        <w:t>БЭФ</w:t>
      </w:r>
      <w:r w:rsidRPr="004D517A">
        <w:t xml:space="preserve">) определяется за период с начала действия налоговой льготы (налогового расхода) или за 5 лет, предшествующих отчетному, </w:t>
      </w:r>
      <w:r w:rsidRPr="00985766">
        <w:rPr>
          <w:color w:val="auto"/>
        </w:rPr>
        <w:t xml:space="preserve">в случае если налоговая льгота (налоговый расход) действует более 6 лет на момент проведения оценки эффективности, по следующей формуле: </w:t>
      </w:r>
    </w:p>
    <w:p w:rsidR="007240B3" w:rsidRPr="004D517A" w:rsidRDefault="007240B3" w:rsidP="007240B3">
      <w:pPr>
        <w:pStyle w:val="Default"/>
        <w:jc w:val="center"/>
      </w:pPr>
      <w:r w:rsidRPr="004D517A">
        <w:t>К</w:t>
      </w:r>
      <w:r w:rsidRPr="001F7248">
        <w:rPr>
          <w:vertAlign w:val="subscript"/>
        </w:rPr>
        <w:t>БЭФ</w:t>
      </w:r>
      <w:r w:rsidRPr="004D517A">
        <w:t>=Н</w:t>
      </w:r>
      <w:r w:rsidRPr="001F7248">
        <w:rPr>
          <w:vertAlign w:val="subscript"/>
        </w:rPr>
        <w:t>П</w:t>
      </w:r>
      <w:r w:rsidRPr="004D517A">
        <w:t xml:space="preserve">/ </w:t>
      </w:r>
      <w:proofErr w:type="gramStart"/>
      <w:r w:rsidRPr="004D517A">
        <w:t>П</w:t>
      </w:r>
      <w:r w:rsidRPr="001F7248">
        <w:rPr>
          <w:vertAlign w:val="subscript"/>
        </w:rPr>
        <w:t>Б</w:t>
      </w:r>
      <w:r w:rsidRPr="004D517A">
        <w:t xml:space="preserve"> ,</w:t>
      </w:r>
      <w:proofErr w:type="gramEnd"/>
      <w:r w:rsidRPr="004D517A">
        <w:t xml:space="preserve"> где:</w:t>
      </w:r>
    </w:p>
    <w:p w:rsidR="007240B3" w:rsidRDefault="007240B3" w:rsidP="007240B3">
      <w:pPr>
        <w:pStyle w:val="Default"/>
        <w:jc w:val="both"/>
      </w:pP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Н</w:t>
      </w:r>
      <w:r w:rsidRPr="001F7248">
        <w:rPr>
          <w:vertAlign w:val="subscript"/>
        </w:rPr>
        <w:t>П</w:t>
      </w:r>
      <w:r w:rsidRPr="004D517A">
        <w:t xml:space="preserve"> - объем прироста налоговых поступлений в бюджет </w:t>
      </w:r>
      <w:r>
        <w:t>сельского поселения</w:t>
      </w:r>
      <w:r w:rsidRPr="004D517A">
        <w:t xml:space="preserve">;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П</w:t>
      </w:r>
      <w:r w:rsidRPr="001F7248">
        <w:rPr>
          <w:vertAlign w:val="subscript"/>
        </w:rPr>
        <w:t>Б</w:t>
      </w:r>
      <w:r w:rsidRPr="004D517A">
        <w:t xml:space="preserve"> - сумма потерь бюджета </w:t>
      </w:r>
      <w:r>
        <w:t>сельского поселения</w:t>
      </w:r>
      <w:r w:rsidRPr="004D517A">
        <w:t xml:space="preserve"> от предоставления налоговых льгот.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Налоговые льготы имеют положительную бюджетную эффективность, если значение коэффициента бюджетной эффективности (К</w:t>
      </w:r>
      <w:r w:rsidRPr="001F7248">
        <w:rPr>
          <w:vertAlign w:val="subscript"/>
        </w:rPr>
        <w:t>БЭФ</w:t>
      </w:r>
      <w:r w:rsidRPr="004D517A">
        <w:t xml:space="preserve">) больше либо равно единице.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 xml:space="preserve">При определении объема прироста налоговых доходов </w:t>
      </w:r>
      <w:r>
        <w:t>сельского поселения</w:t>
      </w:r>
      <w:r w:rsidRPr="004D517A">
        <w:t xml:space="preserve"> учитываются поступления по налогу на имущество физических лиц, земельному налогу без учета поступлений пеней и штрафных санкций по этим налогам. </w:t>
      </w:r>
    </w:p>
    <w:p w:rsidR="007240B3" w:rsidRPr="004D517A" w:rsidRDefault="007240B3" w:rsidP="007240B3">
      <w:pPr>
        <w:pStyle w:val="Default"/>
        <w:jc w:val="both"/>
      </w:pPr>
      <w:r>
        <w:rPr>
          <w:i/>
          <w:iCs/>
        </w:rPr>
        <w:tab/>
      </w:r>
      <w:r w:rsidRPr="004D517A">
        <w:rPr>
          <w:i/>
          <w:iCs/>
        </w:rPr>
        <w:t xml:space="preserve">Экономическая эффективность </w:t>
      </w:r>
      <w:r w:rsidRPr="004D517A">
        <w:t xml:space="preserve">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Коэффициент экономической эффективности (К</w:t>
      </w:r>
      <w:r w:rsidRPr="007A625A">
        <w:rPr>
          <w:vertAlign w:val="subscript"/>
        </w:rPr>
        <w:t>Э</w:t>
      </w:r>
      <w:r w:rsidRPr="000858BB">
        <w:rPr>
          <w:vertAlign w:val="subscript"/>
        </w:rPr>
        <w:t>ЭФ</w:t>
      </w:r>
      <w:r w:rsidRPr="004D517A">
        <w:t xml:space="preserve">) рассчитывается по формуле: </w:t>
      </w:r>
    </w:p>
    <w:p w:rsidR="007240B3" w:rsidRDefault="007240B3" w:rsidP="007240B3">
      <w:pPr>
        <w:pStyle w:val="Default"/>
        <w:jc w:val="center"/>
      </w:pPr>
    </w:p>
    <w:p w:rsidR="007240B3" w:rsidRPr="004D517A" w:rsidRDefault="007240B3" w:rsidP="007240B3">
      <w:pPr>
        <w:pStyle w:val="Default"/>
        <w:jc w:val="center"/>
      </w:pPr>
      <w:r w:rsidRPr="004D517A">
        <w:t>К</w:t>
      </w:r>
      <w:r w:rsidRPr="007A625A">
        <w:rPr>
          <w:vertAlign w:val="subscript"/>
        </w:rPr>
        <w:t>Э</w:t>
      </w:r>
      <w:r w:rsidRPr="000858BB">
        <w:rPr>
          <w:vertAlign w:val="subscript"/>
        </w:rPr>
        <w:t>ЭФ</w:t>
      </w:r>
      <w:r w:rsidRPr="004D517A">
        <w:t>=Э</w:t>
      </w:r>
      <w:r w:rsidRPr="000858BB">
        <w:rPr>
          <w:vertAlign w:val="subscript"/>
        </w:rPr>
        <w:t>Р</w:t>
      </w:r>
      <w:r w:rsidRPr="004D517A">
        <w:t xml:space="preserve"> / </w:t>
      </w:r>
      <w:proofErr w:type="gramStart"/>
      <w:r w:rsidRPr="004D517A">
        <w:t>Э</w:t>
      </w:r>
      <w:r w:rsidRPr="000858BB">
        <w:rPr>
          <w:vertAlign w:val="subscript"/>
        </w:rPr>
        <w:t>С</w:t>
      </w:r>
      <w:r w:rsidRPr="004D517A">
        <w:t xml:space="preserve"> </w:t>
      </w:r>
      <w:r w:rsidRPr="004D517A">
        <w:rPr>
          <w:b/>
          <w:bCs/>
        </w:rPr>
        <w:t>,</w:t>
      </w:r>
      <w:proofErr w:type="gramEnd"/>
      <w:r w:rsidRPr="004D517A">
        <w:rPr>
          <w:b/>
          <w:bCs/>
        </w:rPr>
        <w:t xml:space="preserve"> </w:t>
      </w:r>
      <w:r w:rsidRPr="004D517A">
        <w:t>где:</w:t>
      </w:r>
    </w:p>
    <w:p w:rsidR="007240B3" w:rsidRDefault="007240B3" w:rsidP="007240B3">
      <w:pPr>
        <w:pStyle w:val="Default"/>
        <w:jc w:val="both"/>
      </w:pP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Э</w:t>
      </w:r>
      <w:r w:rsidRPr="000858BB">
        <w:rPr>
          <w:vertAlign w:val="subscript"/>
        </w:rPr>
        <w:t>Р</w:t>
      </w:r>
      <w:r w:rsidRPr="004D517A">
        <w:t xml:space="preserve"> - количество показателей, по которым произошел рост или уровень остался прежним</w:t>
      </w:r>
      <w:r>
        <w:t>;</w:t>
      </w:r>
      <w:r w:rsidRPr="004D517A">
        <w:t xml:space="preserve">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Э</w:t>
      </w:r>
      <w:r w:rsidRPr="000858BB">
        <w:rPr>
          <w:vertAlign w:val="subscript"/>
        </w:rPr>
        <w:t>С</w:t>
      </w:r>
      <w:r w:rsidRPr="004D517A">
        <w:t xml:space="preserve"> - количество показателей, по которым произошло снижение</w:t>
      </w:r>
      <w:r>
        <w:t>.</w:t>
      </w:r>
      <w:r w:rsidRPr="004D517A">
        <w:t xml:space="preserve"> </w:t>
      </w:r>
    </w:p>
    <w:p w:rsidR="007240B3" w:rsidRDefault="007240B3" w:rsidP="007240B3">
      <w:pPr>
        <w:pStyle w:val="Default"/>
        <w:jc w:val="both"/>
      </w:pPr>
      <w:r>
        <w:tab/>
      </w:r>
      <w:r w:rsidRPr="004D517A">
        <w:t>Налоговые льготы (налоговые расходы) имеют положительную экономическую эффективность, если значение коэффициента экономической эффективности (К</w:t>
      </w:r>
      <w:r w:rsidRPr="007A625A">
        <w:rPr>
          <w:vertAlign w:val="subscript"/>
        </w:rPr>
        <w:t>Э</w:t>
      </w:r>
      <w:r w:rsidRPr="000858BB">
        <w:rPr>
          <w:vertAlign w:val="subscript"/>
        </w:rPr>
        <w:t>ЭФ</w:t>
      </w:r>
      <w:r w:rsidRPr="004D517A">
        <w:t xml:space="preserve">) больше либо равно единице.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075109">
        <w:rPr>
          <w:i/>
        </w:rPr>
        <w:t>Социальная эффективность</w:t>
      </w:r>
      <w:r w:rsidRPr="004D517A">
        <w:t xml:space="preserve"> стимулирующих налоговых льгот (налоговых расходов) рассчитывается по формуле: </w:t>
      </w:r>
    </w:p>
    <w:p w:rsidR="007240B3" w:rsidRDefault="007240B3" w:rsidP="007240B3">
      <w:pPr>
        <w:pStyle w:val="Default"/>
        <w:jc w:val="center"/>
      </w:pPr>
    </w:p>
    <w:p w:rsidR="007240B3" w:rsidRPr="004D517A" w:rsidRDefault="007240B3" w:rsidP="007240B3">
      <w:pPr>
        <w:pStyle w:val="Default"/>
        <w:jc w:val="center"/>
      </w:pPr>
      <w:r w:rsidRPr="004D517A">
        <w:t>К</w:t>
      </w:r>
      <w:r w:rsidRPr="00087FB4">
        <w:rPr>
          <w:vertAlign w:val="subscript"/>
        </w:rPr>
        <w:t>СЭФ</w:t>
      </w:r>
      <w:r w:rsidRPr="004D517A">
        <w:t>=К</w:t>
      </w:r>
      <w:r w:rsidRPr="00087FB4">
        <w:rPr>
          <w:vertAlign w:val="subscript"/>
        </w:rPr>
        <w:t>Р</w:t>
      </w:r>
      <w:r w:rsidRPr="004D517A">
        <w:t xml:space="preserve"> / </w:t>
      </w:r>
      <w:proofErr w:type="gramStart"/>
      <w:r w:rsidRPr="004D517A">
        <w:t>К</w:t>
      </w:r>
      <w:r w:rsidRPr="00087FB4">
        <w:rPr>
          <w:vertAlign w:val="subscript"/>
        </w:rPr>
        <w:t>С</w:t>
      </w:r>
      <w:r w:rsidRPr="004D517A">
        <w:t xml:space="preserve"> ,</w:t>
      </w:r>
      <w:proofErr w:type="gramEnd"/>
      <w:r w:rsidRPr="004D517A">
        <w:t xml:space="preserve"> где:</w:t>
      </w:r>
    </w:p>
    <w:p w:rsidR="007240B3" w:rsidRDefault="007240B3" w:rsidP="007240B3">
      <w:pPr>
        <w:pStyle w:val="Default"/>
        <w:jc w:val="both"/>
      </w:pP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К</w:t>
      </w:r>
      <w:r w:rsidRPr="00087FB4">
        <w:rPr>
          <w:vertAlign w:val="subscript"/>
        </w:rPr>
        <w:t>СЭФ</w:t>
      </w:r>
      <w:r w:rsidRPr="004D517A">
        <w:t xml:space="preserve"> - Коэффициент социальной эффективности;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К</w:t>
      </w:r>
      <w:r w:rsidRPr="00087FB4">
        <w:rPr>
          <w:vertAlign w:val="subscript"/>
        </w:rPr>
        <w:t>Р</w:t>
      </w:r>
      <w:r w:rsidRPr="004D517A">
        <w:t xml:space="preserve"> - количество показателей, по которым произошел рост или уровень остался прежним; </w:t>
      </w:r>
    </w:p>
    <w:p w:rsidR="007240B3" w:rsidRPr="004D517A" w:rsidRDefault="007240B3" w:rsidP="007240B3">
      <w:pPr>
        <w:pStyle w:val="Default"/>
        <w:jc w:val="both"/>
      </w:pPr>
      <w:r>
        <w:lastRenderedPageBreak/>
        <w:tab/>
      </w:r>
      <w:r w:rsidRPr="004D517A">
        <w:t>К</w:t>
      </w:r>
      <w:r w:rsidRPr="00087FB4">
        <w:rPr>
          <w:vertAlign w:val="subscript"/>
        </w:rPr>
        <w:t>С</w:t>
      </w:r>
      <w:r w:rsidRPr="004D517A">
        <w:t xml:space="preserve"> - количество показателей, по которым произошло снижение </w:t>
      </w:r>
    </w:p>
    <w:p w:rsidR="007240B3" w:rsidRPr="004D517A" w:rsidRDefault="007240B3" w:rsidP="007240B3">
      <w:pPr>
        <w:pStyle w:val="Default"/>
        <w:jc w:val="both"/>
      </w:pPr>
      <w:r>
        <w:tab/>
      </w:r>
      <w:r w:rsidRPr="004D517A">
        <w:t>Налоговые льготы (налоговые расходы) имеют положительную социальную эффективность, если значение коэффициента социальной эффективности (К</w:t>
      </w:r>
      <w:r w:rsidRPr="00087FB4">
        <w:rPr>
          <w:vertAlign w:val="subscript"/>
        </w:rPr>
        <w:t>СЭФ</w:t>
      </w:r>
      <w:r w:rsidRPr="004D517A">
        <w:t xml:space="preserve">) больше либо равно единице. </w:t>
      </w:r>
    </w:p>
    <w:p w:rsidR="007240B3" w:rsidRDefault="007240B3" w:rsidP="007240B3">
      <w:pPr>
        <w:pStyle w:val="Default"/>
        <w:jc w:val="both"/>
      </w:pPr>
      <w:r>
        <w:tab/>
      </w:r>
      <w:r w:rsidRPr="004D517A">
        <w:t>4.1.4. Эффективность стимулирующих налоговых льгот (налоговых расходов) определяется по значению коэффициента эффективности (</w:t>
      </w:r>
      <w:r>
        <w:t>К</w:t>
      </w:r>
      <w:r w:rsidRPr="007A625A">
        <w:rPr>
          <w:vertAlign w:val="subscript"/>
        </w:rPr>
        <w:t>ЭФНЛ</w:t>
      </w:r>
      <w:r w:rsidRPr="004D517A">
        <w:t>), который рассчитывается как отношение суммы коэффициентов бюджетной (К</w:t>
      </w:r>
      <w:r w:rsidRPr="001F7248">
        <w:rPr>
          <w:vertAlign w:val="subscript"/>
        </w:rPr>
        <w:t>БЭФ</w:t>
      </w:r>
      <w:r w:rsidRPr="004D517A">
        <w:t>), экономической (К</w:t>
      </w:r>
      <w:r w:rsidRPr="007A625A">
        <w:rPr>
          <w:vertAlign w:val="subscript"/>
        </w:rPr>
        <w:t>Э</w:t>
      </w:r>
      <w:r w:rsidRPr="000858BB">
        <w:rPr>
          <w:vertAlign w:val="subscript"/>
        </w:rPr>
        <w:t>ЭФ</w:t>
      </w:r>
      <w:r w:rsidRPr="004D517A">
        <w:t>) и социальной эффективности (К</w:t>
      </w:r>
      <w:r w:rsidRPr="007A625A">
        <w:rPr>
          <w:vertAlign w:val="subscript"/>
        </w:rPr>
        <w:t>СЭФ</w:t>
      </w:r>
      <w:r w:rsidRPr="004D517A">
        <w:t xml:space="preserve">) к числу указанных коэффициентов и рассчитывается по формуле: </w:t>
      </w:r>
    </w:p>
    <w:p w:rsidR="007240B3" w:rsidRDefault="007240B3" w:rsidP="007240B3">
      <w:pPr>
        <w:pStyle w:val="Default"/>
        <w:jc w:val="center"/>
      </w:pPr>
    </w:p>
    <w:p w:rsidR="007240B3" w:rsidRDefault="007240B3" w:rsidP="007240B3">
      <w:pPr>
        <w:pStyle w:val="Default"/>
        <w:jc w:val="center"/>
      </w:pPr>
      <w:r>
        <w:t>К</w:t>
      </w:r>
      <w:r w:rsidRPr="007A625A">
        <w:rPr>
          <w:vertAlign w:val="subscript"/>
        </w:rPr>
        <w:t>ЭФНЛ</w:t>
      </w:r>
      <w:r w:rsidRPr="004D517A">
        <w:t xml:space="preserve"> </w:t>
      </w:r>
      <w:proofErr w:type="gramStart"/>
      <w:r w:rsidRPr="004D517A">
        <w:t>=( К</w:t>
      </w:r>
      <w:r w:rsidRPr="001F7248">
        <w:rPr>
          <w:vertAlign w:val="subscript"/>
        </w:rPr>
        <w:t>БЭФ</w:t>
      </w:r>
      <w:proofErr w:type="gramEnd"/>
      <w:r w:rsidRPr="004D517A">
        <w:t xml:space="preserve"> +</w:t>
      </w:r>
      <w:r w:rsidRPr="007A625A">
        <w:t xml:space="preserve"> </w:t>
      </w:r>
      <w:r w:rsidRPr="004D517A">
        <w:t>К</w:t>
      </w:r>
      <w:r w:rsidRPr="007A625A">
        <w:rPr>
          <w:vertAlign w:val="subscript"/>
        </w:rPr>
        <w:t>Э</w:t>
      </w:r>
      <w:r w:rsidRPr="000858BB">
        <w:rPr>
          <w:vertAlign w:val="subscript"/>
        </w:rPr>
        <w:t>ЭФ</w:t>
      </w:r>
      <w:r w:rsidRPr="004D517A">
        <w:t xml:space="preserve"> +</w:t>
      </w:r>
      <w:r w:rsidRPr="007A625A">
        <w:t xml:space="preserve"> </w:t>
      </w:r>
      <w:r w:rsidRPr="004D517A">
        <w:t>К</w:t>
      </w:r>
      <w:r w:rsidRPr="00087FB4">
        <w:rPr>
          <w:vertAlign w:val="subscript"/>
        </w:rPr>
        <w:t>СЭФ</w:t>
      </w:r>
      <w:r w:rsidRPr="004D517A">
        <w:t xml:space="preserve"> ) /3</w:t>
      </w:r>
    </w:p>
    <w:p w:rsidR="007240B3" w:rsidRDefault="007240B3" w:rsidP="007240B3">
      <w:pPr>
        <w:pStyle w:val="Default"/>
        <w:jc w:val="both"/>
      </w:pPr>
    </w:p>
    <w:p w:rsidR="007240B3" w:rsidRDefault="007240B3" w:rsidP="007240B3">
      <w:pPr>
        <w:pStyle w:val="Default"/>
        <w:jc w:val="both"/>
      </w:pPr>
      <w:r>
        <w:tab/>
      </w:r>
      <w:r w:rsidRPr="004D517A">
        <w:t>Стимулирующие налоговые льготы (налоговые расходы) имеют положительную эффективность, если значение показателя эффективности (</w:t>
      </w:r>
      <w:r>
        <w:t>К</w:t>
      </w:r>
      <w:r w:rsidRPr="007A625A">
        <w:rPr>
          <w:vertAlign w:val="subscript"/>
        </w:rPr>
        <w:t>ЭФНЛ</w:t>
      </w:r>
      <w:r w:rsidRPr="004D517A">
        <w:t xml:space="preserve">) больше либо равно единице. </w:t>
      </w:r>
    </w:p>
    <w:p w:rsidR="007240B3" w:rsidRDefault="007240B3" w:rsidP="007240B3">
      <w:pPr>
        <w:pStyle w:val="Default"/>
        <w:jc w:val="center"/>
      </w:pPr>
    </w:p>
    <w:p w:rsidR="007240B3" w:rsidRPr="00BA65D9" w:rsidRDefault="007240B3" w:rsidP="007240B3">
      <w:pPr>
        <w:pStyle w:val="Default"/>
        <w:jc w:val="center"/>
      </w:pPr>
      <w:r w:rsidRPr="00BA65D9">
        <w:rPr>
          <w:b/>
          <w:bCs/>
        </w:rPr>
        <w:t>4.2. Оценка эффективности социальных налоговых льгот (налоговых расходов)</w:t>
      </w:r>
    </w:p>
    <w:p w:rsidR="007240B3" w:rsidRDefault="007240B3" w:rsidP="007240B3">
      <w:pPr>
        <w:pStyle w:val="Default"/>
        <w:jc w:val="both"/>
      </w:pP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4.2.1. К социальным налоговым льготам (налоговым расходам) относятся налоговые льготы (налоговые расходы), установленные для отдельных социально незащищенных групп населения, в соответствии с целями социально-экономического развития </w:t>
      </w:r>
      <w:r>
        <w:t>сельского поселения</w:t>
      </w:r>
      <w:r w:rsidRPr="00BA65D9">
        <w:t xml:space="preserve">.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Отдельные налоговые льготы (налоговые расходы) могут соответствовать нескольким целям социально-экономического развития.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Конечной целью социальных налоговых льгот (налоговых расходов) является поддержка населения.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4.2.2. Для оценки эффективности социальных налоговых льгот (налоговых расходов) проводится оценка целесообразности осуществления налоговых льгот (налоговых расходов);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Обязательными критериями целесообразности осуществления социальных налоговых льгот (налоговых расходов) являются: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а) соответствие налоговых льгот (налоговых расходов) целям и задачам социально-экономической политики </w:t>
      </w:r>
      <w:r>
        <w:t>сельского поселения</w:t>
      </w:r>
      <w:r w:rsidRPr="00BA65D9">
        <w:t xml:space="preserve">;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б) увязка налоговой льготы (налогового расхода) с уровнем бедности (критериями нуждаемости);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в) 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 xml:space="preserve">г) предоставление налоговой льготы (налогового расхода) гражданам, оказавшимся в трудной жизненной ситуации. </w:t>
      </w:r>
    </w:p>
    <w:p w:rsidR="007240B3" w:rsidRDefault="007240B3" w:rsidP="007240B3">
      <w:pPr>
        <w:pStyle w:val="Default"/>
        <w:jc w:val="both"/>
      </w:pPr>
      <w:r>
        <w:tab/>
      </w:r>
      <w:r w:rsidRPr="00BA65D9">
        <w:t>Социальная налоговая льгота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7240B3" w:rsidRPr="00BA65D9" w:rsidRDefault="007240B3" w:rsidP="007240B3">
      <w:pPr>
        <w:pStyle w:val="Default"/>
        <w:jc w:val="both"/>
      </w:pPr>
      <w:r w:rsidRPr="00BA65D9">
        <w:t xml:space="preserve"> </w:t>
      </w:r>
    </w:p>
    <w:p w:rsidR="007240B3" w:rsidRPr="00BA65D9" w:rsidRDefault="007240B3" w:rsidP="007240B3">
      <w:pPr>
        <w:pStyle w:val="Default"/>
        <w:jc w:val="center"/>
      </w:pPr>
      <w:r w:rsidRPr="004D517A">
        <w:t>К</w:t>
      </w:r>
      <w:r w:rsidRPr="00087FB4">
        <w:rPr>
          <w:vertAlign w:val="subscript"/>
        </w:rPr>
        <w:t>СЭФ</w:t>
      </w:r>
      <w:r w:rsidRPr="00BA65D9">
        <w:t xml:space="preserve"> = К</w:t>
      </w:r>
      <w:r w:rsidRPr="00B44492">
        <w:rPr>
          <w:vertAlign w:val="subscript"/>
        </w:rPr>
        <w:t>СЦ</w:t>
      </w:r>
      <w:r w:rsidRPr="00BA65D9">
        <w:t>+К</w:t>
      </w:r>
      <w:r w:rsidRPr="00B44492">
        <w:rPr>
          <w:vertAlign w:val="subscript"/>
        </w:rPr>
        <w:t>КН</w:t>
      </w:r>
      <w:r w:rsidRPr="00BA65D9">
        <w:t>+К</w:t>
      </w:r>
      <w:r w:rsidRPr="00B44492">
        <w:rPr>
          <w:vertAlign w:val="subscript"/>
        </w:rPr>
        <w:t>ЛК</w:t>
      </w:r>
      <w:r w:rsidRPr="00BA65D9">
        <w:t>+К</w:t>
      </w:r>
      <w:r>
        <w:rPr>
          <w:vertAlign w:val="subscript"/>
        </w:rPr>
        <w:t>ТС</w:t>
      </w:r>
      <w:r w:rsidRPr="00BA65D9">
        <w:t>, где:</w:t>
      </w:r>
    </w:p>
    <w:p w:rsidR="007240B3" w:rsidRDefault="007240B3" w:rsidP="007240B3">
      <w:pPr>
        <w:pStyle w:val="Default"/>
        <w:jc w:val="both"/>
      </w:pPr>
    </w:p>
    <w:p w:rsidR="007240B3" w:rsidRPr="00BA65D9" w:rsidRDefault="007240B3" w:rsidP="007240B3">
      <w:pPr>
        <w:pStyle w:val="Default"/>
        <w:jc w:val="both"/>
      </w:pPr>
      <w:r>
        <w:tab/>
      </w:r>
      <w:r w:rsidRPr="004D517A">
        <w:t>К</w:t>
      </w:r>
      <w:r w:rsidRPr="00087FB4">
        <w:rPr>
          <w:vertAlign w:val="subscript"/>
        </w:rPr>
        <w:t>СЭФ</w:t>
      </w:r>
      <w:r w:rsidRPr="00BA65D9">
        <w:t xml:space="preserve"> – коэффициент эффективности социальной налоговой льготы;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>К</w:t>
      </w:r>
      <w:r w:rsidRPr="00B44492">
        <w:rPr>
          <w:vertAlign w:val="subscript"/>
        </w:rPr>
        <w:t>СЦ</w:t>
      </w:r>
      <w:r w:rsidRPr="00BA65D9">
        <w:t xml:space="preserve"> – коэффициент соответствия налоговых льгот (налоговых расходов) целям и задачам социально-экономической политики </w:t>
      </w:r>
      <w:r>
        <w:t>сельского поселения</w:t>
      </w:r>
      <w:r w:rsidRPr="00BA65D9">
        <w:t xml:space="preserve">;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>К</w:t>
      </w:r>
      <w:r w:rsidRPr="00B44492">
        <w:rPr>
          <w:vertAlign w:val="subscript"/>
        </w:rPr>
        <w:t>КН</w:t>
      </w:r>
      <w:r w:rsidRPr="00BA65D9">
        <w:t xml:space="preserve"> – коэффициент критерия нуждаемости;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>К</w:t>
      </w:r>
      <w:r w:rsidRPr="00B44492">
        <w:rPr>
          <w:vertAlign w:val="subscript"/>
        </w:rPr>
        <w:t>ЛК</w:t>
      </w:r>
      <w:r w:rsidRPr="00BA65D9"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  <w:r>
        <w:t>;</w:t>
      </w:r>
      <w:r w:rsidRPr="00BA65D9">
        <w:t xml:space="preserve"> </w:t>
      </w:r>
    </w:p>
    <w:p w:rsidR="007240B3" w:rsidRPr="00BA65D9" w:rsidRDefault="007240B3" w:rsidP="007240B3">
      <w:pPr>
        <w:pStyle w:val="Default"/>
        <w:jc w:val="both"/>
      </w:pPr>
      <w:r>
        <w:lastRenderedPageBreak/>
        <w:tab/>
      </w:r>
      <w:r w:rsidRPr="00BA65D9">
        <w:t>К</w:t>
      </w:r>
      <w:r>
        <w:rPr>
          <w:vertAlign w:val="subscript"/>
        </w:rPr>
        <w:t>ТС</w:t>
      </w:r>
      <w:r w:rsidRPr="00BA65D9">
        <w:t xml:space="preserve"> – коэффициент принадлежности граждан к группе оказавшихся в трудной жизненной ситуации.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>Коэффициенты К</w:t>
      </w:r>
      <w:r w:rsidRPr="00B44492">
        <w:rPr>
          <w:vertAlign w:val="subscript"/>
        </w:rPr>
        <w:t>СЦ</w:t>
      </w:r>
      <w:r w:rsidRPr="00BA65D9">
        <w:t>, К</w:t>
      </w:r>
      <w:r w:rsidRPr="00B44492">
        <w:rPr>
          <w:vertAlign w:val="subscript"/>
        </w:rPr>
        <w:t>КН</w:t>
      </w:r>
      <w:r w:rsidRPr="00BA65D9">
        <w:t>, К</w:t>
      </w:r>
      <w:r w:rsidRPr="00B44492">
        <w:rPr>
          <w:vertAlign w:val="subscript"/>
        </w:rPr>
        <w:t>ЛК</w:t>
      </w:r>
      <w:r w:rsidRPr="00BA65D9">
        <w:t>, К</w:t>
      </w:r>
      <w:r>
        <w:rPr>
          <w:vertAlign w:val="subscript"/>
        </w:rPr>
        <w:t>ТС</w:t>
      </w:r>
      <w:r w:rsidRPr="00BA65D9"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7240B3" w:rsidRPr="00BA65D9" w:rsidRDefault="007240B3" w:rsidP="007240B3">
      <w:pPr>
        <w:pStyle w:val="Default"/>
        <w:jc w:val="both"/>
      </w:pPr>
      <w:r>
        <w:tab/>
      </w:r>
      <w:r w:rsidRPr="00BA65D9">
        <w:t>Социальная налоговая льгота (налоговый расход) считается эффективной, если значение коэффициента эффективности социальной налоговой льготы (</w:t>
      </w:r>
      <w:r w:rsidRPr="004D517A">
        <w:t>К</w:t>
      </w:r>
      <w:r w:rsidRPr="00087FB4">
        <w:rPr>
          <w:vertAlign w:val="subscript"/>
        </w:rPr>
        <w:t>СЭФ</w:t>
      </w:r>
      <w:r w:rsidRPr="007961B9">
        <w:t>)</w:t>
      </w:r>
      <w:r w:rsidRPr="00BA65D9">
        <w:t xml:space="preserve"> больше или равно «1». </w:t>
      </w:r>
    </w:p>
    <w:p w:rsidR="007240B3" w:rsidRDefault="007240B3" w:rsidP="007240B3">
      <w:r>
        <w:tab/>
      </w:r>
      <w:r w:rsidRPr="00BA65D9">
        <w:t>В случае несоответствия целей ни одному из приведенных критериев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7240B3" w:rsidRDefault="007240B3" w:rsidP="007240B3"/>
    <w:p w:rsidR="007240B3" w:rsidRPr="00BA65D9" w:rsidRDefault="007240B3" w:rsidP="007240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D9">
        <w:rPr>
          <w:rFonts w:ascii="Times New Roman" w:hAnsi="Times New Roman" w:cs="Times New Roman"/>
          <w:b/>
          <w:sz w:val="24"/>
          <w:szCs w:val="24"/>
        </w:rPr>
        <w:t>4.3. Оценка эффективности финансовых налоговых льгот (налоговых расходов)</w:t>
      </w:r>
    </w:p>
    <w:p w:rsidR="007240B3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0B3" w:rsidRPr="00BA65D9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5D9">
        <w:rPr>
          <w:rFonts w:ascii="Times New Roman" w:hAnsi="Times New Roman" w:cs="Times New Roman"/>
          <w:sz w:val="24"/>
          <w:szCs w:val="24"/>
        </w:rPr>
        <w:t xml:space="preserve">Оценка эффективности финансовых налоговых льгот (налоговых расходов) рассчитывается по формуле: </w:t>
      </w:r>
    </w:p>
    <w:p w:rsidR="007240B3" w:rsidRPr="00BA65D9" w:rsidRDefault="007240B3" w:rsidP="007240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5D9">
        <w:rPr>
          <w:rFonts w:ascii="Times New Roman" w:hAnsi="Times New Roman" w:cs="Times New Roman"/>
          <w:sz w:val="24"/>
          <w:szCs w:val="24"/>
        </w:rPr>
        <w:t>К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A65D9">
        <w:rPr>
          <w:rFonts w:ascii="Times New Roman" w:hAnsi="Times New Roman" w:cs="Times New Roman"/>
          <w:sz w:val="24"/>
          <w:szCs w:val="24"/>
        </w:rPr>
        <w:t xml:space="preserve"> = С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A65D9">
        <w:rPr>
          <w:rFonts w:ascii="Times New Roman" w:hAnsi="Times New Roman" w:cs="Times New Roman"/>
          <w:sz w:val="24"/>
          <w:szCs w:val="24"/>
        </w:rPr>
        <w:t xml:space="preserve"> / С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BA65D9">
        <w:rPr>
          <w:rFonts w:ascii="Times New Roman" w:hAnsi="Times New Roman" w:cs="Times New Roman"/>
          <w:sz w:val="24"/>
          <w:szCs w:val="24"/>
        </w:rPr>
        <w:t>, где</w:t>
      </w:r>
    </w:p>
    <w:p w:rsidR="007240B3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0B3" w:rsidRPr="00BA65D9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5D9">
        <w:rPr>
          <w:rFonts w:ascii="Times New Roman" w:hAnsi="Times New Roman" w:cs="Times New Roman"/>
          <w:sz w:val="24"/>
          <w:szCs w:val="24"/>
        </w:rPr>
        <w:t>К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A65D9">
        <w:rPr>
          <w:rFonts w:ascii="Times New Roman" w:hAnsi="Times New Roman" w:cs="Times New Roman"/>
          <w:sz w:val="24"/>
          <w:szCs w:val="24"/>
        </w:rPr>
        <w:t xml:space="preserve"> - коэффициент эффективности финансовых налоговых льгот (налоговых расходов), </w:t>
      </w:r>
    </w:p>
    <w:p w:rsidR="007240B3" w:rsidRPr="00BA65D9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5D9">
        <w:rPr>
          <w:rFonts w:ascii="Times New Roman" w:hAnsi="Times New Roman" w:cs="Times New Roman"/>
          <w:sz w:val="24"/>
          <w:szCs w:val="24"/>
        </w:rPr>
        <w:t>С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A65D9">
        <w:rPr>
          <w:rFonts w:ascii="Times New Roman" w:hAnsi="Times New Roman" w:cs="Times New Roman"/>
          <w:sz w:val="24"/>
          <w:szCs w:val="24"/>
        </w:rPr>
        <w:t xml:space="preserve"> - снижение расходов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A65D9">
        <w:rPr>
          <w:rFonts w:ascii="Times New Roman" w:hAnsi="Times New Roman" w:cs="Times New Roman"/>
          <w:sz w:val="24"/>
          <w:szCs w:val="24"/>
        </w:rPr>
        <w:t xml:space="preserve"> в налоговом периоде в результате применения налоговых льгот (налоговых расходов), </w:t>
      </w:r>
    </w:p>
    <w:p w:rsidR="007240B3" w:rsidRPr="00BA65D9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5D9">
        <w:rPr>
          <w:rFonts w:ascii="Times New Roman" w:hAnsi="Times New Roman" w:cs="Times New Roman"/>
          <w:sz w:val="24"/>
          <w:szCs w:val="24"/>
        </w:rPr>
        <w:t>С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BA65D9">
        <w:rPr>
          <w:rFonts w:ascii="Times New Roman" w:hAnsi="Times New Roman" w:cs="Times New Roman"/>
          <w:sz w:val="24"/>
          <w:szCs w:val="24"/>
        </w:rPr>
        <w:t xml:space="preserve"> - снижение доходов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A65D9">
        <w:rPr>
          <w:rFonts w:ascii="Times New Roman" w:hAnsi="Times New Roman" w:cs="Times New Roman"/>
          <w:sz w:val="24"/>
          <w:szCs w:val="24"/>
        </w:rPr>
        <w:t xml:space="preserve"> в налоговом периоде в результате применения налоговых льгот (налоговых расходов). </w:t>
      </w:r>
    </w:p>
    <w:p w:rsidR="007240B3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5D9">
        <w:rPr>
          <w:rFonts w:ascii="Times New Roman" w:hAnsi="Times New Roman" w:cs="Times New Roman"/>
          <w:sz w:val="24"/>
          <w:szCs w:val="24"/>
        </w:rPr>
        <w:t>Налоговые льготы (налоговые расходы) имеют положительную социальную эффективность, если значение коэффициента социальной эффективности (К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A65D9">
        <w:rPr>
          <w:rFonts w:ascii="Times New Roman" w:hAnsi="Times New Roman" w:cs="Times New Roman"/>
          <w:sz w:val="24"/>
          <w:szCs w:val="24"/>
        </w:rPr>
        <w:t>) больше либо равно единице. В случае, если количество показателей, по которым произошло снижение, равно нулю, налоговые льготы также имеют положительную социальную эффективность.</w:t>
      </w:r>
    </w:p>
    <w:p w:rsidR="007240B3" w:rsidRDefault="007240B3" w:rsidP="007240B3">
      <w:pPr>
        <w:pStyle w:val="a6"/>
        <w:rPr>
          <w:rFonts w:ascii="Times New Roman" w:hAnsi="Times New Roman" w:cs="Times New Roman"/>
          <w:sz w:val="24"/>
          <w:szCs w:val="24"/>
        </w:rPr>
        <w:sectPr w:rsidR="007240B3" w:rsidSect="00CF0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lastRenderedPageBreak/>
        <w:t xml:space="preserve">Приложение №1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Pr="006479C4" w:rsidRDefault="007240B3" w:rsidP="007240B3">
      <w:pPr>
        <w:pStyle w:val="a6"/>
        <w:jc w:val="right"/>
        <w:rPr>
          <w:rFonts w:ascii="Times New Roman" w:hAnsi="Times New Roman" w:cs="Times New Roman"/>
        </w:rPr>
      </w:pPr>
      <w:r w:rsidRPr="006479C4">
        <w:rPr>
          <w:rFonts w:ascii="Times New Roman" w:hAnsi="Times New Roman" w:cs="Times New Roman"/>
        </w:rPr>
        <w:t xml:space="preserve">налоговых льгот (налоговых расходов) 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B97">
        <w:rPr>
          <w:rFonts w:ascii="Times New Roman" w:hAnsi="Times New Roman" w:cs="Times New Roman"/>
          <w:b/>
          <w:bCs/>
          <w:sz w:val="24"/>
          <w:szCs w:val="24"/>
        </w:rPr>
        <w:t xml:space="preserve">Реестр (перечень) 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 «Деревня Игнатовка»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959"/>
        <w:gridCol w:w="1300"/>
        <w:gridCol w:w="958"/>
        <w:gridCol w:w="976"/>
        <w:gridCol w:w="588"/>
        <w:gridCol w:w="660"/>
        <w:gridCol w:w="1009"/>
        <w:gridCol w:w="847"/>
        <w:gridCol w:w="1326"/>
        <w:gridCol w:w="708"/>
        <w:gridCol w:w="670"/>
        <w:gridCol w:w="774"/>
        <w:gridCol w:w="604"/>
        <w:gridCol w:w="1276"/>
        <w:gridCol w:w="1276"/>
      </w:tblGrid>
      <w:tr w:rsidR="007240B3" w:rsidTr="00D6555E">
        <w:trPr>
          <w:jc w:val="center"/>
        </w:trPr>
        <w:tc>
          <w:tcPr>
            <w:tcW w:w="15134" w:type="dxa"/>
            <w:gridSpan w:val="16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F3A7F">
              <w:rPr>
                <w:rFonts w:ascii="Times New Roman" w:hAnsi="Times New Roman" w:cs="Times New Roman"/>
                <w:b/>
              </w:rPr>
              <w:t>Характеристика налоговой льготы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0B3" w:rsidTr="00D6555E">
        <w:trPr>
          <w:cantSplit/>
          <w:trHeight w:val="1701"/>
          <w:jc w:val="center"/>
        </w:trPr>
        <w:tc>
          <w:tcPr>
            <w:tcW w:w="1203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навливающий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959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вающего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1300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приня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устанавливающег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958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кое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</w:tc>
        <w:tc>
          <w:tcPr>
            <w:tcW w:w="976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(пла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тежа)</w:t>
            </w:r>
          </w:p>
        </w:tc>
        <w:tc>
          <w:tcPr>
            <w:tcW w:w="588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</w:p>
        </w:tc>
        <w:tc>
          <w:tcPr>
            <w:tcW w:w="660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льготы</w:t>
            </w:r>
          </w:p>
        </w:tc>
        <w:tc>
          <w:tcPr>
            <w:tcW w:w="1009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льготируемой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налоговой ставки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47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Условие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</w:tc>
        <w:tc>
          <w:tcPr>
            <w:tcW w:w="1326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Территориальная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налоговой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льготы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ОЭЗ/ТО/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СЕР/Моногород</w:t>
            </w:r>
          </w:p>
        </w:tc>
        <w:tc>
          <w:tcPr>
            <w:tcW w:w="708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льготы</w:t>
            </w:r>
          </w:p>
        </w:tc>
        <w:tc>
          <w:tcPr>
            <w:tcW w:w="670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</w:p>
        </w:tc>
        <w:tc>
          <w:tcPr>
            <w:tcW w:w="774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прекращения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льготы</w:t>
            </w:r>
          </w:p>
        </w:tc>
        <w:tc>
          <w:tcPr>
            <w:tcW w:w="604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Целевая категория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Налоговой льготы</w:t>
            </w:r>
          </w:p>
        </w:tc>
        <w:tc>
          <w:tcPr>
            <w:tcW w:w="1276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которому относится налоговая льгота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(налоговый расход)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налогоплательщиков,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которым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представлена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льгота</w:t>
            </w: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6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  <w:sectPr w:rsidR="007240B3" w:rsidSect="009D2B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lastRenderedPageBreak/>
        <w:t xml:space="preserve">Приложение №2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Pr="006479C4" w:rsidRDefault="007240B3" w:rsidP="007240B3">
      <w:pPr>
        <w:pStyle w:val="a6"/>
        <w:jc w:val="right"/>
        <w:rPr>
          <w:rFonts w:ascii="Times New Roman" w:hAnsi="Times New Roman" w:cs="Times New Roman"/>
        </w:rPr>
      </w:pPr>
      <w:r w:rsidRPr="006479C4">
        <w:rPr>
          <w:rFonts w:ascii="Times New Roman" w:hAnsi="Times New Roman" w:cs="Times New Roman"/>
        </w:rPr>
        <w:t xml:space="preserve">налоговых льгот (налоговых расходов) 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A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оценки эффективности 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 «Деревня Игнатовка»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3023"/>
        <w:gridCol w:w="3447"/>
        <w:gridCol w:w="2072"/>
      </w:tblGrid>
      <w:tr w:rsidR="007240B3" w:rsidTr="00D6555E">
        <w:tc>
          <w:tcPr>
            <w:tcW w:w="817" w:type="dxa"/>
          </w:tcPr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6A449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</w:tcPr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6A449A">
              <w:rPr>
                <w:rFonts w:ascii="Times New Roman" w:hAnsi="Times New Roman" w:cs="Times New Roman"/>
                <w:b/>
              </w:rPr>
              <w:t>Вид льготы</w:t>
            </w: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льготы (налогового</w:t>
            </w:r>
          </w:p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Расхода)</w:t>
            </w: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эффективности</w:t>
            </w: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lastRenderedPageBreak/>
        <w:t xml:space="preserve">Приложение №3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479C4">
        <w:rPr>
          <w:rFonts w:ascii="Times New Roman" w:hAnsi="Times New Roman" w:cs="Times New Roman"/>
        </w:rPr>
        <w:t>налоговых льгот (налоговых расходов)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Оценка экономической эффективности стимулирующих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сельском поселении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Игнатовка»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2723"/>
        <w:gridCol w:w="1266"/>
        <w:gridCol w:w="1554"/>
        <w:gridCol w:w="1580"/>
        <w:gridCol w:w="1563"/>
      </w:tblGrid>
      <w:tr w:rsidR="007240B3" w:rsidTr="00D6555E">
        <w:trPr>
          <w:trHeight w:val="398"/>
        </w:trPr>
        <w:tc>
          <w:tcPr>
            <w:tcW w:w="675" w:type="dxa"/>
            <w:vMerge w:val="restart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Ед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BE59A3">
              <w:rPr>
                <w:rFonts w:ascii="Times New Roman" w:hAnsi="Times New Roman" w:cs="Times New Roman"/>
                <w:b/>
              </w:rPr>
              <w:t>ниц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BE59A3">
              <w:rPr>
                <w:rFonts w:ascii="Times New Roman" w:hAnsi="Times New Roman" w:cs="Times New Roman"/>
                <w:b/>
              </w:rPr>
              <w:t xml:space="preserve"> измерения</w:t>
            </w:r>
          </w:p>
        </w:tc>
        <w:tc>
          <w:tcPr>
            <w:tcW w:w="4786" w:type="dxa"/>
            <w:gridSpan w:val="3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предоставленным налоговым льготам</w:t>
            </w:r>
          </w:p>
        </w:tc>
      </w:tr>
      <w:tr w:rsidR="007240B3" w:rsidTr="00D6555E">
        <w:trPr>
          <w:trHeight w:val="842"/>
        </w:trPr>
        <w:tc>
          <w:tcPr>
            <w:tcW w:w="675" w:type="dxa"/>
            <w:vMerge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 xml:space="preserve">Отчетный </w:t>
            </w:r>
          </w:p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95" w:type="dxa"/>
            <w:vAlign w:val="center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Предыдущий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Темп роста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(снижения)</w:t>
            </w:r>
          </w:p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Объем производства товаров, продукции, работ, услуг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Выручка от продажи товаров, работ, услуг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Рентабельность (стр.3/стр.2)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Среднегодовая стоимость основных средств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Фонд заработной платы работников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Численность работников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Среднемесячная заработная плата работников (стр. 7/стр. 8/количество месяцев)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Сумма налоговых поступлений в бюджет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Приложение №4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Pr="006479C4" w:rsidRDefault="007240B3" w:rsidP="007240B3">
      <w:pPr>
        <w:pStyle w:val="a6"/>
        <w:jc w:val="right"/>
        <w:rPr>
          <w:rFonts w:ascii="Times New Roman" w:hAnsi="Times New Roman" w:cs="Times New Roman"/>
        </w:rPr>
      </w:pPr>
      <w:r w:rsidRPr="006479C4">
        <w:rPr>
          <w:rFonts w:ascii="Times New Roman" w:hAnsi="Times New Roman" w:cs="Times New Roman"/>
        </w:rPr>
        <w:t>налоговых льгот (налоговых расходов)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эффективности стимулирующих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Игнатовка»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7240B3" w:rsidRPr="007A284F" w:rsidRDefault="007240B3" w:rsidP="007240B3">
      <w:pPr>
        <w:pStyle w:val="a6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2745"/>
        <w:gridCol w:w="1264"/>
        <w:gridCol w:w="1547"/>
        <w:gridCol w:w="1577"/>
        <w:gridCol w:w="1557"/>
      </w:tblGrid>
      <w:tr w:rsidR="007240B3" w:rsidRPr="005F1EB3" w:rsidTr="00D6555E">
        <w:trPr>
          <w:trHeight w:val="398"/>
        </w:trPr>
        <w:tc>
          <w:tcPr>
            <w:tcW w:w="675" w:type="dxa"/>
            <w:vMerge w:val="restart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4786" w:type="dxa"/>
            <w:gridSpan w:val="3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По предоставленным налоговым льготам</w:t>
            </w:r>
          </w:p>
        </w:tc>
      </w:tr>
      <w:tr w:rsidR="007240B3" w:rsidRPr="005F1EB3" w:rsidTr="00D6555E">
        <w:trPr>
          <w:trHeight w:val="842"/>
        </w:trPr>
        <w:tc>
          <w:tcPr>
            <w:tcW w:w="675" w:type="dxa"/>
            <w:vMerge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 xml:space="preserve">Отчетный 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9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Предыдущий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год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Темп роста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(снижения)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Среднесписочная численность работников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Количество созданных новых рабочих мест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Средняя заработная плата одного работающего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Расходы на обучение, переподготовку, повышение квалификации персонала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Отчисления на социальные проекты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Отчисления на благотворительность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Расходы на повышение экологической безопасности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Pr="00B07095" w:rsidRDefault="007240B3" w:rsidP="007240B3">
      <w:pPr>
        <w:pStyle w:val="Default"/>
        <w:jc w:val="right"/>
        <w:rPr>
          <w:sz w:val="20"/>
          <w:szCs w:val="20"/>
        </w:rPr>
      </w:pPr>
      <w:r w:rsidRPr="00B07095">
        <w:rPr>
          <w:sz w:val="20"/>
          <w:szCs w:val="20"/>
        </w:rPr>
        <w:t xml:space="preserve">Приложение №5 </w:t>
      </w:r>
    </w:p>
    <w:p w:rsidR="007240B3" w:rsidRPr="00B07095" w:rsidRDefault="007240B3" w:rsidP="007240B3">
      <w:pPr>
        <w:pStyle w:val="Default"/>
        <w:jc w:val="right"/>
        <w:rPr>
          <w:sz w:val="20"/>
          <w:szCs w:val="20"/>
        </w:rPr>
      </w:pPr>
      <w:r w:rsidRPr="00B07095">
        <w:rPr>
          <w:sz w:val="20"/>
          <w:szCs w:val="20"/>
        </w:rPr>
        <w:t xml:space="preserve">к Методике оценки эффективности 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07095">
        <w:rPr>
          <w:rFonts w:ascii="Times New Roman" w:hAnsi="Times New Roman" w:cs="Times New Roman"/>
        </w:rPr>
        <w:t>налоговых льгот (налоговых расходов)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социальных</w:t>
      </w: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 налоговых льгот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Игнатовка»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556"/>
        <w:gridCol w:w="3120"/>
      </w:tblGrid>
      <w:tr w:rsidR="007240B3" w:rsidRPr="005F1EB3" w:rsidTr="00D6555E">
        <w:trPr>
          <w:trHeight w:val="635"/>
        </w:trPr>
        <w:tc>
          <w:tcPr>
            <w:tcW w:w="67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0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191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Выполнение критерия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7240B3" w:rsidRPr="005F1EB3" w:rsidTr="00D6555E">
        <w:trPr>
          <w:trHeight w:val="842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Соответствие налоговых льгот (налоговых расходов) целям и задачам социально-экономической политики </w:t>
            </w:r>
            <w:r>
              <w:rPr>
                <w:sz w:val="20"/>
                <w:szCs w:val="20"/>
              </w:rPr>
              <w:t>сельского поселения «Деревня Игнатовка»</w:t>
            </w:r>
            <w:r w:rsidRPr="005F1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557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Увязка налоговой льготы (налогового расхода) с уровнем бедности (критериями нуждаемости)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835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>Предоставление налоговой льготы (налогового расхода) категориям граждан, являющихся льготными категориям</w:t>
            </w:r>
            <w:r>
              <w:rPr>
                <w:sz w:val="20"/>
                <w:szCs w:val="20"/>
              </w:rPr>
              <w:t>и</w:t>
            </w:r>
            <w:r w:rsidRPr="005F1EB3">
              <w:rPr>
                <w:sz w:val="20"/>
                <w:szCs w:val="20"/>
              </w:rPr>
              <w:t xml:space="preserve"> в соответствии с федеральным и областным законодательством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563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Предоставление налоговой льготы (налогового расхода) гражданам, оказавшимся в трудной жизненной ситуации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274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Общее количество выполненных критериев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40B3" w:rsidRPr="0007411D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/>
    <w:sectPr w:rsidR="0072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8E"/>
    <w:rsid w:val="0000632E"/>
    <w:rsid w:val="0015019B"/>
    <w:rsid w:val="00154AEA"/>
    <w:rsid w:val="001A3017"/>
    <w:rsid w:val="00461484"/>
    <w:rsid w:val="00590988"/>
    <w:rsid w:val="00606179"/>
    <w:rsid w:val="007240B3"/>
    <w:rsid w:val="008F53AD"/>
    <w:rsid w:val="009E348E"/>
    <w:rsid w:val="00A227A8"/>
    <w:rsid w:val="00AA4ADB"/>
    <w:rsid w:val="00B51FB3"/>
    <w:rsid w:val="00C068EA"/>
    <w:rsid w:val="00CF4695"/>
    <w:rsid w:val="00DC15FA"/>
    <w:rsid w:val="00E3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29BF-BA00-439A-B76B-131617A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95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5">
    <w:name w:val="Table Grid"/>
    <w:basedOn w:val="a1"/>
    <w:uiPriority w:val="59"/>
    <w:rsid w:val="0072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24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240B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2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240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11</cp:revision>
  <cp:lastPrinted>2020-07-07T12:21:00Z</cp:lastPrinted>
  <dcterms:created xsi:type="dcterms:W3CDTF">2017-10-05T05:46:00Z</dcterms:created>
  <dcterms:modified xsi:type="dcterms:W3CDTF">2020-07-07T12:21:00Z</dcterms:modified>
</cp:coreProperties>
</file>