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5F" w:rsidRDefault="0040335F" w:rsidP="0040335F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35F" w:rsidRPr="00E17588" w:rsidRDefault="0040335F" w:rsidP="0040335F">
      <w:pPr>
        <w:pStyle w:val="1"/>
        <w:ind w:right="-28"/>
        <w:rPr>
          <w:b/>
          <w:sz w:val="12"/>
          <w:lang w:val="en-US"/>
        </w:rPr>
      </w:pPr>
    </w:p>
    <w:p w:rsidR="0040335F" w:rsidRPr="00E17588" w:rsidRDefault="0040335F" w:rsidP="0040335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40335F" w:rsidRPr="007F6F16" w:rsidRDefault="0040335F" w:rsidP="0040335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335F" w:rsidRPr="007F6F16" w:rsidRDefault="0040335F" w:rsidP="0040335F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40335F" w:rsidRDefault="0040335F" w:rsidP="0040335F">
      <w:pPr>
        <w:pStyle w:val="1"/>
        <w:ind w:right="-28"/>
        <w:rPr>
          <w:spacing w:val="60"/>
          <w:sz w:val="8"/>
          <w:szCs w:val="30"/>
        </w:rPr>
      </w:pPr>
    </w:p>
    <w:p w:rsidR="0040335F" w:rsidRPr="00971638" w:rsidRDefault="0040335F" w:rsidP="0040335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F00F9">
        <w:rPr>
          <w:sz w:val="26"/>
          <w:szCs w:val="26"/>
        </w:rPr>
        <w:t>от 19.08.</w:t>
      </w:r>
      <w:r>
        <w:rPr>
          <w:sz w:val="26"/>
          <w:szCs w:val="26"/>
        </w:rPr>
        <w:t>20</w:t>
      </w:r>
      <w:r w:rsidR="00022D0C">
        <w:rPr>
          <w:sz w:val="26"/>
          <w:szCs w:val="26"/>
        </w:rPr>
        <w:t>20</w:t>
      </w:r>
      <w:r>
        <w:rPr>
          <w:sz w:val="26"/>
          <w:szCs w:val="26"/>
        </w:rPr>
        <w:t>г.</w:t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71638">
        <w:rPr>
          <w:sz w:val="26"/>
          <w:szCs w:val="26"/>
        </w:rPr>
        <w:t xml:space="preserve"> № </w:t>
      </w:r>
      <w:r w:rsidR="006F00F9">
        <w:rPr>
          <w:sz w:val="26"/>
          <w:szCs w:val="26"/>
        </w:rPr>
        <w:t>21</w:t>
      </w:r>
    </w:p>
    <w:p w:rsidR="0040335F" w:rsidRPr="004C179F" w:rsidRDefault="0040335F" w:rsidP="0040335F">
      <w:pPr>
        <w:pStyle w:val="a3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627B7" w:rsidRPr="004C179F" w:rsidTr="003F048C">
        <w:trPr>
          <w:trHeight w:val="1189"/>
        </w:trPr>
        <w:tc>
          <w:tcPr>
            <w:tcW w:w="5353" w:type="dxa"/>
          </w:tcPr>
          <w:p w:rsidR="003627B7" w:rsidRPr="004C179F" w:rsidRDefault="0083719F" w:rsidP="008371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 порядке и условиях распоряжения имуществом, включенным в Перечень муниципального имущества муниципального района "Город Людиново и Людиновский район",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</w:r>
          </w:p>
        </w:tc>
      </w:tr>
    </w:tbl>
    <w:p w:rsidR="0040335F" w:rsidRPr="004C179F" w:rsidRDefault="0040335F" w:rsidP="0040335F">
      <w:pPr>
        <w:pStyle w:val="a3"/>
        <w:jc w:val="center"/>
      </w:pPr>
    </w:p>
    <w:p w:rsidR="0083719F" w:rsidRDefault="0040335F" w:rsidP="0083719F">
      <w:pPr>
        <w:autoSpaceDE w:val="0"/>
        <w:autoSpaceDN w:val="0"/>
        <w:adjustRightInd w:val="0"/>
        <w:spacing w:after="0"/>
        <w:jc w:val="both"/>
      </w:pPr>
      <w:r w:rsidRPr="004C179F">
        <w:tab/>
      </w:r>
      <w:r w:rsidR="0083719F" w:rsidRPr="0022054D">
        <w:rPr>
          <w:bCs/>
        </w:rPr>
        <w:t xml:space="preserve">В целях реализации положений Федерального закона от 24.07.2007 </w:t>
      </w:r>
      <w:r w:rsidR="0083719F" w:rsidRPr="0022054D">
        <w:rPr>
          <w:bCs/>
        </w:rPr>
        <w:br/>
        <w:t xml:space="preserve">№ 209-ФЗ «О развитии малого и среднего предпринимательства в Российской Федерации», </w:t>
      </w:r>
      <w:r w:rsidR="0083719F" w:rsidRPr="0022054D">
        <w:t xml:space="preserve">создания условий для развития малого и среднего предпринимательства на территории муниципального района "Город Людиново и Людиновский район" </w:t>
      </w:r>
      <w:r w:rsidR="0083719F" w:rsidRPr="004C179F">
        <w:t xml:space="preserve">Людиновское Районное Собрание </w:t>
      </w:r>
    </w:p>
    <w:p w:rsidR="0083719F" w:rsidRPr="004C179F" w:rsidRDefault="0083719F" w:rsidP="0083719F">
      <w:pPr>
        <w:autoSpaceDE w:val="0"/>
        <w:autoSpaceDN w:val="0"/>
        <w:adjustRightInd w:val="0"/>
        <w:spacing w:after="0"/>
        <w:jc w:val="both"/>
      </w:pPr>
      <w:r>
        <w:tab/>
      </w:r>
      <w:r w:rsidRPr="004C179F">
        <w:t>РЕШИЛО:</w:t>
      </w:r>
    </w:p>
    <w:p w:rsidR="0083719F" w:rsidRPr="0022054D" w:rsidRDefault="0083719F" w:rsidP="0083719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22054D">
        <w:t>Утвердить прилагаемое Положение о порядке и условиях распоряжения имуществом, включенным в Перечень муниципального имущества муниципального района "Город Людиново и Людиновский район",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3719F" w:rsidRPr="0022054D" w:rsidRDefault="0083719F" w:rsidP="0083719F">
      <w:pPr>
        <w:pStyle w:val="a7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631C20">
        <w:t xml:space="preserve">Определить администрацию муниципального района "Город Людиново и Людиновский район" </w:t>
      </w:r>
      <w:r w:rsidRPr="0022054D">
        <w:t>уполномоченным органом муниципального района "Город Людиново и Людиновский район" по распоряжению имуществом казны муниципального района "Город Людиново и Людиновский район",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83719F" w:rsidRPr="00925C0F" w:rsidRDefault="0083719F" w:rsidP="0083719F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ab/>
      </w:r>
      <w:r w:rsidRPr="0022054D">
        <w:t xml:space="preserve">3. </w:t>
      </w:r>
      <w:r w:rsidR="007402A1">
        <w:t>А</w:t>
      </w:r>
      <w:r w:rsidRPr="00631C20">
        <w:t xml:space="preserve">дминистрации муниципального района "Город Людиново и Людиновский </w:t>
      </w:r>
      <w:r>
        <w:t>район"</w:t>
      </w:r>
      <w:r w:rsidRPr="0022054D">
        <w:rPr>
          <w:i/>
        </w:rPr>
        <w:t xml:space="preserve"> </w:t>
      </w:r>
      <w:r>
        <w:t>п</w:t>
      </w:r>
      <w:r w:rsidRPr="0022054D">
        <w:t xml:space="preserve">одготовить предложения по приведению в соответствие с настоящим </w:t>
      </w:r>
      <w:r w:rsidR="007402A1">
        <w:t>решением</w:t>
      </w:r>
      <w:r w:rsidRPr="0022054D">
        <w:t xml:space="preserve"> нормативных правовых актов </w:t>
      </w:r>
      <w:r w:rsidRPr="00925C0F">
        <w:t>муниципального района "Город Людиново и Людиновский район".</w:t>
      </w:r>
    </w:p>
    <w:p w:rsidR="0083719F" w:rsidRPr="0022054D" w:rsidRDefault="0083719F" w:rsidP="0083719F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ab/>
      </w:r>
      <w:r w:rsidRPr="0022054D">
        <w:t xml:space="preserve">4. </w:t>
      </w:r>
      <w:proofErr w:type="gramStart"/>
      <w:r w:rsidR="00AD4A75" w:rsidRPr="008F6324">
        <w:t>Контроль за</w:t>
      </w:r>
      <w:proofErr w:type="gramEnd"/>
      <w:r w:rsidR="00AD4A75" w:rsidRPr="008F6324">
        <w:t xml:space="preserve"> исполнением настоящего </w:t>
      </w:r>
      <w:r w:rsidR="00AD4A75">
        <w:t>р</w:t>
      </w:r>
      <w:r w:rsidR="00AD4A75" w:rsidRPr="008F6324">
        <w:t>ешения возложить на комиссию по бюджету</w:t>
      </w:r>
      <w:r w:rsidR="00AD4A75">
        <w:t>,</w:t>
      </w:r>
      <w:r w:rsidR="00AD4A75" w:rsidRPr="008F6324">
        <w:t xml:space="preserve"> финансам и налогам (Дорогов Б.К.).</w:t>
      </w:r>
    </w:p>
    <w:p w:rsidR="0083719F" w:rsidRPr="0022054D" w:rsidRDefault="0083719F" w:rsidP="008371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lastRenderedPageBreak/>
        <w:tab/>
      </w:r>
      <w:r w:rsidRPr="0022054D">
        <w:t>5. Настоящее Постановление вступает в силу со дня его официального опубликования.</w:t>
      </w:r>
    </w:p>
    <w:p w:rsidR="00767B2B" w:rsidRPr="00731CBB" w:rsidRDefault="00767B2B" w:rsidP="0083719F">
      <w:pPr>
        <w:autoSpaceDE w:val="0"/>
        <w:autoSpaceDN w:val="0"/>
        <w:adjustRightInd w:val="0"/>
        <w:spacing w:after="0"/>
        <w:jc w:val="both"/>
      </w:pPr>
    </w:p>
    <w:p w:rsidR="001B609D" w:rsidRPr="004C179F" w:rsidRDefault="001B609D" w:rsidP="00767B2B">
      <w:pPr>
        <w:autoSpaceDE w:val="0"/>
        <w:autoSpaceDN w:val="0"/>
        <w:adjustRightInd w:val="0"/>
        <w:spacing w:after="0" w:line="240" w:lineRule="auto"/>
        <w:jc w:val="both"/>
      </w:pPr>
      <w:r w:rsidRPr="004C179F">
        <w:rPr>
          <w:rFonts w:eastAsia="Calibri"/>
        </w:rPr>
        <w:t xml:space="preserve"> </w:t>
      </w:r>
    </w:p>
    <w:p w:rsidR="00667BEC" w:rsidRPr="004C179F" w:rsidRDefault="00667BEC" w:rsidP="0048518B">
      <w:pPr>
        <w:pStyle w:val="a3"/>
      </w:pPr>
      <w:r w:rsidRPr="004C179F">
        <w:t xml:space="preserve">Глава </w:t>
      </w:r>
      <w:proofErr w:type="gramStart"/>
      <w:r w:rsidRPr="004C179F">
        <w:t>муниципального</w:t>
      </w:r>
      <w:proofErr w:type="gramEnd"/>
      <w:r w:rsidRPr="004C179F">
        <w:t xml:space="preserve"> района</w:t>
      </w:r>
    </w:p>
    <w:p w:rsidR="00AD4D8D" w:rsidRPr="004C179F" w:rsidRDefault="00AE5420" w:rsidP="0040335F">
      <w:pPr>
        <w:pStyle w:val="a3"/>
      </w:pPr>
      <w:r>
        <w:t>"</w:t>
      </w:r>
      <w:r w:rsidR="00667BEC" w:rsidRPr="004C179F">
        <w:t>Город Людиново и Людиновский район</w:t>
      </w:r>
      <w:r>
        <w:t>"</w:t>
      </w:r>
      <w:r w:rsidR="00667BEC" w:rsidRPr="004C179F">
        <w:tab/>
      </w:r>
      <w:r w:rsidR="00667BEC" w:rsidRPr="004C179F">
        <w:tab/>
        <w:t xml:space="preserve">  </w:t>
      </w:r>
      <w:r w:rsidR="0048518B">
        <w:t xml:space="preserve">          </w:t>
      </w:r>
      <w:r w:rsidR="00667BEC" w:rsidRPr="004C179F">
        <w:tab/>
        <w:t xml:space="preserve">  Л.В. Гончарова</w:t>
      </w:r>
    </w:p>
    <w:p w:rsidR="007402A1" w:rsidRDefault="007402A1" w:rsidP="0040335F">
      <w:pPr>
        <w:pStyle w:val="a3"/>
      </w:pPr>
    </w:p>
    <w:p w:rsidR="007402A1" w:rsidRDefault="007402A1" w:rsidP="0040335F">
      <w:pPr>
        <w:pStyle w:val="a3"/>
      </w:pPr>
    </w:p>
    <w:p w:rsidR="007402A1" w:rsidRDefault="007402A1" w:rsidP="0040335F">
      <w:pPr>
        <w:pStyle w:val="a3"/>
      </w:pPr>
    </w:p>
    <w:p w:rsidR="007402A1" w:rsidRDefault="007402A1" w:rsidP="0040335F">
      <w:pPr>
        <w:pStyle w:val="a3"/>
      </w:pPr>
    </w:p>
    <w:p w:rsidR="007402A1" w:rsidRDefault="007402A1" w:rsidP="0040335F">
      <w:pPr>
        <w:pStyle w:val="a3"/>
      </w:pPr>
    </w:p>
    <w:p w:rsidR="007402A1" w:rsidRDefault="007402A1" w:rsidP="0040335F">
      <w:pPr>
        <w:pStyle w:val="a3"/>
      </w:pPr>
    </w:p>
    <w:p w:rsidR="0040335F" w:rsidRPr="004C179F" w:rsidRDefault="0040335F" w:rsidP="0040335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83719F" w:rsidRDefault="0083719F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7402A1" w:rsidRDefault="007402A1" w:rsidP="0083719F">
      <w:pPr>
        <w:pStyle w:val="a3"/>
      </w:pPr>
    </w:p>
    <w:p w:rsidR="00AD4A75" w:rsidRDefault="00AD4A75" w:rsidP="0083719F">
      <w:pPr>
        <w:pStyle w:val="a3"/>
      </w:pPr>
    </w:p>
    <w:p w:rsidR="00AD4A75" w:rsidRDefault="00AD4A75" w:rsidP="0083719F">
      <w:pPr>
        <w:pStyle w:val="a3"/>
      </w:pPr>
    </w:p>
    <w:p w:rsidR="006F00F9" w:rsidRDefault="006F00F9" w:rsidP="0083719F">
      <w:pPr>
        <w:pStyle w:val="a3"/>
      </w:pPr>
    </w:p>
    <w:p w:rsidR="00B22AD5" w:rsidRDefault="00B22AD5" w:rsidP="0083719F">
      <w:pPr>
        <w:pStyle w:val="a3"/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56"/>
      </w:tblGrid>
      <w:tr w:rsidR="00B22AD5" w:rsidTr="00B22AD5">
        <w:tc>
          <w:tcPr>
            <w:tcW w:w="5637" w:type="dxa"/>
          </w:tcPr>
          <w:p w:rsidR="00B22AD5" w:rsidRDefault="00B22AD5">
            <w:pPr>
              <w:contextualSpacing/>
              <w:jc w:val="right"/>
            </w:pPr>
          </w:p>
          <w:p w:rsidR="00B22AD5" w:rsidRDefault="00B22AD5">
            <w:pPr>
              <w:contextualSpacing/>
              <w:jc w:val="right"/>
            </w:pPr>
          </w:p>
        </w:tc>
        <w:tc>
          <w:tcPr>
            <w:tcW w:w="3856" w:type="dxa"/>
          </w:tcPr>
          <w:p w:rsidR="00B22AD5" w:rsidRPr="007929AC" w:rsidRDefault="00B22AD5">
            <w:pPr>
              <w:contextualSpacing/>
            </w:pPr>
            <w:bookmarkStart w:id="0" w:name="_GoBack"/>
            <w:r w:rsidRPr="007929AC">
              <w:t xml:space="preserve">Утверждено </w:t>
            </w:r>
          </w:p>
          <w:p w:rsidR="00B22AD5" w:rsidRPr="007929AC" w:rsidRDefault="00B22AD5" w:rsidP="00CE7997">
            <w:pPr>
              <w:contextualSpacing/>
            </w:pPr>
            <w:r w:rsidRPr="007929AC">
              <w:t xml:space="preserve">Решением Людиновского Районного Собрания </w:t>
            </w:r>
          </w:p>
          <w:p w:rsidR="00B22AD5" w:rsidRDefault="00B22AD5" w:rsidP="006F00F9">
            <w:pPr>
              <w:autoSpaceDE w:val="0"/>
              <w:autoSpaceDN w:val="0"/>
              <w:adjustRightInd w:val="0"/>
              <w:contextualSpacing/>
              <w:rPr>
                <w:i/>
              </w:rPr>
            </w:pPr>
            <w:r w:rsidRPr="007929AC">
              <w:t xml:space="preserve">от </w:t>
            </w:r>
            <w:r w:rsidR="006F00F9" w:rsidRPr="007929AC">
              <w:t>19.08.</w:t>
            </w:r>
            <w:r w:rsidRPr="007929AC">
              <w:t xml:space="preserve">2020 г. № </w:t>
            </w:r>
            <w:r w:rsidR="006F00F9" w:rsidRPr="007929AC">
              <w:t>21</w:t>
            </w:r>
            <w:bookmarkEnd w:id="0"/>
          </w:p>
        </w:tc>
      </w:tr>
    </w:tbl>
    <w:p w:rsidR="00B22AD5" w:rsidRDefault="00B22AD5" w:rsidP="00B22AD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</w:rPr>
        <w:t>О ПОРЯДКЕ И УСЛОВИЯХ РАСПОРЯЖЕНИЯ ИМУЩЕСТВОМ, ВКЛЮЧЕННЫМ В ПЕРЕЧЕНЬ МУНИЦИПАЛЬНОГО ИМУЩЕСТВА МУНИЦИПАЛЬНОГО РАЙОНА "ГОРОД ЛЮДИНОВО И ЛЮДИНОВСКИЙ РАЙОН",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>1. Общие положения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1.1. Настоящее Положение устанавливает особенности: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предоставления в аренду имущества, включенного в перечень муниципального имущества, в том числе земельных участков,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применения льготных ставок арендной платы за имущество, включенное в Перечень.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1.2. </w:t>
      </w:r>
      <w:proofErr w:type="gramStart"/>
      <w:r>
        <w:t xml:space="preserve"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– торги), за исключением случаев, установленных </w:t>
      </w:r>
      <w:hyperlink r:id="rId8" w:history="1">
        <w:r>
          <w:rPr>
            <w:rStyle w:val="a8"/>
          </w:rPr>
          <w:t>частями 1</w:t>
        </w:r>
      </w:hyperlink>
      <w:r>
        <w:t xml:space="preserve"> и </w:t>
      </w:r>
      <w:hyperlink r:id="rId9" w:history="1">
        <w:r>
          <w:rPr>
            <w:rStyle w:val="a8"/>
          </w:rPr>
          <w:t>9 статьи 17</w:t>
        </w:r>
      </w:hyperlink>
      <w:r>
        <w:t>.1 Федерального закона от 26 июля 2006 года №135-ФЗ «О защите конкуренции» (далее - Закон о</w:t>
      </w:r>
      <w:proofErr w:type="gramEnd"/>
      <w:r>
        <w:t xml:space="preserve"> защите конкуренции), а в отношении земельных участков – подпунктом 12 пункта 2 статьи 39.6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1.3. </w:t>
      </w:r>
      <w:proofErr w:type="gramStart"/>
      <w:r>
        <w:t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 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</w:t>
      </w:r>
      <w:proofErr w:type="gramEnd"/>
      <w:r>
        <w:t xml:space="preserve">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 14 Федерального закона от 24.07.2007 № 209-ФЗ «О развитии малого и среднего предпринимательства в Российской Федерации».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1.4. 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пункте 1.3 настоящего Положения.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2. Особенности предоставления имущества, включенного в Перечень 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>
        <w:rPr>
          <w:b/>
        </w:rPr>
        <w:t>(за исключением земельных участков)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2.1. Недвижимое имущество и движимое имущество, включенное в Перечень (далее – имущество), предоставляется в аренду: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а) Администрацией муниципального района "Город Людиново и Людиновский район" (далее – уполномоченный орган) – в отношении имущества казны муниципального района "Город Людиново и Людиновский район";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муниципальным унитарным предприятием, муниципальным учреждением (далее – правообладатель) с согласия уполномоченного органа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2.2. Предоставление в аренду имущества осуществляется:</w:t>
      </w:r>
    </w:p>
    <w:p w:rsidR="00B22AD5" w:rsidRDefault="00B22AD5" w:rsidP="00B22AD5">
      <w:pPr>
        <w:pStyle w:val="a3"/>
        <w:jc w:val="both"/>
      </w:pPr>
      <w:r>
        <w:tab/>
      </w:r>
      <w:proofErr w:type="gramStart"/>
      <w:r>
        <w:t>2.2.1.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N 67 "О порядке проведения конкурсов или аукционов на право заключения договоров</w:t>
      </w:r>
      <w:proofErr w:type="gramEnd"/>
      <w:r>
        <w:t xml:space="preserve"> </w:t>
      </w:r>
      <w:proofErr w:type="gramStart"/>
      <w:r>
        <w:t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  <w:proofErr w:type="gramEnd"/>
    </w:p>
    <w:p w:rsidR="00B22AD5" w:rsidRDefault="00B22AD5" w:rsidP="00B22AD5">
      <w:pPr>
        <w:pStyle w:val="a3"/>
        <w:jc w:val="both"/>
      </w:pPr>
      <w:r>
        <w:tab/>
        <w:t>2.2.2. по заявлению Субъекта, имеющего право на предоставление имущества казны без проведения торгов в случаях и порядке, предусмотренных частью 1статьи 17.1 Закона о защите конкуренции.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</w:t>
      </w:r>
      <w:proofErr w:type="gramStart"/>
      <w:r>
        <w:t>с даты включения</w:t>
      </w:r>
      <w:proofErr w:type="gramEnd"/>
      <w: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2.4. </w:t>
      </w:r>
      <w:proofErr w:type="gramStart"/>
      <w:r>
        <w:t>Основанием для заключения договора аренды имущества, включенного в Перечень, без проведения торгов является решение (оформленное в виде постановления администрации муниципального района "Город Людиново и Людиновский район"), принятое по результатам рассмотрения заявления, поданного в соответствии с подпунктом 2.2.2 настоящего Порядка (за исключением случая, если договор заключается в порядке, предусмотренном частью 9 статьи 17.1 Закона о защите конкуренции).</w:t>
      </w:r>
      <w:proofErr w:type="gramEnd"/>
    </w:p>
    <w:p w:rsidR="00B22AD5" w:rsidRDefault="00B22AD5" w:rsidP="00B22AD5">
      <w:pPr>
        <w:pStyle w:val="a3"/>
        <w:jc w:val="both"/>
      </w:pPr>
      <w:r>
        <w:tab/>
        <w:t>2.5. Для заключения договора аренды муниципального имущества без проведения торгов Субъект обращается с заявлением в уполномоченный орган с указанием следующих сведений:</w:t>
      </w:r>
    </w:p>
    <w:p w:rsidR="00B22AD5" w:rsidRDefault="00B22AD5" w:rsidP="00B22AD5">
      <w:pPr>
        <w:pStyle w:val="a3"/>
        <w:jc w:val="both"/>
      </w:pPr>
      <w:r>
        <w:tab/>
      </w:r>
      <w:proofErr w:type="gramStart"/>
      <w:r>
        <w:t>1) фирменное наименование (наименование), сведения об организационно - 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B22AD5" w:rsidRDefault="00B22AD5" w:rsidP="00B22AD5">
      <w:pPr>
        <w:pStyle w:val="a3"/>
        <w:jc w:val="both"/>
      </w:pPr>
      <w:r>
        <w:tab/>
        <w:t>2) целевое использование муниципального имущества;</w:t>
      </w:r>
    </w:p>
    <w:p w:rsidR="00B22AD5" w:rsidRDefault="00B22AD5" w:rsidP="00B22AD5">
      <w:pPr>
        <w:pStyle w:val="a3"/>
        <w:jc w:val="both"/>
      </w:pPr>
      <w:r>
        <w:tab/>
        <w:t>3) условия аренды, если они предполагаются, в том числе срок аренды муниципального имущества;</w:t>
      </w:r>
    </w:p>
    <w:p w:rsidR="00B22AD5" w:rsidRDefault="00B22AD5" w:rsidP="00B22AD5">
      <w:pPr>
        <w:pStyle w:val="a3"/>
        <w:jc w:val="both"/>
      </w:pPr>
      <w:r>
        <w:tab/>
        <w:t>4) для недвижимого имущества - местонахождение (адрес), а также его площадь.</w:t>
      </w:r>
    </w:p>
    <w:p w:rsidR="00B22AD5" w:rsidRDefault="00B22AD5" w:rsidP="00B22AD5">
      <w:pPr>
        <w:pStyle w:val="a3"/>
        <w:jc w:val="both"/>
      </w:pPr>
      <w:r>
        <w:tab/>
        <w:t>К заявлению в обязательном порядке прилагаются следующие документы:</w:t>
      </w:r>
    </w:p>
    <w:p w:rsidR="00B22AD5" w:rsidRDefault="00B22AD5" w:rsidP="00B22AD5">
      <w:pPr>
        <w:pStyle w:val="a3"/>
        <w:jc w:val="both"/>
      </w:pPr>
      <w:r>
        <w:tab/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B22AD5" w:rsidRDefault="00B22AD5" w:rsidP="00B22AD5">
      <w:pPr>
        <w:pStyle w:val="a3"/>
        <w:jc w:val="both"/>
      </w:pPr>
      <w:r>
        <w:tab/>
        <w:t xml:space="preserve">2) документ, подтверждающий полномочия лица на осуществление действий от имени заявителя; </w:t>
      </w:r>
    </w:p>
    <w:p w:rsidR="00B22AD5" w:rsidRDefault="00B22AD5" w:rsidP="00B22AD5">
      <w:pPr>
        <w:pStyle w:val="a3"/>
        <w:jc w:val="both"/>
      </w:pPr>
      <w:r>
        <w:lastRenderedPageBreak/>
        <w:tab/>
        <w:t>3) доверенность и копия документа, удостоверяющего личность заявителя/представителя (при представлении интересов юридического лица или индивидуального предпринимателя).</w:t>
      </w:r>
    </w:p>
    <w:p w:rsidR="00B22AD5" w:rsidRDefault="00B22AD5" w:rsidP="00B22AD5">
      <w:pPr>
        <w:pStyle w:val="a3"/>
        <w:jc w:val="both"/>
      </w:pPr>
      <w:r>
        <w:tab/>
        <w:t>2.6. Субъе</w:t>
      </w:r>
      <w:proofErr w:type="gramStart"/>
      <w:r>
        <w:t>кт впр</w:t>
      </w:r>
      <w:proofErr w:type="gramEnd"/>
      <w:r>
        <w:t>аве предоставить в уполномоченный орган по собственной инициативе следующие сведения и документы: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jc w:val="both"/>
      </w:pPr>
      <w:r>
        <w:tab/>
        <w:t>1) выписку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B22AD5" w:rsidRDefault="00B22AD5" w:rsidP="00B22AD5">
      <w:pPr>
        <w:pStyle w:val="a3"/>
        <w:jc w:val="both"/>
      </w:pPr>
      <w:r>
        <w:tab/>
        <w:t>2) выписку из единого государственного реестра индивидуальных предпринимателей или ее удостоверенная копия, включающая сведения о постановке физического лица на учет в налоговом органе в качестве индивидуального предпринимателя.</w:t>
      </w:r>
    </w:p>
    <w:p w:rsidR="00B22AD5" w:rsidRDefault="00B22AD5" w:rsidP="00B22AD5">
      <w:pPr>
        <w:pStyle w:val="a3"/>
        <w:jc w:val="both"/>
      </w:pPr>
      <w:r>
        <w:tab/>
        <w:t xml:space="preserve">2.7. Поступившее заявление о предоставлении имущества без проведения торгов регистрируется в порядке, установленном для входящей корреспонденции. 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2.8.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2.9. Основаниями для отказа в предоставлении муниципального имущества в аренду без проведения торгов являются: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заявителю не может быть предоставлена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заявителю должно быть отказано в получении мер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Отказ, содержащий основания для его подготовки, направляется Субъекту в течение срока, указанного в пункте 2.8 настоящего Порядка.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 В проект договора аренды недвижимого </w:t>
      </w:r>
      <w:proofErr w:type="gramStart"/>
      <w:r>
        <w:t>имущества</w:t>
      </w:r>
      <w:proofErr w:type="gramEnd"/>
      <w: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2.10.2. об обязанности арендатора по проведению за свой счет текущего ремонта арендуемого объекта недвижимости;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2.10.4.</w:t>
      </w:r>
      <w:r>
        <w:tab/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>
        <w:t>,</w:t>
      </w:r>
      <w:proofErr w:type="gramEnd"/>
      <w:r>
        <w:t xml:space="preserve"> если правообладателем является бизнес-инкубатор, срок договора аренды не может превышать 3 лет;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lastRenderedPageBreak/>
        <w:t>2.10.7. 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</w:t>
      </w:r>
      <w:proofErr w:type="gramEnd"/>
      <w:r>
        <w:t>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конкуренции»;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2.10.8.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2.12. Извещение о проведен</w:t>
      </w:r>
      <w:proofErr w:type="gramStart"/>
      <w:r>
        <w:t>ии ау</w:t>
      </w:r>
      <w:proofErr w:type="gramEnd"/>
      <w:r>
        <w:t>кциона должно содержать сведения о льготах по арендной плате и условиях их предоставления, установленных разделом 3 настоящего Порядка.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разделом 3 настоящего Положения. 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2.14. </w:t>
      </w:r>
      <w:proofErr w:type="gramStart"/>
      <w:r>
        <w:t xml:space="preserve">В случае выявления факта использования имущества не по целевому назначению и (или) с нарушением запретов, установленных </w:t>
      </w:r>
      <w:hyperlink r:id="rId10" w:history="1">
        <w:r>
          <w:rPr>
            <w:rStyle w:val="a8"/>
          </w:rPr>
          <w:t>частью 4.2. статьи 18</w:t>
        </w:r>
      </w:hyperlink>
      <w:r>
        <w:t xml:space="preserve">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</w:t>
      </w:r>
      <w:proofErr w:type="gramEnd"/>
      <w:r>
        <w:t xml:space="preserve">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</w:t>
      </w:r>
      <w:proofErr w:type="gramStart"/>
      <w:r>
        <w:t>с даты получения</w:t>
      </w:r>
      <w:proofErr w:type="gramEnd"/>
      <w:r>
        <w:t xml:space="preserve"> такого предупреждения Субъектом.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2.15. В случае неисполнения арендатором своих обязатель</w:t>
      </w:r>
      <w:proofErr w:type="gramStart"/>
      <w:r>
        <w:t>ств в ср</w:t>
      </w:r>
      <w:proofErr w:type="gramEnd"/>
      <w:r>
        <w:t xml:space="preserve">ок, указанный в предупреждении, уполномоченный орган, правообладатель в течение десяти календарных </w:t>
      </w:r>
      <w:r>
        <w:lastRenderedPageBreak/>
        <w:t>дней со дня наступления срока, указанного в предупреждении, принимает следующие меры: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а) обращается в суд с требованием о прекращении права аренды государственного (муниципального) имущества;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направляет в орган, уполномоченный на ведение реестра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>
        <w:t>2.16.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уполномоченного органа  в форме постановления администрации муниципального района "Город Людиново и Людиновский район".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Условием дачи указанного согласия является соответствие условий предоставления имущества настоящему Порядку.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>
        <w:rPr>
          <w:b/>
        </w:rPr>
        <w:t>3. Установление льгот по арендной плате за имущество, включенное в Перечен</w:t>
      </w:r>
      <w:proofErr w:type="gramStart"/>
      <w:r>
        <w:rPr>
          <w:b/>
        </w:rPr>
        <w:t>ь(</w:t>
      </w:r>
      <w:proofErr w:type="gramEnd"/>
      <w:r>
        <w:rPr>
          <w:b/>
        </w:rPr>
        <w:t>за исключением земельных участков)</w:t>
      </w:r>
    </w:p>
    <w:p w:rsidR="00B22AD5" w:rsidRDefault="00B22AD5" w:rsidP="00B22AD5">
      <w:pPr>
        <w:pStyle w:val="a3"/>
        <w:jc w:val="both"/>
      </w:pPr>
    </w:p>
    <w:p w:rsidR="00B22AD5" w:rsidRDefault="00B22AD5" w:rsidP="00B22AD5">
      <w:pPr>
        <w:pStyle w:val="a3"/>
        <w:jc w:val="both"/>
      </w:pPr>
      <w:r>
        <w:tab/>
        <w:t>3.1. В соответствии с настоящим Положением устанавливаются следующие льготы по арендной плате за имущество, включенное в Перечень:</w:t>
      </w:r>
    </w:p>
    <w:p w:rsidR="00B22AD5" w:rsidRDefault="00B22AD5" w:rsidP="00B22AD5">
      <w:pPr>
        <w:pStyle w:val="a3"/>
        <w:jc w:val="both"/>
      </w:pPr>
      <w:r>
        <w:tab/>
        <w:t>1) субъекты, указанные в пункте 1.3 настоящего Порядка, при заключении договора аренды сроком действия свыше 5 лет вносят арендную плату в следующем порядке:</w:t>
      </w:r>
    </w:p>
    <w:p w:rsidR="00B22AD5" w:rsidRDefault="00B22AD5" w:rsidP="00B22AD5">
      <w:pPr>
        <w:pStyle w:val="a3"/>
        <w:jc w:val="both"/>
      </w:pPr>
      <w:r>
        <w:tab/>
        <w:t>в первый год аренды - 40 процентов размера арендной платы;</w:t>
      </w:r>
    </w:p>
    <w:p w:rsidR="00B22AD5" w:rsidRDefault="00B22AD5" w:rsidP="00B22AD5">
      <w:pPr>
        <w:pStyle w:val="a3"/>
        <w:jc w:val="both"/>
      </w:pPr>
      <w:r>
        <w:tab/>
        <w:t>во второй год аренды - 60 процентов размера арендной платы;</w:t>
      </w:r>
    </w:p>
    <w:p w:rsidR="00B22AD5" w:rsidRDefault="00B22AD5" w:rsidP="00B22AD5">
      <w:pPr>
        <w:pStyle w:val="a3"/>
        <w:jc w:val="both"/>
      </w:pPr>
      <w:r>
        <w:tab/>
        <w:t>в третий год аренды - 80 процентов размера арендной платы;</w:t>
      </w:r>
    </w:p>
    <w:p w:rsidR="00B22AD5" w:rsidRDefault="00B22AD5" w:rsidP="00B22AD5">
      <w:pPr>
        <w:pStyle w:val="a3"/>
        <w:jc w:val="both"/>
      </w:pPr>
      <w:r>
        <w:tab/>
        <w:t>в четвертый год аренды и далее - 100 процентов размера арендной платы.</w:t>
      </w:r>
    </w:p>
    <w:p w:rsidR="00B22AD5" w:rsidRDefault="00B22AD5" w:rsidP="00B22AD5">
      <w:pPr>
        <w:pStyle w:val="a3"/>
        <w:jc w:val="both"/>
      </w:pPr>
      <w:r>
        <w:tab/>
        <w:t>При заключении договора аренды имущества, включенного в Перечень, на срок до 5 лет, либо на новый срок арендная плата вносится арендатором в размере 100 процентов;</w:t>
      </w:r>
    </w:p>
    <w:p w:rsidR="00B22AD5" w:rsidRDefault="00B22AD5" w:rsidP="00B22AD5">
      <w:pPr>
        <w:pStyle w:val="a3"/>
        <w:jc w:val="both"/>
      </w:pPr>
      <w:r>
        <w:tab/>
      </w:r>
      <w:proofErr w:type="gramStart"/>
      <w:r>
        <w:t>2) субъекты малого и среднего предпринимательства, являющиеся сельскохозяйственными кооперативами или занимающиеся социально значимыми видами деятельности, или иными установленными муниципальными программами приоритетными видами деятельности, дополнительно к льготам, указанным в пункте 3.1 настоящего Порядка, имеют право на получение льготы по арендной плате за использование муниципального имущества в виде арендных каникул сроком на 3 месяца.</w:t>
      </w:r>
      <w:proofErr w:type="gramEnd"/>
      <w:r>
        <w:t xml:space="preserve"> </w:t>
      </w:r>
      <w:r>
        <w:tab/>
        <w:t>Перечень социально значимых видов деятельности, осуществляемых субъектами малого и среднего предпринимательства, устанавливается постановлением администрации муниципального района.</w:t>
      </w:r>
    </w:p>
    <w:p w:rsidR="00B22AD5" w:rsidRDefault="00B22AD5" w:rsidP="00B22AD5">
      <w:pPr>
        <w:pStyle w:val="a3"/>
        <w:jc w:val="both"/>
      </w:pPr>
      <w:r>
        <w:tab/>
        <w:t xml:space="preserve">Предоставление данной льготы носит заявительный характер. Для получения льготы необходимо обратиться с заявлением о предоставлении данной льготы в администрацию муниципального района. </w:t>
      </w:r>
      <w:r>
        <w:tab/>
      </w:r>
    </w:p>
    <w:p w:rsidR="00B22AD5" w:rsidRDefault="00B22AD5" w:rsidP="00B22AD5">
      <w:pPr>
        <w:pStyle w:val="a3"/>
        <w:jc w:val="both"/>
      </w:pPr>
      <w:r>
        <w:tab/>
        <w:t xml:space="preserve">Решение о предоставлении льготы в виде арендных каникул оформляется постановлением администрации </w:t>
      </w:r>
      <w:proofErr w:type="gramStart"/>
      <w:r>
        <w:t>муниципального</w:t>
      </w:r>
      <w:proofErr w:type="gramEnd"/>
      <w:r>
        <w:t xml:space="preserve"> района.</w:t>
      </w:r>
    </w:p>
    <w:p w:rsidR="00B22AD5" w:rsidRDefault="00B22AD5" w:rsidP="00B22AD5">
      <w:pPr>
        <w:pStyle w:val="a3"/>
        <w:jc w:val="both"/>
      </w:pPr>
      <w:r>
        <w:tab/>
        <w:t xml:space="preserve">3.2. </w:t>
      </w:r>
      <w:proofErr w:type="gramStart"/>
      <w:r>
        <w:t>Для подтверждения права на получение льготы по арендной плате в виде арендных каникул Субъект одновременно с заявлением</w:t>
      </w:r>
      <w:proofErr w:type="gramEnd"/>
      <w:r>
        <w:t xml:space="preserve"> о предоставлении льготы представляет сведения, подтверждающие его принадлежность к сельскохозяйственным кооперативам или к категории Субъектов, занимающихся социально значимыми видами деятельности, или иными установленными муниципальными программами приоритетными видами деятельности.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3.3. Льготы по арендной плате применяются к размеру арендной платы, указанному в договоре аренды, в том </w:t>
      </w:r>
      <w:proofErr w:type="gramStart"/>
      <w:r>
        <w:t>числе</w:t>
      </w:r>
      <w:proofErr w:type="gramEnd"/>
      <w:r>
        <w:t xml:space="preserve"> заключенном по итогам торгов. При этом подлежащая уплате сумма арендной платы определяется с учетом указанных льгот,  в течение срока их действия, за исключением льготы в виде арендных каникул. Порядок применения указанных льгот, срок их действия, условия предоставления и отмены включаются в договор аренды.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3.4. Установленные настоящим разделом льготы по арендной плате подлежат отмене в случае нарушения указанных в аукционной (конкурсной) документации и в договоре аренды условий, при соблюдении которых они применяются, </w:t>
      </w:r>
      <w:proofErr w:type="gramStart"/>
      <w:r>
        <w:t>с даты установления</w:t>
      </w:r>
      <w:proofErr w:type="gramEnd"/>
      <w:r>
        <w:t xml:space="preserve"> факта соответствующего нарушения.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3.5.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актами. 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4. Порядок предоставления земельных участков, включенных в Перечень  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4.1. Земельные участки, включенные в Перечень, предоставляются в аренду администрацией </w:t>
      </w:r>
      <w:proofErr w:type="gramStart"/>
      <w:r>
        <w:t>муниципального</w:t>
      </w:r>
      <w:proofErr w:type="gramEnd"/>
      <w:r>
        <w:t xml:space="preserve"> района "Город Людиново и Людиновский район".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>
        <w:rPr>
          <w:lang w:val="en-US"/>
        </w:rPr>
        <w:t>V</w:t>
      </w:r>
      <w:r>
        <w:t>.1 Земельного кодекса Российской Федерации: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</w:t>
      </w:r>
      <w:proofErr w:type="gramEnd"/>
      <w:r>
        <w:t xml:space="preserve"> </w:t>
      </w:r>
      <w:proofErr w:type="gramStart"/>
      <w:r>
        <w:t>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  <w:proofErr w:type="gramEnd"/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4.3. В случае, указанном в пункте 4.2.1 настоящего Порядка, а </w:t>
      </w:r>
      <w:proofErr w:type="gramStart"/>
      <w:r>
        <w:t>также</w:t>
      </w:r>
      <w:proofErr w:type="gramEnd"/>
      <w: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</w:r>
      <w:proofErr w:type="gramStart"/>
      <w:r>
        <w:t>ии ау</w:t>
      </w:r>
      <w:proofErr w:type="gramEnd"/>
      <w:r>
        <w:t>кциона на право заключения договора аренды в отношении испрашиваемого земельного участка.</w:t>
      </w:r>
    </w:p>
    <w:p w:rsidR="00B22AD5" w:rsidRDefault="00B22AD5" w:rsidP="00B22AD5">
      <w:pPr>
        <w:pStyle w:val="a3"/>
        <w:jc w:val="both"/>
      </w:pPr>
      <w:r>
        <w:tab/>
        <w:t xml:space="preserve">4.4. В извещение о проведении аукциона, а также в аукционную документацию, помимо сведений, указанных в пункте 21 статьи 39.11 Земельного кодекса Российской Федерации, включается информация об обязательном декларировании </w:t>
      </w:r>
      <w:proofErr w:type="gramStart"/>
      <w:r>
        <w:t>заявителем</w:t>
      </w:r>
      <w:proofErr w:type="gramEnd"/>
      <w:r>
        <w:t xml:space="preserve"> о своем соответствии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4.5.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>
        <w:t>ии ау</w:t>
      </w:r>
      <w:proofErr w:type="gramEnd"/>
      <w:r>
        <w:t xml:space="preserve">кциона по предоставлению земельного участка в аренду регистрируется в порядке, установленном для входящей корреспонденции. 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4.6.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счастью 3 статьи 14 Федерального закона от 24 июля 2007 года № 209-ФЗ «О развитии малого и среднего предпринимательства в Российской Федерации» не может оказываться поддержка.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4.7.1.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4.7.2.</w:t>
      </w:r>
      <w: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4.7.3. о запрете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</w:t>
      </w:r>
      <w:proofErr w:type="gramEnd"/>
      <w:r>
        <w:t xml:space="preserve"> в пункте 1.3 настоящего Порядка, малого и среднего предпринимательства  организациями, образующими инфраструктуру поддержки субъектов малого и среднего предпринимательства;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4.7.4.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>
        <w:rPr>
          <w:b/>
        </w:rPr>
        <w:t>5. Порядок участия Совета по малому и среднему предпринимательства при  главе администрации муниципального района "Город Людиново и Людиновский район" в передаче прав владения и (или) пользования имуществом, включенным в Перечень</w:t>
      </w: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5.1. </w:t>
      </w:r>
      <w:proofErr w:type="gramStart"/>
      <w:r>
        <w:t xml:space="preserve">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включается (с правом голоса) представитель Совета по малому и среднему предпринимательству при главе администрации муниципального района "Город Людиново и Людиновский район". </w:t>
      </w:r>
      <w:proofErr w:type="gramEnd"/>
    </w:p>
    <w:p w:rsidR="00B22AD5" w:rsidRDefault="00B22AD5" w:rsidP="00B22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</w:t>
      </w:r>
      <w:proofErr w:type="gramStart"/>
      <w:r>
        <w:t>заявках</w:t>
      </w:r>
      <w:proofErr w:type="gramEnd"/>
      <w:r>
        <w:t xml:space="preserve"> о предоставлении имущества без проведения торгов и сроках их рассмотрения направляется в Совет по малому и среднему предпринимательству при главе администрации муниципального района "Город Людиново и Людиновский район".</w:t>
      </w:r>
    </w:p>
    <w:p w:rsidR="00B22AD5" w:rsidRDefault="00B22AD5" w:rsidP="0083719F">
      <w:pPr>
        <w:pStyle w:val="a3"/>
      </w:pPr>
    </w:p>
    <w:p w:rsidR="0040335F" w:rsidRDefault="0040335F" w:rsidP="0083719F">
      <w:pPr>
        <w:pStyle w:val="a3"/>
      </w:pPr>
    </w:p>
    <w:sectPr w:rsidR="0040335F" w:rsidSect="00B22AD5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BD4"/>
    <w:multiLevelType w:val="multilevel"/>
    <w:tmpl w:val="972C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D2A4B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4C6F0B95"/>
    <w:multiLevelType w:val="hybridMultilevel"/>
    <w:tmpl w:val="F4CA99E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148A4"/>
    <w:multiLevelType w:val="multilevel"/>
    <w:tmpl w:val="F934E5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93840"/>
    <w:multiLevelType w:val="hybridMultilevel"/>
    <w:tmpl w:val="7A86E75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553E1"/>
    <w:multiLevelType w:val="hybridMultilevel"/>
    <w:tmpl w:val="488C773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F39CC"/>
    <w:multiLevelType w:val="hybridMultilevel"/>
    <w:tmpl w:val="FCDC1EC2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C1305"/>
    <w:multiLevelType w:val="hybridMultilevel"/>
    <w:tmpl w:val="A50A048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E3D"/>
    <w:rsid w:val="00003DCA"/>
    <w:rsid w:val="0002243F"/>
    <w:rsid w:val="00022D0C"/>
    <w:rsid w:val="00026282"/>
    <w:rsid w:val="000306D3"/>
    <w:rsid w:val="00031F93"/>
    <w:rsid w:val="00032592"/>
    <w:rsid w:val="00034DBB"/>
    <w:rsid w:val="00041926"/>
    <w:rsid w:val="000504EE"/>
    <w:rsid w:val="000542CE"/>
    <w:rsid w:val="00054885"/>
    <w:rsid w:val="0005625D"/>
    <w:rsid w:val="0006564F"/>
    <w:rsid w:val="00090412"/>
    <w:rsid w:val="00091310"/>
    <w:rsid w:val="00094799"/>
    <w:rsid w:val="0009613D"/>
    <w:rsid w:val="000B4A40"/>
    <w:rsid w:val="000B69A5"/>
    <w:rsid w:val="000D087F"/>
    <w:rsid w:val="000E5363"/>
    <w:rsid w:val="000E5556"/>
    <w:rsid w:val="000F46E9"/>
    <w:rsid w:val="0010058C"/>
    <w:rsid w:val="00127ED9"/>
    <w:rsid w:val="00130854"/>
    <w:rsid w:val="001326B7"/>
    <w:rsid w:val="00137B3D"/>
    <w:rsid w:val="00141E76"/>
    <w:rsid w:val="0015113A"/>
    <w:rsid w:val="00156772"/>
    <w:rsid w:val="0015764C"/>
    <w:rsid w:val="00157E35"/>
    <w:rsid w:val="001606AB"/>
    <w:rsid w:val="00160AB7"/>
    <w:rsid w:val="00175431"/>
    <w:rsid w:val="00196D65"/>
    <w:rsid w:val="001A6006"/>
    <w:rsid w:val="001B330A"/>
    <w:rsid w:val="001B3942"/>
    <w:rsid w:val="001B609D"/>
    <w:rsid w:val="001B7C80"/>
    <w:rsid w:val="001C6F2F"/>
    <w:rsid w:val="001D0C4C"/>
    <w:rsid w:val="001D7244"/>
    <w:rsid w:val="002140B3"/>
    <w:rsid w:val="0021485B"/>
    <w:rsid w:val="0022145A"/>
    <w:rsid w:val="002257A3"/>
    <w:rsid w:val="0022601C"/>
    <w:rsid w:val="002260BF"/>
    <w:rsid w:val="002329E2"/>
    <w:rsid w:val="00233CAE"/>
    <w:rsid w:val="00240B1F"/>
    <w:rsid w:val="00250CC6"/>
    <w:rsid w:val="00254FBC"/>
    <w:rsid w:val="00257BAC"/>
    <w:rsid w:val="0027098A"/>
    <w:rsid w:val="00281CEF"/>
    <w:rsid w:val="00286252"/>
    <w:rsid w:val="00286A49"/>
    <w:rsid w:val="00294832"/>
    <w:rsid w:val="00296FEE"/>
    <w:rsid w:val="002A7F69"/>
    <w:rsid w:val="002C242B"/>
    <w:rsid w:val="002C5CF2"/>
    <w:rsid w:val="002D40E1"/>
    <w:rsid w:val="002E1171"/>
    <w:rsid w:val="002F3519"/>
    <w:rsid w:val="00301560"/>
    <w:rsid w:val="00332D03"/>
    <w:rsid w:val="003336E3"/>
    <w:rsid w:val="003468A0"/>
    <w:rsid w:val="00347A6A"/>
    <w:rsid w:val="00354B39"/>
    <w:rsid w:val="003627B7"/>
    <w:rsid w:val="00365CBB"/>
    <w:rsid w:val="00366817"/>
    <w:rsid w:val="00371332"/>
    <w:rsid w:val="00377DA9"/>
    <w:rsid w:val="0039403A"/>
    <w:rsid w:val="003A346B"/>
    <w:rsid w:val="003A447D"/>
    <w:rsid w:val="003D1861"/>
    <w:rsid w:val="003E68F2"/>
    <w:rsid w:val="003F048C"/>
    <w:rsid w:val="003F4388"/>
    <w:rsid w:val="003F4CCB"/>
    <w:rsid w:val="003F73E6"/>
    <w:rsid w:val="0040335F"/>
    <w:rsid w:val="004070C7"/>
    <w:rsid w:val="00411E1D"/>
    <w:rsid w:val="0042061A"/>
    <w:rsid w:val="004260C8"/>
    <w:rsid w:val="004372A7"/>
    <w:rsid w:val="00454DAF"/>
    <w:rsid w:val="00455075"/>
    <w:rsid w:val="00474598"/>
    <w:rsid w:val="00474A80"/>
    <w:rsid w:val="004776FB"/>
    <w:rsid w:val="00482F10"/>
    <w:rsid w:val="0048518B"/>
    <w:rsid w:val="00491A16"/>
    <w:rsid w:val="004C179F"/>
    <w:rsid w:val="004C3C59"/>
    <w:rsid w:val="004D5A95"/>
    <w:rsid w:val="00503C4C"/>
    <w:rsid w:val="00511A68"/>
    <w:rsid w:val="00515520"/>
    <w:rsid w:val="005175F4"/>
    <w:rsid w:val="00526D05"/>
    <w:rsid w:val="005277AF"/>
    <w:rsid w:val="0055460F"/>
    <w:rsid w:val="005561F8"/>
    <w:rsid w:val="005566D7"/>
    <w:rsid w:val="00563C91"/>
    <w:rsid w:val="005743E0"/>
    <w:rsid w:val="00575A1E"/>
    <w:rsid w:val="00576AE6"/>
    <w:rsid w:val="00591B79"/>
    <w:rsid w:val="00593021"/>
    <w:rsid w:val="00597F9B"/>
    <w:rsid w:val="005A67D0"/>
    <w:rsid w:val="005D0A5C"/>
    <w:rsid w:val="005D32A9"/>
    <w:rsid w:val="005D4799"/>
    <w:rsid w:val="005D594D"/>
    <w:rsid w:val="005F1B70"/>
    <w:rsid w:val="00600CE9"/>
    <w:rsid w:val="006016B7"/>
    <w:rsid w:val="00612407"/>
    <w:rsid w:val="00614DEE"/>
    <w:rsid w:val="00623EB3"/>
    <w:rsid w:val="0064298E"/>
    <w:rsid w:val="00653C5F"/>
    <w:rsid w:val="0066332D"/>
    <w:rsid w:val="00667BEC"/>
    <w:rsid w:val="0067120B"/>
    <w:rsid w:val="00680FF2"/>
    <w:rsid w:val="00696B93"/>
    <w:rsid w:val="006A28B6"/>
    <w:rsid w:val="006A3E3D"/>
    <w:rsid w:val="006A418C"/>
    <w:rsid w:val="006A4676"/>
    <w:rsid w:val="006A4930"/>
    <w:rsid w:val="006B39B5"/>
    <w:rsid w:val="006B446E"/>
    <w:rsid w:val="006E7CC0"/>
    <w:rsid w:val="006F00F9"/>
    <w:rsid w:val="006F0556"/>
    <w:rsid w:val="00703770"/>
    <w:rsid w:val="00715F21"/>
    <w:rsid w:val="00717758"/>
    <w:rsid w:val="007402A1"/>
    <w:rsid w:val="00757BEE"/>
    <w:rsid w:val="00757C80"/>
    <w:rsid w:val="00767B2B"/>
    <w:rsid w:val="00770178"/>
    <w:rsid w:val="0077083E"/>
    <w:rsid w:val="00790E6F"/>
    <w:rsid w:val="007923C8"/>
    <w:rsid w:val="007929AC"/>
    <w:rsid w:val="00795A93"/>
    <w:rsid w:val="0079610C"/>
    <w:rsid w:val="007B1073"/>
    <w:rsid w:val="007B67EA"/>
    <w:rsid w:val="007E22F9"/>
    <w:rsid w:val="007E7869"/>
    <w:rsid w:val="007F7479"/>
    <w:rsid w:val="00800B74"/>
    <w:rsid w:val="00811F6D"/>
    <w:rsid w:val="00827555"/>
    <w:rsid w:val="00835841"/>
    <w:rsid w:val="0083719F"/>
    <w:rsid w:val="00860E93"/>
    <w:rsid w:val="00876865"/>
    <w:rsid w:val="008964C5"/>
    <w:rsid w:val="008B20BB"/>
    <w:rsid w:val="008C1EE0"/>
    <w:rsid w:val="008C6513"/>
    <w:rsid w:val="008E1561"/>
    <w:rsid w:val="008E3FA2"/>
    <w:rsid w:val="008E4E57"/>
    <w:rsid w:val="008F0CC3"/>
    <w:rsid w:val="009005D7"/>
    <w:rsid w:val="00904CDD"/>
    <w:rsid w:val="00910CAE"/>
    <w:rsid w:val="0092512C"/>
    <w:rsid w:val="00931445"/>
    <w:rsid w:val="00933A61"/>
    <w:rsid w:val="00935461"/>
    <w:rsid w:val="009370B4"/>
    <w:rsid w:val="00965E9C"/>
    <w:rsid w:val="00971613"/>
    <w:rsid w:val="00972798"/>
    <w:rsid w:val="00980B1E"/>
    <w:rsid w:val="0098170B"/>
    <w:rsid w:val="00987115"/>
    <w:rsid w:val="0099082E"/>
    <w:rsid w:val="0099243D"/>
    <w:rsid w:val="009A51A8"/>
    <w:rsid w:val="009B1677"/>
    <w:rsid w:val="009B440C"/>
    <w:rsid w:val="009B69EB"/>
    <w:rsid w:val="009C01F4"/>
    <w:rsid w:val="009C646D"/>
    <w:rsid w:val="009D2D2C"/>
    <w:rsid w:val="009D7990"/>
    <w:rsid w:val="009F3D6A"/>
    <w:rsid w:val="00A0401D"/>
    <w:rsid w:val="00A054BA"/>
    <w:rsid w:val="00A16E8C"/>
    <w:rsid w:val="00A53D74"/>
    <w:rsid w:val="00A56F92"/>
    <w:rsid w:val="00A8514D"/>
    <w:rsid w:val="00AA00E8"/>
    <w:rsid w:val="00AB2891"/>
    <w:rsid w:val="00AB48BB"/>
    <w:rsid w:val="00AC1F60"/>
    <w:rsid w:val="00AD20C9"/>
    <w:rsid w:val="00AD4A75"/>
    <w:rsid w:val="00AD4D8D"/>
    <w:rsid w:val="00AE5420"/>
    <w:rsid w:val="00AE6E5C"/>
    <w:rsid w:val="00AE748E"/>
    <w:rsid w:val="00AF3529"/>
    <w:rsid w:val="00B04C78"/>
    <w:rsid w:val="00B22AD5"/>
    <w:rsid w:val="00B23A56"/>
    <w:rsid w:val="00B31CAA"/>
    <w:rsid w:val="00B36619"/>
    <w:rsid w:val="00B41CAE"/>
    <w:rsid w:val="00B43ABF"/>
    <w:rsid w:val="00B44E7B"/>
    <w:rsid w:val="00B51C8B"/>
    <w:rsid w:val="00B65985"/>
    <w:rsid w:val="00B71876"/>
    <w:rsid w:val="00B74BCF"/>
    <w:rsid w:val="00B92AAC"/>
    <w:rsid w:val="00B94741"/>
    <w:rsid w:val="00B9515B"/>
    <w:rsid w:val="00BA5189"/>
    <w:rsid w:val="00BA6D2B"/>
    <w:rsid w:val="00BB18B9"/>
    <w:rsid w:val="00BC1D87"/>
    <w:rsid w:val="00BC46BD"/>
    <w:rsid w:val="00BD07D4"/>
    <w:rsid w:val="00BD16AA"/>
    <w:rsid w:val="00BD5370"/>
    <w:rsid w:val="00BD7FAF"/>
    <w:rsid w:val="00BE35A8"/>
    <w:rsid w:val="00BE4843"/>
    <w:rsid w:val="00BE6D0E"/>
    <w:rsid w:val="00BF6579"/>
    <w:rsid w:val="00C06463"/>
    <w:rsid w:val="00C07B5A"/>
    <w:rsid w:val="00C11B9B"/>
    <w:rsid w:val="00C12C3C"/>
    <w:rsid w:val="00C16B9D"/>
    <w:rsid w:val="00C32643"/>
    <w:rsid w:val="00C34CE2"/>
    <w:rsid w:val="00C41FCD"/>
    <w:rsid w:val="00C62BDF"/>
    <w:rsid w:val="00C749EC"/>
    <w:rsid w:val="00C756AE"/>
    <w:rsid w:val="00C8434D"/>
    <w:rsid w:val="00C859B0"/>
    <w:rsid w:val="00C9033C"/>
    <w:rsid w:val="00C92980"/>
    <w:rsid w:val="00C968AD"/>
    <w:rsid w:val="00CA0054"/>
    <w:rsid w:val="00CA1D10"/>
    <w:rsid w:val="00CA2A73"/>
    <w:rsid w:val="00CB3D55"/>
    <w:rsid w:val="00CB66EB"/>
    <w:rsid w:val="00CE3B8C"/>
    <w:rsid w:val="00CE7997"/>
    <w:rsid w:val="00D0566A"/>
    <w:rsid w:val="00D0599D"/>
    <w:rsid w:val="00D1590D"/>
    <w:rsid w:val="00D216F2"/>
    <w:rsid w:val="00D27F89"/>
    <w:rsid w:val="00D32595"/>
    <w:rsid w:val="00D36657"/>
    <w:rsid w:val="00D67187"/>
    <w:rsid w:val="00D827BF"/>
    <w:rsid w:val="00D87C6A"/>
    <w:rsid w:val="00DA3085"/>
    <w:rsid w:val="00DB2BB6"/>
    <w:rsid w:val="00DC6D50"/>
    <w:rsid w:val="00DD785E"/>
    <w:rsid w:val="00DE3D32"/>
    <w:rsid w:val="00DF5231"/>
    <w:rsid w:val="00E05188"/>
    <w:rsid w:val="00E05B5B"/>
    <w:rsid w:val="00E169AB"/>
    <w:rsid w:val="00E27605"/>
    <w:rsid w:val="00E303C2"/>
    <w:rsid w:val="00E341CE"/>
    <w:rsid w:val="00E42BCC"/>
    <w:rsid w:val="00E66844"/>
    <w:rsid w:val="00E74BC4"/>
    <w:rsid w:val="00EB2BC0"/>
    <w:rsid w:val="00EB61B6"/>
    <w:rsid w:val="00EC5C62"/>
    <w:rsid w:val="00ED1378"/>
    <w:rsid w:val="00ED729A"/>
    <w:rsid w:val="00EE0D45"/>
    <w:rsid w:val="00EE6CE9"/>
    <w:rsid w:val="00EE73CC"/>
    <w:rsid w:val="00F01962"/>
    <w:rsid w:val="00F03EE0"/>
    <w:rsid w:val="00F03F8E"/>
    <w:rsid w:val="00F06F33"/>
    <w:rsid w:val="00F1318B"/>
    <w:rsid w:val="00F45901"/>
    <w:rsid w:val="00F5139F"/>
    <w:rsid w:val="00F53BE3"/>
    <w:rsid w:val="00F547DB"/>
    <w:rsid w:val="00FC2078"/>
    <w:rsid w:val="00FD59C3"/>
    <w:rsid w:val="00FD7260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3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DA3085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070C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627B7"/>
    <w:rPr>
      <w:b/>
      <w:bCs/>
    </w:rPr>
  </w:style>
  <w:style w:type="paragraph" w:styleId="aa">
    <w:name w:val="Normal (Web)"/>
    <w:basedOn w:val="a"/>
    <w:uiPriority w:val="99"/>
    <w:unhideWhenUsed/>
    <w:rsid w:val="003627B7"/>
    <w:pPr>
      <w:spacing w:after="199" w:line="240" w:lineRule="auto"/>
    </w:pPr>
    <w:rPr>
      <w:rFonts w:eastAsia="Times New Roman"/>
      <w:lang w:eastAsia="ru-RU"/>
    </w:rPr>
  </w:style>
  <w:style w:type="character" w:styleId="ab">
    <w:name w:val="footnote reference"/>
    <w:basedOn w:val="a0"/>
    <w:uiPriority w:val="99"/>
    <w:semiHidden/>
    <w:unhideWhenUsed/>
    <w:rsid w:val="0083719F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83719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3719F"/>
    <w:rPr>
      <w:rFonts w:asciiTheme="minorHAnsi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07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271">
                      <w:marLeft w:val="-199"/>
                      <w:marRight w:val="-1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189">
                              <w:marLeft w:val="-199"/>
                              <w:marRight w:val="-1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051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DFFC0F82489B9A64ABA726E600708B45E7FC5DE059ADF9F7E6126D4BCC57XDD1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94311FE477D94D9E8DDFFC0F82489B9B6DAEA72FE700708B45E7FC5DE059ADF9F7E6126D4BC854XDD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94311FE477D94D9E8DDFFC0F82489B9A64ABA726E600708B45E7FC5DE059ADF9F7E61065X4D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026E-528B-420B-BA36-1CC16CD1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4125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11</cp:revision>
  <cp:lastPrinted>2020-07-13T11:40:00Z</cp:lastPrinted>
  <dcterms:created xsi:type="dcterms:W3CDTF">2020-07-07T06:26:00Z</dcterms:created>
  <dcterms:modified xsi:type="dcterms:W3CDTF">2020-08-20T08:10:00Z</dcterms:modified>
</cp:coreProperties>
</file>