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Start w:id="1" w:name="bookmark0"/>
      <w:bookmarkStart w:id="2" w:name="bookmark1"/>
      <w:bookmarkEnd w:id="0"/>
      <w:bookmarkEnd w:id="1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2"/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>«Деревня Манино»</w:t>
      </w:r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2"/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3"/>
    </w:p>
    <w:p w:rsidR="001920AD" w:rsidRPr="001920AD" w:rsidRDefault="001920AD" w:rsidP="00192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AD" w:rsidRPr="001920AD" w:rsidRDefault="001920AD" w:rsidP="00192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AD" w:rsidRPr="00656CEC" w:rsidRDefault="00D82DF6" w:rsidP="001920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920AD" w:rsidRPr="00656CEC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.11</w:t>
      </w:r>
      <w:r w:rsidR="001920AD" w:rsidRPr="00656CEC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1920AD" w:rsidRPr="00656CEC">
        <w:rPr>
          <w:rFonts w:ascii="Times New Roman" w:hAnsi="Times New Roman" w:cs="Times New Roman"/>
          <w:sz w:val="26"/>
          <w:szCs w:val="26"/>
        </w:rPr>
        <w:t xml:space="preserve"> года</w:t>
      </w:r>
      <w:r w:rsidR="001920AD" w:rsidRPr="00656CEC">
        <w:rPr>
          <w:rFonts w:ascii="Times New Roman" w:hAnsi="Times New Roman" w:cs="Times New Roman"/>
          <w:sz w:val="26"/>
          <w:szCs w:val="26"/>
        </w:rPr>
        <w:tab/>
      </w:r>
      <w:r w:rsidR="001920A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  <w:r w:rsidR="00656CEC" w:rsidRPr="00656CE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920AD" w:rsidRPr="00656CE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56CE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80BE3">
        <w:rPr>
          <w:rFonts w:ascii="Times New Roman" w:hAnsi="Times New Roman" w:cs="Times New Roman"/>
          <w:sz w:val="26"/>
          <w:szCs w:val="26"/>
        </w:rPr>
        <w:t xml:space="preserve">   </w:t>
      </w:r>
      <w:r w:rsidR="00656CEC">
        <w:rPr>
          <w:rFonts w:ascii="Times New Roman" w:hAnsi="Times New Roman" w:cs="Times New Roman"/>
          <w:sz w:val="26"/>
          <w:szCs w:val="26"/>
        </w:rPr>
        <w:t xml:space="preserve"> </w:t>
      </w:r>
      <w:r w:rsidR="001920AD" w:rsidRPr="00656CEC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18</w:t>
      </w:r>
    </w:p>
    <w:p w:rsidR="001920AD" w:rsidRPr="00656CEC" w:rsidRDefault="001920AD" w:rsidP="001920AD">
      <w:pPr>
        <w:pStyle w:val="a4"/>
        <w:jc w:val="center"/>
        <w:rPr>
          <w:rFonts w:ascii="Times New Roman" w:hAnsi="Times New Roman" w:cs="Times New Roman"/>
          <w:kern w:val="2"/>
          <w:sz w:val="26"/>
          <w:szCs w:val="26"/>
        </w:rPr>
      </w:pPr>
    </w:p>
    <w:p w:rsidR="001920AD" w:rsidRPr="00656CEC" w:rsidRDefault="001920AD" w:rsidP="00302C8C">
      <w:pPr>
        <w:pStyle w:val="a4"/>
        <w:jc w:val="right"/>
        <w:rPr>
          <w:rFonts w:ascii="Times New Roman" w:hAnsi="Times New Roman" w:cs="Times New Roman"/>
          <w:kern w:val="2"/>
          <w:sz w:val="26"/>
          <w:szCs w:val="26"/>
        </w:rPr>
      </w:pPr>
    </w:p>
    <w:p w:rsid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CEC">
        <w:rPr>
          <w:rFonts w:ascii="Times New Roman" w:hAnsi="Times New Roman" w:cs="Times New Roman"/>
          <w:b/>
          <w:sz w:val="26"/>
          <w:szCs w:val="26"/>
        </w:rPr>
        <w:t>Об утверждении положения</w:t>
      </w:r>
    </w:p>
    <w:p w:rsid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порядке проведения </w:t>
      </w:r>
      <w:r w:rsidRPr="00656CEC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</w:p>
    <w:p w:rsidR="00656CEC" w:rsidRP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CEC">
        <w:rPr>
          <w:rFonts w:ascii="Times New Roman" w:hAnsi="Times New Roman" w:cs="Times New Roman"/>
          <w:b/>
          <w:sz w:val="26"/>
          <w:szCs w:val="26"/>
        </w:rPr>
        <w:t xml:space="preserve">на замещение должности главы </w:t>
      </w:r>
    </w:p>
    <w:p w:rsid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CEC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656CEC" w:rsidRP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«Деревня Манино»</w:t>
      </w:r>
    </w:p>
    <w:p w:rsidR="00656CEC" w:rsidRPr="00656CEC" w:rsidRDefault="00656CEC" w:rsidP="00656CEC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656CEC" w:rsidRPr="00656CEC" w:rsidRDefault="00656CEC" w:rsidP="0065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>В соответствии с п. 5 ст. 37  Федерального закона от 06.10.2003 № 131-ФЗ   «Об общих принципах организации местного самоуправления в Российской Федерации»,  ст. 35</w:t>
      </w:r>
      <w:r w:rsidR="00202FA7">
        <w:rPr>
          <w:rFonts w:ascii="Times New Roman" w:hAnsi="Times New Roman" w:cs="Times New Roman"/>
          <w:sz w:val="26"/>
          <w:szCs w:val="26"/>
        </w:rPr>
        <w:t>.1.</w:t>
      </w:r>
      <w:r w:rsidRPr="00656CEC">
        <w:rPr>
          <w:rFonts w:ascii="Times New Roman" w:hAnsi="Times New Roman" w:cs="Times New Roman"/>
          <w:sz w:val="26"/>
          <w:szCs w:val="26"/>
        </w:rPr>
        <w:t xml:space="preserve"> Устава муниципального</w:t>
      </w:r>
      <w:r w:rsidR="00202FA7">
        <w:rPr>
          <w:rFonts w:ascii="Times New Roman" w:hAnsi="Times New Roman" w:cs="Times New Roman"/>
          <w:sz w:val="26"/>
          <w:szCs w:val="26"/>
        </w:rPr>
        <w:t xml:space="preserve"> образования сельского поселения</w:t>
      </w:r>
      <w:r w:rsidRPr="00656CEC">
        <w:rPr>
          <w:rFonts w:ascii="Times New Roman" w:hAnsi="Times New Roman" w:cs="Times New Roman"/>
          <w:sz w:val="26"/>
          <w:szCs w:val="26"/>
        </w:rPr>
        <w:t xml:space="preserve"> «</w:t>
      </w:r>
      <w:r w:rsidR="00202FA7">
        <w:rPr>
          <w:rFonts w:ascii="Times New Roman" w:hAnsi="Times New Roman" w:cs="Times New Roman"/>
          <w:sz w:val="26"/>
          <w:szCs w:val="26"/>
        </w:rPr>
        <w:t>Деревня Манино»</w:t>
      </w:r>
      <w:r w:rsidRPr="00656CEC">
        <w:rPr>
          <w:rFonts w:ascii="Times New Roman" w:hAnsi="Times New Roman" w:cs="Times New Roman"/>
          <w:sz w:val="26"/>
          <w:szCs w:val="26"/>
        </w:rPr>
        <w:t xml:space="preserve">», </w:t>
      </w:r>
      <w:r w:rsidR="00202FA7">
        <w:rPr>
          <w:rFonts w:ascii="Times New Roman" w:hAnsi="Times New Roman" w:cs="Times New Roman"/>
          <w:sz w:val="26"/>
          <w:szCs w:val="26"/>
        </w:rPr>
        <w:t>Сельская Дума сельского поселения «Деревня Манино»</w:t>
      </w:r>
    </w:p>
    <w:p w:rsidR="00656CEC" w:rsidRDefault="00656CEC" w:rsidP="00656CEC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202FA7">
        <w:rPr>
          <w:rFonts w:ascii="Times New Roman" w:hAnsi="Times New Roman" w:cs="Times New Roman"/>
          <w:b/>
          <w:sz w:val="26"/>
          <w:szCs w:val="26"/>
        </w:rPr>
        <w:t>РЕШИЛ</w:t>
      </w:r>
      <w:r w:rsidR="00202FA7" w:rsidRPr="00202FA7">
        <w:rPr>
          <w:rFonts w:ascii="Times New Roman" w:hAnsi="Times New Roman" w:cs="Times New Roman"/>
          <w:b/>
          <w:sz w:val="26"/>
          <w:szCs w:val="26"/>
        </w:rPr>
        <w:t>А</w:t>
      </w:r>
      <w:r w:rsidRPr="00202FA7">
        <w:rPr>
          <w:rFonts w:ascii="Times New Roman" w:hAnsi="Times New Roman" w:cs="Times New Roman"/>
          <w:b/>
          <w:sz w:val="26"/>
          <w:szCs w:val="26"/>
        </w:rPr>
        <w:t>:</w:t>
      </w:r>
    </w:p>
    <w:p w:rsidR="00202FA7" w:rsidRPr="00202FA7" w:rsidRDefault="00202FA7" w:rsidP="00656CEC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656CEC" w:rsidRPr="00656CEC" w:rsidRDefault="00656CEC" w:rsidP="0065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 xml:space="preserve">1. Утвердить положение  «О порядке проведения конкурса на замещение должности главы администрации </w:t>
      </w:r>
      <w:r w:rsidR="00202FA7">
        <w:rPr>
          <w:rFonts w:ascii="Times New Roman" w:hAnsi="Times New Roman" w:cs="Times New Roman"/>
          <w:sz w:val="26"/>
          <w:szCs w:val="26"/>
        </w:rPr>
        <w:t>сельского поселения «Деревня Манино</w:t>
      </w:r>
      <w:r w:rsidRPr="00656CEC">
        <w:rPr>
          <w:rFonts w:ascii="Times New Roman" w:hAnsi="Times New Roman" w:cs="Times New Roman"/>
          <w:sz w:val="26"/>
          <w:szCs w:val="26"/>
        </w:rPr>
        <w:t>» (приложение №1).</w:t>
      </w:r>
    </w:p>
    <w:p w:rsidR="00DB5DBF" w:rsidRDefault="00DB5DBF" w:rsidP="0065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6CEC" w:rsidRPr="00656CEC" w:rsidRDefault="00656CEC" w:rsidP="0065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 xml:space="preserve">2.Утвердить условия контракта для главы администрации </w:t>
      </w:r>
      <w:r w:rsidR="00202FA7">
        <w:rPr>
          <w:rFonts w:ascii="Times New Roman" w:hAnsi="Times New Roman" w:cs="Times New Roman"/>
          <w:sz w:val="26"/>
          <w:szCs w:val="26"/>
        </w:rPr>
        <w:t>сельского поселения «Деревня Манино</w:t>
      </w:r>
      <w:r w:rsidRPr="00656CEC">
        <w:rPr>
          <w:rFonts w:ascii="Times New Roman" w:hAnsi="Times New Roman" w:cs="Times New Roman"/>
          <w:sz w:val="26"/>
          <w:szCs w:val="26"/>
        </w:rPr>
        <w:t>» в части, касающейся осуществления полномочий по решению вопросов местного значения (приложение №2).</w:t>
      </w:r>
    </w:p>
    <w:p w:rsidR="00DB5DBF" w:rsidRDefault="00DB5DBF" w:rsidP="00202F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2FA7" w:rsidRDefault="00656CEC" w:rsidP="00202F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 xml:space="preserve">3. Признать утратившим силу решение </w:t>
      </w:r>
      <w:r w:rsidR="00202FA7">
        <w:rPr>
          <w:rFonts w:ascii="Times New Roman" w:hAnsi="Times New Roman" w:cs="Times New Roman"/>
          <w:sz w:val="26"/>
          <w:szCs w:val="26"/>
        </w:rPr>
        <w:t>Сельской Думы муниципального образования сельского поселения «Деревня Манино»</w:t>
      </w:r>
      <w:r w:rsidRPr="00656CEC">
        <w:rPr>
          <w:rFonts w:ascii="Times New Roman" w:hAnsi="Times New Roman" w:cs="Times New Roman"/>
          <w:sz w:val="26"/>
          <w:szCs w:val="26"/>
        </w:rPr>
        <w:t xml:space="preserve"> от </w:t>
      </w:r>
      <w:r w:rsidR="00202FA7">
        <w:rPr>
          <w:rFonts w:ascii="Times New Roman" w:hAnsi="Times New Roman" w:cs="Times New Roman"/>
          <w:sz w:val="26"/>
          <w:szCs w:val="26"/>
        </w:rPr>
        <w:t>04.09.2015</w:t>
      </w:r>
      <w:r w:rsidRPr="00656CEC">
        <w:rPr>
          <w:rFonts w:ascii="Times New Roman" w:hAnsi="Times New Roman" w:cs="Times New Roman"/>
          <w:sz w:val="26"/>
          <w:szCs w:val="26"/>
        </w:rPr>
        <w:t xml:space="preserve"> №</w:t>
      </w:r>
      <w:r w:rsidR="00202FA7">
        <w:rPr>
          <w:rFonts w:ascii="Times New Roman" w:hAnsi="Times New Roman" w:cs="Times New Roman"/>
          <w:sz w:val="26"/>
          <w:szCs w:val="26"/>
        </w:rPr>
        <w:t xml:space="preserve"> 17</w:t>
      </w:r>
      <w:r w:rsidRPr="00656CEC">
        <w:rPr>
          <w:rFonts w:ascii="Times New Roman" w:hAnsi="Times New Roman" w:cs="Times New Roman"/>
          <w:sz w:val="26"/>
          <w:szCs w:val="26"/>
        </w:rPr>
        <w:t xml:space="preserve"> </w:t>
      </w:r>
      <w:r w:rsidR="00202FA7">
        <w:rPr>
          <w:rFonts w:ascii="Times New Roman" w:hAnsi="Times New Roman" w:cs="Times New Roman"/>
          <w:sz w:val="26"/>
          <w:szCs w:val="26"/>
        </w:rPr>
        <w:t>«</w:t>
      </w:r>
      <w:r w:rsidR="00202FA7" w:rsidRPr="00202FA7">
        <w:rPr>
          <w:rFonts w:ascii="Times New Roman" w:eastAsia="Times New Roman" w:hAnsi="Times New Roman" w:cs="Times New Roman"/>
          <w:sz w:val="26"/>
          <w:szCs w:val="26"/>
        </w:rPr>
        <w:t>О порядке  проведения  конкурса  на  замещение  должности  главы  админ</w:t>
      </w:r>
      <w:r w:rsidR="00202FA7">
        <w:rPr>
          <w:rFonts w:ascii="Times New Roman" w:hAnsi="Times New Roman" w:cs="Times New Roman"/>
          <w:sz w:val="26"/>
          <w:szCs w:val="26"/>
        </w:rPr>
        <w:t>истрации сельского  поселения «Деревня Манино».</w:t>
      </w:r>
    </w:p>
    <w:p w:rsidR="00DB5DBF" w:rsidRDefault="00DB5DBF" w:rsidP="00202F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20AD" w:rsidRPr="00202FA7" w:rsidRDefault="00656CEC" w:rsidP="00202F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 xml:space="preserve"> 4. Настоящее решение вступает в силу после официального опубликования</w:t>
      </w: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  <w:sz w:val="26"/>
          <w:szCs w:val="26"/>
        </w:rPr>
      </w:pPr>
    </w:p>
    <w:p w:rsidR="00202FA7" w:rsidRDefault="00202FA7" w:rsidP="00202FA7">
      <w:pPr>
        <w:pStyle w:val="a4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202FA7" w:rsidRPr="00202FA7" w:rsidRDefault="00202FA7" w:rsidP="00202FA7">
      <w:pPr>
        <w:pStyle w:val="a4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202FA7" w:rsidRPr="00202FA7" w:rsidRDefault="00202FA7" w:rsidP="00202FA7">
      <w:pPr>
        <w:pStyle w:val="a4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«Деревня Манино»                                                                                  Ю.В.Симаков</w:t>
      </w:r>
    </w:p>
    <w:p w:rsidR="001920AD" w:rsidRPr="00202FA7" w:rsidRDefault="001920AD" w:rsidP="00302C8C">
      <w:pPr>
        <w:pStyle w:val="a4"/>
        <w:jc w:val="right"/>
        <w:rPr>
          <w:rFonts w:ascii="Times New Roman" w:hAnsi="Times New Roman" w:cs="Times New Roman"/>
          <w:b/>
          <w:kern w:val="2"/>
          <w:sz w:val="26"/>
          <w:szCs w:val="26"/>
        </w:rPr>
      </w:pPr>
    </w:p>
    <w:p w:rsidR="001920AD" w:rsidRPr="00656CEC" w:rsidRDefault="001920AD" w:rsidP="00302C8C">
      <w:pPr>
        <w:pStyle w:val="a4"/>
        <w:jc w:val="right"/>
        <w:rPr>
          <w:rFonts w:ascii="Times New Roman" w:hAnsi="Times New Roman" w:cs="Times New Roman"/>
          <w:kern w:val="2"/>
          <w:sz w:val="26"/>
          <w:szCs w:val="26"/>
        </w:rPr>
      </w:pP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B513D" w:rsidRDefault="001B513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0C7D4F" w:rsidRPr="00AF5234" w:rsidRDefault="000C7D4F" w:rsidP="00302C8C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lastRenderedPageBreak/>
        <w:t xml:space="preserve">Приложение  1 к решению </w:t>
      </w:r>
    </w:p>
    <w:p w:rsidR="000C7D4F" w:rsidRPr="00AF5234" w:rsidRDefault="000C7D4F" w:rsidP="00302C8C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t>Сельской Думы  сельского поселения</w:t>
      </w:r>
    </w:p>
    <w:p w:rsidR="000C7D4F" w:rsidRPr="00AF5234" w:rsidRDefault="00302C8C" w:rsidP="00302C8C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t>«Деревня Манино»</w:t>
      </w:r>
    </w:p>
    <w:p w:rsidR="000C7D4F" w:rsidRPr="00AF5234" w:rsidRDefault="003D7689" w:rsidP="00302C8C">
      <w:pPr>
        <w:pStyle w:val="a4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о</w:t>
      </w:r>
      <w:r w:rsidR="000C7D4F" w:rsidRPr="00AF5234">
        <w:rPr>
          <w:rFonts w:ascii="Times New Roman" w:hAnsi="Times New Roman" w:cs="Times New Roman"/>
          <w:kern w:val="2"/>
        </w:rPr>
        <w:t>т</w:t>
      </w:r>
      <w:r>
        <w:rPr>
          <w:rFonts w:ascii="Times New Roman" w:hAnsi="Times New Roman" w:cs="Times New Roman"/>
          <w:kern w:val="2"/>
        </w:rPr>
        <w:t xml:space="preserve"> 10.11.2020 № 18</w:t>
      </w:r>
    </w:p>
    <w:p w:rsidR="000C7D4F" w:rsidRDefault="000C7D4F" w:rsidP="00302C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6"/>
          <w:szCs w:val="26"/>
        </w:rPr>
      </w:pPr>
    </w:p>
    <w:p w:rsidR="000C7D4F" w:rsidRPr="00302C8C" w:rsidRDefault="00302C8C" w:rsidP="00302C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302C8C">
        <w:rPr>
          <w:rFonts w:ascii="Times New Roman" w:hAnsi="Times New Roman" w:cs="Times New Roman"/>
          <w:b/>
          <w:bCs/>
          <w:kern w:val="2"/>
          <w:sz w:val="26"/>
          <w:szCs w:val="26"/>
        </w:rPr>
        <w:t>ПОЛОЖЕНИЕ</w:t>
      </w:r>
    </w:p>
    <w:p w:rsidR="000C7D4F" w:rsidRPr="00302C8C" w:rsidRDefault="00FE6A99" w:rsidP="00302C8C">
      <w:pPr>
        <w:pStyle w:val="a4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по порядку проведения </w:t>
      </w:r>
      <w:r w:rsidR="000C7D4F" w:rsidRPr="00302C8C">
        <w:rPr>
          <w:rFonts w:ascii="Times New Roman" w:hAnsi="Times New Roman" w:cs="Times New Roman"/>
          <w:b/>
          <w:kern w:val="2"/>
          <w:sz w:val="28"/>
          <w:szCs w:val="28"/>
        </w:rPr>
        <w:t>конкурса на замещение должности</w:t>
      </w:r>
    </w:p>
    <w:p w:rsidR="000C7D4F" w:rsidRPr="00302C8C" w:rsidRDefault="00FE6A99" w:rsidP="00302C8C">
      <w:pPr>
        <w:pStyle w:val="a4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главы </w:t>
      </w:r>
      <w:r w:rsidR="000C7D4F" w:rsidRPr="00302C8C">
        <w:rPr>
          <w:rFonts w:ascii="Times New Roman" w:hAnsi="Times New Roman" w:cs="Times New Roman"/>
          <w:b/>
          <w:kern w:val="2"/>
          <w:sz w:val="28"/>
          <w:szCs w:val="28"/>
        </w:rPr>
        <w:t>администрации (исполни</w:t>
      </w:r>
      <w:r w:rsidR="00302C8C" w:rsidRPr="00302C8C">
        <w:rPr>
          <w:rFonts w:ascii="Times New Roman" w:hAnsi="Times New Roman" w:cs="Times New Roman"/>
          <w:b/>
          <w:kern w:val="2"/>
          <w:sz w:val="28"/>
          <w:szCs w:val="28"/>
        </w:rPr>
        <w:t>тельно-распорядительного органа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) </w:t>
      </w:r>
      <w:r w:rsidR="000C7D4F" w:rsidRPr="00302C8C">
        <w:rPr>
          <w:rFonts w:ascii="Times New Roman" w:hAnsi="Times New Roman" w:cs="Times New Roman"/>
          <w:b/>
          <w:kern w:val="2"/>
          <w:sz w:val="28"/>
          <w:szCs w:val="28"/>
        </w:rPr>
        <w:t xml:space="preserve">сельского поселения </w:t>
      </w:r>
      <w:r w:rsidR="00302C8C" w:rsidRPr="00302C8C">
        <w:rPr>
          <w:rFonts w:ascii="Times New Roman" w:hAnsi="Times New Roman" w:cs="Times New Roman"/>
          <w:b/>
          <w:kern w:val="2"/>
          <w:sz w:val="28"/>
          <w:szCs w:val="28"/>
        </w:rPr>
        <w:t>«Деревня Манино»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302C8C">
        <w:rPr>
          <w:rFonts w:ascii="Times New Roman" w:hAnsi="Times New Roman" w:cs="Times New Roman"/>
          <w:b/>
          <w:kern w:val="2"/>
          <w:sz w:val="28"/>
          <w:szCs w:val="28"/>
        </w:rPr>
        <w:t xml:space="preserve">Калужской области  </w:t>
      </w:r>
    </w:p>
    <w:p w:rsidR="000C7D4F" w:rsidRDefault="000C7D4F" w:rsidP="00302C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6"/>
          <w:szCs w:val="26"/>
        </w:rPr>
      </w:pPr>
    </w:p>
    <w:p w:rsidR="000C7D4F" w:rsidRDefault="000C7D4F" w:rsidP="00302C8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>
        <w:rPr>
          <w:rFonts w:ascii="Times New Roman" w:hAnsi="Times New Roman"/>
          <w:b/>
          <w:color w:val="000000"/>
          <w:kern w:val="2"/>
          <w:sz w:val="26"/>
          <w:szCs w:val="26"/>
        </w:rPr>
        <w:t>1. Основные положения</w:t>
      </w:r>
    </w:p>
    <w:p w:rsidR="000C7D4F" w:rsidRDefault="000C7D4F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1.1. Настоящее Положение разработано в соответствии со статьей 37 Федерального закона от 06.10.2003 № 131-ФЗ «Об общих принципах организации местного самоуправления в Российской Федерации» (далее - Федеральный закон 131-ФЗ), Федеральным Законом от 02.03.2007 № 25-ФЗ «О муниципальной службе в Российской  Федерации»(далее – Федеральный закон 25-ФЗ), Законом Калужской области от 03.12.2007 № 382-ОЗ «О муниципальной службе в Калужской области», Уставом сельского поселения «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>» и регулирует порядок и условия  проведения конкурса на замещение должности главы администрации (исполнительно-распорядительного органа)  сельского  поселения «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» (далее по тексту - Главы администрации), полномочия конкурсной комиссии.  </w:t>
      </w:r>
    </w:p>
    <w:p w:rsidR="000C7D4F" w:rsidRDefault="000C7D4F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1.2. Целями проведения конкурса являются обеспечение права граждан, владеющих языком Российской Федерации, на равный доступ на замещение должности главы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деятельности администрации 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сельского поселения </w:t>
      </w:r>
      <w:r w:rsidR="00302C8C">
        <w:rPr>
          <w:rFonts w:ascii="Times New Roman" w:hAnsi="Times New Roman"/>
          <w:color w:val="000000"/>
          <w:kern w:val="2"/>
          <w:sz w:val="26"/>
          <w:szCs w:val="26"/>
        </w:rPr>
        <w:t>«Деревня Манино»</w:t>
      </w:r>
      <w:r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0C7D4F" w:rsidRDefault="000C7D4F" w:rsidP="00302C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1.3. Решение об объявлении конкурса на замещение должности главы администрации (далее по тексту - конкурс) принимается Сельской Думой сельского поселения «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» (далее по тексту - Сельская Дума) по истечении срока полномочий, на который был назначен глава администрации, а также в связи с досрочным прекращением полномочий главы администрации по основаниям, предусмотренным </w:t>
      </w:r>
      <w:r>
        <w:rPr>
          <w:rFonts w:ascii="Times New Roman" w:hAnsi="Times New Roman"/>
          <w:kern w:val="2"/>
          <w:sz w:val="26"/>
          <w:szCs w:val="26"/>
        </w:rPr>
        <w:t>статьей 37</w:t>
      </w:r>
      <w:r>
        <w:rPr>
          <w:rFonts w:ascii="Times New Roman" w:hAnsi="Times New Roman"/>
          <w:color w:val="000000"/>
          <w:kern w:val="2"/>
          <w:sz w:val="26"/>
          <w:szCs w:val="26"/>
        </w:rPr>
        <w:t>Федеральный закон 131-ФЗ.</w:t>
      </w:r>
    </w:p>
    <w:p w:rsidR="000C7D4F" w:rsidRDefault="000C7D4F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1.4. Решение Сельской Думы о проведении конкурса на замещение должности Главы администрации, а также условия конкурса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, сведения о дате, времени и месте проведения конкурса, </w:t>
      </w:r>
      <w:r>
        <w:rPr>
          <w:rFonts w:ascii="Times New Roman" w:hAnsi="Times New Roman"/>
          <w:kern w:val="2"/>
          <w:sz w:val="26"/>
          <w:szCs w:val="26"/>
        </w:rPr>
        <w:t xml:space="preserve">проект контракта с главой администрации </w:t>
      </w:r>
      <w:r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», </w:t>
      </w:r>
      <w:r>
        <w:rPr>
          <w:rFonts w:ascii="Times New Roman" w:hAnsi="Times New Roman"/>
          <w:kern w:val="2"/>
          <w:sz w:val="26"/>
          <w:szCs w:val="26"/>
        </w:rPr>
        <w:t xml:space="preserve">публикуется в средствах массовой информации не </w:t>
      </w:r>
      <w:r>
        <w:rPr>
          <w:rFonts w:ascii="Times New Roman" w:hAnsi="Times New Roman"/>
          <w:kern w:val="2"/>
          <w:sz w:val="26"/>
          <w:szCs w:val="26"/>
        </w:rPr>
        <w:lastRenderedPageBreak/>
        <w:t>позднее, чем за 20 дней до дня проведения конкурса.</w:t>
      </w:r>
    </w:p>
    <w:p w:rsidR="000C7D4F" w:rsidRDefault="000C7D4F" w:rsidP="00956B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>
        <w:rPr>
          <w:rFonts w:ascii="Times New Roman" w:hAnsi="Times New Roman"/>
          <w:b/>
          <w:color w:val="000000"/>
          <w:kern w:val="2"/>
          <w:sz w:val="26"/>
          <w:szCs w:val="26"/>
        </w:rPr>
        <w:t>Условия конкурса</w:t>
      </w:r>
    </w:p>
    <w:p w:rsidR="00956B76" w:rsidRDefault="00956B76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C7D4F" w:rsidRDefault="000C7D4F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2.1. </w:t>
      </w:r>
      <w:r>
        <w:rPr>
          <w:rFonts w:ascii="Times New Roman" w:hAnsi="Times New Roman"/>
          <w:color w:val="000000"/>
          <w:kern w:val="2"/>
          <w:sz w:val="26"/>
          <w:szCs w:val="26"/>
        </w:rPr>
        <w:t>Право на участие в конкурсе имеют граждане, соответствующие следующим требованиям: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>
          <w:rPr>
            <w:rStyle w:val="a3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Калужской области от 03.12.2007 № 382-ОЗ «О муниципальной службе в Калужской области».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не имеющие запретов и ограничений для прохождения муниципальной службы, предусмотренных законодательством.</w:t>
      </w:r>
    </w:p>
    <w:p w:rsidR="000C7D4F" w:rsidRDefault="000C7D4F" w:rsidP="00302C8C">
      <w:pPr>
        <w:pStyle w:val="a5"/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>Устанавливающей перечень документов, представляемых при поступлении на муниципальную службу определен статьей 16 Федерального закона  25-ФЗ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2.2. Гражданин, изъявивший желание участвовать в конкурсе, представляет в конкурсную комиссию следующие документы: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собственноручно заполненную и подписанную анкету </w:t>
      </w:r>
      <w:r>
        <w:rPr>
          <w:rFonts w:ascii="Times New Roman" w:hAnsi="Times New Roman"/>
          <w:color w:val="000000" w:themeColor="text1"/>
          <w:sz w:val="26"/>
          <w:szCs w:val="26"/>
        </w:rPr>
        <w:t>по форме</w:t>
      </w:r>
      <w:r>
        <w:rPr>
          <w:rFonts w:ascii="Times New Roman" w:hAnsi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паспорт</w:t>
      </w:r>
      <w:r w:rsidR="009E2FB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трудов</w:t>
      </w:r>
      <w:r w:rsidR="009E2FBF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книжк</w:t>
      </w:r>
      <w:r w:rsidR="009E2FBF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и (или) сведения о трудовой деятельности, оформленные в установленном </w:t>
      </w:r>
      <w:r>
        <w:rPr>
          <w:rFonts w:ascii="Times New Roman" w:hAnsi="Times New Roman"/>
          <w:color w:val="000000" w:themeColor="text1"/>
          <w:sz w:val="26"/>
          <w:szCs w:val="26"/>
        </w:rPr>
        <w:t>законодательством порядке,</w:t>
      </w:r>
      <w:r>
        <w:rPr>
          <w:rFonts w:ascii="Times New Roman" w:hAnsi="Times New Roman"/>
          <w:sz w:val="26"/>
          <w:szCs w:val="26"/>
        </w:rPr>
        <w:t xml:space="preserve"> за исключением случаев, когда трудовой договор (контракт) заключается впервые;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документ</w:t>
      </w:r>
      <w:r w:rsidR="009E2FB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об образовании;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документ</w:t>
      </w:r>
      <w:r w:rsidR="009E2FB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свидетельств</w:t>
      </w:r>
      <w:r w:rsidR="009E2FB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</w:t>
      </w:r>
      <w:r w:rsidR="009E2FBF">
        <w:rPr>
          <w:rFonts w:ascii="Times New Roman" w:hAnsi="Times New Roman"/>
          <w:sz w:val="26"/>
          <w:szCs w:val="26"/>
        </w:rPr>
        <w:t xml:space="preserve"> копии</w:t>
      </w:r>
      <w:r>
        <w:rPr>
          <w:rFonts w:ascii="Times New Roman" w:hAnsi="Times New Roman"/>
          <w:sz w:val="26"/>
          <w:szCs w:val="26"/>
        </w:rPr>
        <w:t xml:space="preserve"> документ</w:t>
      </w:r>
      <w:r w:rsidR="009E2FBF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C7D4F" w:rsidRDefault="000C7D4F" w:rsidP="00302C8C">
      <w:pPr>
        <w:pStyle w:val="a5"/>
        <w:ind w:firstLine="567"/>
        <w:rPr>
          <w:rFonts w:eastAsia="Calibri"/>
          <w:i/>
          <w:sz w:val="26"/>
          <w:szCs w:val="26"/>
        </w:rPr>
      </w:pPr>
      <w:r>
        <w:rPr>
          <w:sz w:val="26"/>
          <w:szCs w:val="26"/>
        </w:rPr>
        <w:t xml:space="preserve">10.1) </w:t>
      </w:r>
      <w:r>
        <w:rPr>
          <w:i/>
          <w:sz w:val="26"/>
          <w:szCs w:val="26"/>
        </w:rPr>
        <w:t xml:space="preserve">сведения, предусмотренные </w:t>
      </w:r>
      <w:r>
        <w:rPr>
          <w:i/>
          <w:color w:val="000000" w:themeColor="text1"/>
          <w:sz w:val="26"/>
          <w:szCs w:val="26"/>
        </w:rPr>
        <w:t>статьей 15.1</w:t>
      </w:r>
      <w:r>
        <w:rPr>
          <w:rFonts w:eastAsia="Calibri"/>
          <w:i/>
          <w:sz w:val="26"/>
          <w:szCs w:val="26"/>
        </w:rPr>
        <w:t>Федерального закона 25-ФЗ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сведения об адресах сайтов и (или) страниц сайтов в информационно-телекоммуникационной сети «Интернет», на которых претендент, размещал общедоступную информацию, а также данные, позволяющие его </w:t>
      </w:r>
      <w:r>
        <w:rPr>
          <w:rFonts w:ascii="Times New Roman" w:hAnsi="Times New Roman"/>
          <w:sz w:val="26"/>
          <w:szCs w:val="26"/>
        </w:rPr>
        <w:lastRenderedPageBreak/>
        <w:t>идентифицировать, за три календарных года, предшествующих году поступления на муниципальную службу;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11) </w:t>
      </w:r>
      <w:r w:rsidR="009E2FBF">
        <w:rPr>
          <w:rFonts w:ascii="Times New Roman" w:hAnsi="Times New Roman"/>
          <w:sz w:val="26"/>
          <w:szCs w:val="26"/>
        </w:rPr>
        <w:t>справка, выданная уполномоченным органом об отсутствии непогашенной или неснятой судимости.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ученого звания, почетные грамоты, награды, о повышении квалификации и др.).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2.3. Документы для участия в конкурсе представляются кандидатами в конкурсную комиссию в течение 20 дней со дня опубликования решения об объявлении конкурса.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2.4.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2.5.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2.6. Если в результате проведения конкурса не были выявлены кандидаты, отвечающие требованиям, предъявляемым к должности главы администрации, Сельская  Дума принимает решение о повторном проведении конкурса.</w:t>
      </w:r>
    </w:p>
    <w:p w:rsidR="00A55BBE" w:rsidRDefault="00A55BBE" w:rsidP="00A55B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3. Порядок работы конкурсной комиссии</w:t>
      </w:r>
    </w:p>
    <w:p w:rsidR="00A55BBE" w:rsidRDefault="00A55BBE" w:rsidP="00A55B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3.1. Для проведения конкурса решением Сельской Дум</w:t>
      </w:r>
      <w:r>
        <w:rPr>
          <w:rFonts w:ascii="Times New Roman" w:hAnsi="Times New Roman"/>
          <w:color w:val="000000"/>
          <w:kern w:val="2"/>
          <w:sz w:val="26"/>
          <w:szCs w:val="26"/>
        </w:rPr>
        <w:t>ы</w:t>
      </w:r>
      <w:r>
        <w:rPr>
          <w:rFonts w:ascii="Times New Roman" w:hAnsi="Times New Roman"/>
          <w:kern w:val="2"/>
          <w:sz w:val="26"/>
          <w:szCs w:val="26"/>
        </w:rPr>
        <w:t xml:space="preserve"> создается конкурсная комиссия по проведению конкурса на замещение должности </w:t>
      </w:r>
      <w:r w:rsidR="00DF35A3">
        <w:rPr>
          <w:rFonts w:ascii="Times New Roman" w:hAnsi="Times New Roman"/>
          <w:kern w:val="2"/>
          <w:sz w:val="26"/>
          <w:szCs w:val="26"/>
        </w:rPr>
        <w:t>Г</w:t>
      </w:r>
      <w:r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3.2. Общее число членов конкурсной комиссии составляет </w:t>
      </w:r>
      <w:r w:rsidR="00EA354E">
        <w:rPr>
          <w:rFonts w:ascii="Times New Roman" w:hAnsi="Times New Roman"/>
          <w:kern w:val="2"/>
          <w:sz w:val="26"/>
          <w:szCs w:val="26"/>
        </w:rPr>
        <w:t>6</w:t>
      </w:r>
      <w:r>
        <w:rPr>
          <w:rFonts w:ascii="Times New Roman" w:hAnsi="Times New Roman"/>
          <w:kern w:val="2"/>
          <w:sz w:val="26"/>
          <w:szCs w:val="26"/>
        </w:rPr>
        <w:t xml:space="preserve"> человек.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3.3.Половина членов конкурсной комиссии назначается Сельской Думой сельского поселения «</w:t>
      </w:r>
      <w:r w:rsidR="005861F4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>», а другая половина– главой местной админис</w:t>
      </w:r>
      <w:r w:rsidR="00A62151">
        <w:rPr>
          <w:rFonts w:ascii="Times New Roman" w:hAnsi="Times New Roman"/>
          <w:color w:val="000000"/>
          <w:kern w:val="2"/>
          <w:sz w:val="26"/>
          <w:szCs w:val="26"/>
        </w:rPr>
        <w:t>трацией муниципального района «</w:t>
      </w:r>
      <w:r>
        <w:rPr>
          <w:rFonts w:ascii="Times New Roman" w:hAnsi="Times New Roman"/>
          <w:color w:val="000000"/>
          <w:kern w:val="2"/>
          <w:sz w:val="26"/>
          <w:szCs w:val="26"/>
        </w:rPr>
        <w:t>Город Людиново и Людиновский район».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3.4. Персональный состав комиссии утверждается решением Сельской Думы </w:t>
      </w:r>
      <w:r w:rsidR="00A62151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5861F4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», </w:t>
      </w:r>
      <w:r>
        <w:rPr>
          <w:rFonts w:ascii="Times New Roman" w:hAnsi="Times New Roman"/>
          <w:kern w:val="2"/>
          <w:sz w:val="26"/>
          <w:szCs w:val="26"/>
        </w:rPr>
        <w:t>которое публикуется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 одновременно с решением о проведении конкурса.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3.5.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Конкурсная комиссия из своего состава избирает председателя, заместителя </w:t>
      </w:r>
      <w:r>
        <w:rPr>
          <w:rFonts w:ascii="Times New Roman" w:hAnsi="Times New Roman"/>
          <w:kern w:val="2"/>
          <w:sz w:val="26"/>
          <w:szCs w:val="26"/>
        </w:rPr>
        <w:lastRenderedPageBreak/>
        <w:t>председателя и секретаря конкурсной комиссии большинством голосов открытым голосованием.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3.6. Члены комиссии осуществляют свою работу на непостоянной неоплачиваемой основе.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3.7. Основной формой работы конкурсной комиссии являются заседания.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3.8. Решения комиссии оформляются в форме протоколов.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3.9.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3.10. Председатель конкурсной комиссии руководит работой комиссии, проводит ее заседания, представляет комиссию во всех учреждениях и организациях, представляет по результатам конкурса Сельской</w:t>
      </w:r>
      <w:r w:rsidR="00EA354E">
        <w:rPr>
          <w:rFonts w:ascii="Times New Roman" w:hAnsi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>Думе кандидата (кандидатов) для назначения на должность главы администрации.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3.11.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3.12. Секретарь конкурсной комиссии принимает и регистрирует документы от кандидатов на участие в конкурсе,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:rsidR="005E096B" w:rsidRDefault="005E096B" w:rsidP="00EA354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0C7D4F" w:rsidRDefault="000C7D4F" w:rsidP="00EA354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>
        <w:rPr>
          <w:rFonts w:ascii="Times New Roman" w:hAnsi="Times New Roman"/>
          <w:b/>
          <w:color w:val="000000"/>
          <w:kern w:val="2"/>
          <w:sz w:val="26"/>
          <w:szCs w:val="26"/>
        </w:rPr>
        <w:t>4. Порядок проведения конкурса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4.1. Конкурс проводится в два этапа: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1) конкурс документов;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2) собеседование.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4.2. </w:t>
      </w:r>
      <w:r>
        <w:rPr>
          <w:rFonts w:ascii="Times New Roman" w:hAnsi="Times New Roman"/>
          <w:kern w:val="2"/>
          <w:sz w:val="26"/>
          <w:szCs w:val="26"/>
        </w:rPr>
        <w:t>При проведении первого этапа конкурса (конкурса документов) конкурсная комиссия: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1) проводит проверку полноты представленных гражданами, изъявившими желание участвовать в конкурсе, документов и соответствия их оформления предъявляемым требованиям;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2) проводит проверку соответствия кандидатов квалификационным требованиям;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3) проводит проверку наличия у кандидата ограничений, связанных с муниципальной службой, установленных статьей 13 Федерального закона 25-ФЗ (далее по тексту – ограничения, связанные с муниципальной службой);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4) 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4.3. По результатам проведения первого этапа конкурса конкурсная комиссия принимает решение о допуске кандидатов, соответствующих квалификационным требованиям и не имеющих ограничений, связанных с муниципальной службой, к участию во втором этапе конкурса – личном собеседовании, о чем сообщается кандидату.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lastRenderedPageBreak/>
        <w:t>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либо непредставления кандидатом документов (копий документов), указанных в пункте 2.2. настоящего Положения,</w:t>
      </w:r>
      <w:r w:rsidR="00EA354E">
        <w:rPr>
          <w:rFonts w:ascii="Times New Roman" w:hAnsi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 xml:space="preserve">конкурсная комиссия принимает решение об отказе кандидату в допуске к участию во втором этапе конкурса – личном собеседовании, о чем </w:t>
      </w:r>
      <w:r>
        <w:rPr>
          <w:rFonts w:ascii="Times New Roman" w:hAnsi="Times New Roman"/>
          <w:color w:val="000000"/>
          <w:kern w:val="2"/>
          <w:sz w:val="26"/>
          <w:szCs w:val="26"/>
        </w:rPr>
        <w:t>в течение 3 дней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>сообщается кандидату в письменной форме с указанием оснований такого отказа.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По результатам проведения первого этапа конкурса – конкурса документов конкурсная комиссия составляет список всех кандидатов, соответствующих квалификационным требованиям и не имеющих ограничений, связанных с муниципальной службой, допущенных к у</w:t>
      </w:r>
      <w:r w:rsidR="00AB06E4">
        <w:rPr>
          <w:rFonts w:ascii="Times New Roman" w:hAnsi="Times New Roman"/>
          <w:kern w:val="2"/>
          <w:sz w:val="26"/>
          <w:szCs w:val="26"/>
        </w:rPr>
        <w:t>частию во втором этапе конкурса и принимает решение в форме протокола в отношении всех кандидатов.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4.4. Второй этап конкурса проводится в день, время и месте (адрес), определённые решением Сельской Думы о проведении конкурса, в форме индивидуального собеседования с кандидатами, допущенными ко второму этапу конкурса.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При проведении второго этапа конкурса (собеседования) конкурсная комиссия: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должностных обязанностей по должности главы администрации;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2) определяет итоговые результаты конкурса.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4.5. Конкурс заключается в оценке профессионального уровня кандидатов на замещение должности главы администрации.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4.6.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качествах, а также иные вопросы, соответствующие целям проведения конкурса.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4.7.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4.8.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При равенстве голосов членов конкурсной комиссии право решающего голоса имеет председатель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4.9. Решение комиссии принимается в отсутствие кандидатов.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4.10. 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4.11. Решение конкурсной комиссии, на котором определяются результаты конкурса, оформляется итоговым протоколом заседания конкурсной комиссии, в который включаются сведения: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- об общем количестве кандидатов, заявившихся на участие в конкурсе;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- о соответствии представленных кандидатами документов требованиям действующего законодательства и настоящего Положения;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- о соответствии кандидатов квалификационным требованиям к замещению должности главы администрации;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- об отсутствии запретов и ограничений, препятствующих прохождению </w:t>
      </w:r>
      <w:r>
        <w:rPr>
          <w:rFonts w:ascii="Times New Roman" w:hAnsi="Times New Roman"/>
          <w:color w:val="000000"/>
          <w:kern w:val="2"/>
          <w:sz w:val="26"/>
          <w:szCs w:val="26"/>
        </w:rPr>
        <w:lastRenderedPageBreak/>
        <w:t>муниципальной службы, предусмотренных законодательством.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0C7D4F" w:rsidRDefault="000C7D4F" w:rsidP="005E096B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kern w:val="2"/>
          <w:sz w:val="26"/>
          <w:szCs w:val="26"/>
        </w:rPr>
        <w:t xml:space="preserve">4.12. Конкурсная комиссия представляет на рассмотрение Сельской Думы документацию о результатах работы конкурсной комиссии. </w:t>
      </w:r>
      <w:r>
        <w:rPr>
          <w:color w:val="000000"/>
          <w:sz w:val="26"/>
          <w:szCs w:val="26"/>
        </w:rPr>
        <w:t xml:space="preserve">Если на участие в конкурсе не были поданы заявления, либо кандидаты, подавшие заявления, сняли свои кандидатуры, назначается повторный конкурс. </w:t>
      </w:r>
    </w:p>
    <w:p w:rsidR="000C7D4F" w:rsidRDefault="000C7D4F" w:rsidP="005E096B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Повторный конкурс проводится в соответствии с настоящим Положением, при этом состав конкурсной комиссии не меняется.</w:t>
      </w:r>
    </w:p>
    <w:p w:rsidR="00EA354E" w:rsidRDefault="00EA354E" w:rsidP="005E096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</w:p>
    <w:p w:rsidR="000C7D4F" w:rsidRDefault="000C7D4F" w:rsidP="00EA354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5. Порядок назначения главы администрации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5.1. Итоговый протокол заседания конкурсной комиссии с момента его подписания направляется в Сельскую Думу. Копия итогового протокола заседания конкурсной комиссии представляется кандидатам по письменному заявлению в течении 2 дней со дня поступления заявления от кандидата в конкурсную комиссию.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5.2. Сельская Дума после представления протокола конкурсной комиссией проводит заседание для вынесения решения о назначении кандидата на должность главы администрации, на котором заслушивает решение конкурсной комиссии об итогах конкурса на замещение должности главы администрации сельского поселения «</w:t>
      </w:r>
      <w:r w:rsidR="009C575D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 xml:space="preserve">». 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5.3. Сельская Дума принимает решение о назначении кандидата на должность главы администрации большинством голосов от установленного состава депутатов открытым голосованием.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5.4. Решение о назначении на должность главы администрации вступает в силу с момента принятия и подлежит официальному опубликованию.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5.5. Контракт с главой администрации сельского поселения «</w:t>
      </w:r>
      <w:r w:rsidR="009C575D">
        <w:rPr>
          <w:rFonts w:ascii="Times New Roman" w:hAnsi="Times New Roman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>» заключается главой сельского поселения «</w:t>
      </w:r>
      <w:r w:rsidR="009C575D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>»</w:t>
      </w:r>
      <w:r w:rsidR="009C575D">
        <w:rPr>
          <w:rFonts w:ascii="Times New Roman" w:hAnsi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>от имени сельского поселения «</w:t>
      </w:r>
      <w:r w:rsidR="009C575D">
        <w:rPr>
          <w:rFonts w:ascii="Times New Roman" w:hAnsi="Times New Roman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>» со дня принятия Сельской  Думой сельского поселения «</w:t>
      </w:r>
      <w:r w:rsidR="009C575D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 xml:space="preserve">» решения о назначении кандидата на должность </w:t>
      </w:r>
      <w:r w:rsidR="00C55EDA">
        <w:rPr>
          <w:rFonts w:ascii="Times New Roman" w:hAnsi="Times New Roman"/>
          <w:kern w:val="2"/>
          <w:sz w:val="26"/>
          <w:szCs w:val="26"/>
        </w:rPr>
        <w:t>Г</w:t>
      </w:r>
      <w:r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6. Заключительные положения</w:t>
      </w:r>
    </w:p>
    <w:p w:rsidR="005E096B" w:rsidRDefault="005E096B" w:rsidP="005E096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6.1. Кандидатам, участвовавшим в конкурсе, сообщается о результатах конкурса в письменной форме в течение месяца со дня его завершения.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6.3. Кандидат вправе обжаловать решение конкурсной комиссии в соответствии с законодательством.</w:t>
      </w:r>
    </w:p>
    <w:p w:rsidR="000C7D4F" w:rsidRDefault="0040431C" w:rsidP="005E096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lastRenderedPageBreak/>
        <w:tab/>
      </w:r>
      <w:r w:rsidR="000C7D4F">
        <w:rPr>
          <w:rFonts w:ascii="Times New Roman" w:hAnsi="Times New Roman"/>
          <w:kern w:val="2"/>
          <w:sz w:val="26"/>
          <w:szCs w:val="26"/>
        </w:rPr>
        <w:t>6.4. Конкурсная комиссия завершает свою работу после назначения на должность главы администрации сельского поселения «</w:t>
      </w:r>
      <w:r w:rsidR="00EF04C2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 w:rsidR="000C7D4F">
        <w:rPr>
          <w:rFonts w:ascii="Times New Roman" w:hAnsi="Times New Roman"/>
          <w:kern w:val="2"/>
          <w:sz w:val="26"/>
          <w:szCs w:val="26"/>
        </w:rPr>
        <w:t>».</w:t>
      </w:r>
    </w:p>
    <w:p w:rsidR="000C7D4F" w:rsidRDefault="000C7D4F" w:rsidP="005E096B">
      <w:pPr>
        <w:spacing w:after="0"/>
        <w:jc w:val="both"/>
      </w:pPr>
    </w:p>
    <w:p w:rsidR="000C7D4F" w:rsidRDefault="000C7D4F" w:rsidP="005E096B">
      <w:pPr>
        <w:spacing w:after="0"/>
        <w:jc w:val="both"/>
      </w:pPr>
    </w:p>
    <w:p w:rsidR="00EB4F92" w:rsidRDefault="00EB4F92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67E1F" w:rsidRDefault="00167E1F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67E1F" w:rsidRDefault="00167E1F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67E1F" w:rsidRDefault="00167E1F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67E1F" w:rsidRDefault="00167E1F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A9600B" w:rsidRPr="00AF5234" w:rsidRDefault="00A9600B" w:rsidP="00A9600B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lastRenderedPageBreak/>
        <w:t xml:space="preserve">Приложение  </w:t>
      </w:r>
      <w:r>
        <w:rPr>
          <w:rFonts w:ascii="Times New Roman" w:hAnsi="Times New Roman" w:cs="Times New Roman"/>
          <w:kern w:val="2"/>
        </w:rPr>
        <w:t>2</w:t>
      </w:r>
      <w:r w:rsidRPr="00AF5234">
        <w:rPr>
          <w:rFonts w:ascii="Times New Roman" w:hAnsi="Times New Roman" w:cs="Times New Roman"/>
          <w:kern w:val="2"/>
        </w:rPr>
        <w:t xml:space="preserve"> к решению </w:t>
      </w:r>
    </w:p>
    <w:p w:rsidR="00A9600B" w:rsidRPr="00AF5234" w:rsidRDefault="00A9600B" w:rsidP="00A9600B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t>Сельской Думы  сельского поселения</w:t>
      </w:r>
    </w:p>
    <w:p w:rsidR="00A9600B" w:rsidRPr="00AF5234" w:rsidRDefault="00A9600B" w:rsidP="00A9600B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t>«Деревня Манино»</w:t>
      </w:r>
    </w:p>
    <w:p w:rsidR="00167E1F" w:rsidRPr="00AF5234" w:rsidRDefault="00167E1F" w:rsidP="00167E1F">
      <w:pPr>
        <w:pStyle w:val="a4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о</w:t>
      </w:r>
      <w:r w:rsidRPr="00AF5234">
        <w:rPr>
          <w:rFonts w:ascii="Times New Roman" w:hAnsi="Times New Roman" w:cs="Times New Roman"/>
          <w:kern w:val="2"/>
        </w:rPr>
        <w:t>т</w:t>
      </w:r>
      <w:r>
        <w:rPr>
          <w:rFonts w:ascii="Times New Roman" w:hAnsi="Times New Roman" w:cs="Times New Roman"/>
          <w:kern w:val="2"/>
        </w:rPr>
        <w:t xml:space="preserve"> 10.11.2020 № 18</w:t>
      </w:r>
    </w:p>
    <w:p w:rsidR="00167E1F" w:rsidRDefault="00167E1F" w:rsidP="0058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D9A" w:rsidRDefault="007F17B5" w:rsidP="0058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9CD">
        <w:rPr>
          <w:rFonts w:ascii="Times New Roman" w:hAnsi="Times New Roman" w:cs="Times New Roman"/>
          <w:b/>
          <w:sz w:val="24"/>
          <w:szCs w:val="24"/>
        </w:rPr>
        <w:t xml:space="preserve">Условия контракта для главы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7F17B5" w:rsidRDefault="007F17B5" w:rsidP="0058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«Деревня Манино» в части, касающейся осуществления полномочий по решению вопросов местного значения</w:t>
      </w:r>
    </w:p>
    <w:p w:rsidR="00586D9A" w:rsidRDefault="00586D9A" w:rsidP="0058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 В части, касающейся осуществления полномочий по решению вопросов местного значения, глава администрации имеет право: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1.1. Издавать в пределах своих полномочий муниципальные правовые акты по вопросам местного значения района.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1.2. Осуществлять общее руководство деятельностью администрации </w:t>
      </w:r>
      <w:r w:rsidR="00DB5595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, ее отделов и иных органов по решению всех вопросов, отнесенных к компетенции администрации </w:t>
      </w:r>
      <w:r w:rsidR="00DB5595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1.3. Вносить на рассмотрение в </w:t>
      </w:r>
      <w:r w:rsidR="00AC28C4">
        <w:rPr>
          <w:rFonts w:ascii="щьфт" w:hAnsi="щьфт"/>
          <w:sz w:val="24"/>
          <w:szCs w:val="24"/>
        </w:rPr>
        <w:t>Сельскую Думу</w:t>
      </w:r>
      <w:r w:rsidRPr="006E2381">
        <w:rPr>
          <w:rFonts w:ascii="щьфт" w:hAnsi="щьфт"/>
          <w:sz w:val="24"/>
          <w:szCs w:val="24"/>
        </w:rPr>
        <w:t xml:space="preserve"> проекты нормативных правовых актов </w:t>
      </w:r>
      <w:r w:rsidR="00AC28C4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1.4. Вносить на утверждение </w:t>
      </w:r>
      <w:r w:rsidR="00AC28C4">
        <w:rPr>
          <w:rFonts w:ascii="щьфт" w:hAnsi="щьфт"/>
          <w:sz w:val="24"/>
          <w:szCs w:val="24"/>
        </w:rPr>
        <w:t>Сельской Думы</w:t>
      </w:r>
      <w:r w:rsidRPr="006E2381">
        <w:rPr>
          <w:rFonts w:ascii="щьфт" w:hAnsi="щьфт"/>
          <w:sz w:val="24"/>
          <w:szCs w:val="24"/>
        </w:rPr>
        <w:t xml:space="preserve"> проекты бюджета </w:t>
      </w:r>
      <w:r w:rsidR="00AC28C4">
        <w:rPr>
          <w:rFonts w:ascii="щьфт" w:hAnsi="щьфт"/>
          <w:sz w:val="24"/>
          <w:szCs w:val="24"/>
        </w:rPr>
        <w:t xml:space="preserve">сельского поселения </w:t>
      </w:r>
      <w:r w:rsidR="00AC28C4">
        <w:rPr>
          <w:rFonts w:ascii="щьфт" w:hAnsi="щьфт" w:hint="eastAsia"/>
          <w:sz w:val="24"/>
          <w:szCs w:val="24"/>
        </w:rPr>
        <w:t>«</w:t>
      </w:r>
      <w:r w:rsidR="00AC28C4">
        <w:rPr>
          <w:rFonts w:ascii="щьфт" w:hAnsi="щьфт"/>
          <w:sz w:val="24"/>
          <w:szCs w:val="24"/>
        </w:rPr>
        <w:t>Деревня Манино</w:t>
      </w:r>
      <w:r w:rsidR="00AC28C4">
        <w:rPr>
          <w:rFonts w:ascii="щьфт" w:hAnsi="щьфт" w:hint="eastAsia"/>
          <w:sz w:val="24"/>
          <w:szCs w:val="24"/>
        </w:rPr>
        <w:t>»</w:t>
      </w:r>
      <w:r w:rsidR="00AC28C4">
        <w:rPr>
          <w:rFonts w:ascii="щьфт" w:hAnsi="щьфт"/>
          <w:sz w:val="24"/>
          <w:szCs w:val="24"/>
        </w:rPr>
        <w:t xml:space="preserve"> </w:t>
      </w:r>
      <w:r w:rsidRPr="006E2381">
        <w:rPr>
          <w:rFonts w:ascii="щьфт" w:hAnsi="щьфт"/>
          <w:sz w:val="24"/>
          <w:szCs w:val="24"/>
        </w:rPr>
        <w:t xml:space="preserve">на очередной финансовый год, планы и программы социально-экономического развития </w:t>
      </w:r>
      <w:r w:rsidR="00AC28C4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, а также отчеты об их исполнении.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1.5. Использовать материальные ресурсы и расходовать финансовые средства, предоставляемые администрации </w:t>
      </w:r>
      <w:r w:rsidR="00FB2548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для осуществления полномочий по вопросам местного значения </w:t>
      </w:r>
      <w:r w:rsidR="00FB2548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286B04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</w:t>
      </w:r>
      <w:r w:rsidRPr="00286B04">
        <w:rPr>
          <w:rFonts w:ascii="щьфт" w:hAnsi="щьфт"/>
          <w:sz w:val="24"/>
          <w:szCs w:val="24"/>
        </w:rPr>
        <w:t xml:space="preserve">6. Разрабатывать и представлять на утверждение </w:t>
      </w:r>
      <w:r w:rsidR="00FB2548" w:rsidRPr="00286B04">
        <w:rPr>
          <w:rFonts w:ascii="щьфт" w:hAnsi="щьфт"/>
          <w:sz w:val="24"/>
          <w:szCs w:val="24"/>
        </w:rPr>
        <w:t>Сельской Думы</w:t>
      </w:r>
      <w:r w:rsidRPr="00286B04">
        <w:rPr>
          <w:rFonts w:ascii="щьфт" w:hAnsi="щьфт"/>
          <w:sz w:val="24"/>
          <w:szCs w:val="24"/>
        </w:rPr>
        <w:t xml:space="preserve"> структуру администрации </w:t>
      </w:r>
      <w:r w:rsidR="00FB2548" w:rsidRPr="00286B04">
        <w:rPr>
          <w:rFonts w:ascii="щьфт" w:hAnsi="щьфт"/>
          <w:sz w:val="24"/>
          <w:szCs w:val="24"/>
        </w:rPr>
        <w:t>сельского поселения</w:t>
      </w:r>
      <w:r w:rsidRPr="00286B04">
        <w:rPr>
          <w:rFonts w:ascii="щьфт" w:hAnsi="щьфт"/>
          <w:sz w:val="24"/>
          <w:szCs w:val="24"/>
        </w:rPr>
        <w:t xml:space="preserve">, утверждать штатное расписание администрации в пределах утвержденных в бюджете </w:t>
      </w:r>
      <w:r w:rsidR="00FB2548" w:rsidRPr="00286B04">
        <w:rPr>
          <w:rFonts w:ascii="щьфт" w:hAnsi="щьфт"/>
          <w:sz w:val="24"/>
          <w:szCs w:val="24"/>
        </w:rPr>
        <w:t xml:space="preserve">сельского поселения </w:t>
      </w:r>
      <w:r w:rsidR="00FB2548" w:rsidRPr="00286B04">
        <w:rPr>
          <w:rFonts w:ascii="щьфт" w:hAnsi="щьфт" w:hint="eastAsia"/>
          <w:sz w:val="24"/>
          <w:szCs w:val="24"/>
        </w:rPr>
        <w:t>«</w:t>
      </w:r>
      <w:r w:rsidR="00FB2548" w:rsidRPr="00286B04">
        <w:rPr>
          <w:rFonts w:ascii="щьфт" w:hAnsi="щьфт"/>
          <w:sz w:val="24"/>
          <w:szCs w:val="24"/>
        </w:rPr>
        <w:t>Деревня Манино</w:t>
      </w:r>
      <w:r w:rsidR="00FB2548" w:rsidRPr="00286B04">
        <w:rPr>
          <w:rFonts w:ascii="щьфт" w:hAnsi="щьфт" w:hint="eastAsia"/>
          <w:sz w:val="24"/>
          <w:szCs w:val="24"/>
        </w:rPr>
        <w:t>»</w:t>
      </w:r>
      <w:r w:rsidR="00FB2548" w:rsidRPr="00286B04">
        <w:rPr>
          <w:rFonts w:ascii="щьфт" w:hAnsi="щьфт"/>
          <w:sz w:val="24"/>
          <w:szCs w:val="24"/>
        </w:rPr>
        <w:t xml:space="preserve"> </w:t>
      </w:r>
      <w:r w:rsidRPr="00286B04">
        <w:rPr>
          <w:rFonts w:ascii="щьфт" w:hAnsi="щьфт"/>
          <w:sz w:val="24"/>
          <w:szCs w:val="24"/>
        </w:rPr>
        <w:t xml:space="preserve">средств на содержание администрации </w:t>
      </w:r>
      <w:r w:rsidR="00FB2548" w:rsidRPr="00286B04">
        <w:rPr>
          <w:rFonts w:ascii="щьфт" w:hAnsi="щьфт"/>
          <w:sz w:val="24"/>
          <w:szCs w:val="24"/>
        </w:rPr>
        <w:t>сельского поселения</w:t>
      </w:r>
      <w:r w:rsidRPr="00286B04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286B04">
        <w:rPr>
          <w:rFonts w:ascii="щьфт" w:hAnsi="щьфт"/>
          <w:sz w:val="24"/>
          <w:szCs w:val="24"/>
        </w:rPr>
        <w:t xml:space="preserve">1.7. Заключать от имени администрации </w:t>
      </w:r>
      <w:r w:rsidR="003A658E" w:rsidRPr="00286B04">
        <w:rPr>
          <w:rFonts w:ascii="щьфт" w:hAnsi="щьфт"/>
          <w:sz w:val="24"/>
          <w:szCs w:val="24"/>
        </w:rPr>
        <w:t>сельского поселения</w:t>
      </w:r>
      <w:r w:rsidRPr="00286B04">
        <w:rPr>
          <w:rFonts w:ascii="щьфт" w:hAnsi="щьфт"/>
          <w:sz w:val="24"/>
          <w:szCs w:val="24"/>
        </w:rPr>
        <w:t xml:space="preserve"> договоры в пределах своей компетенции.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1.8. Подписывать и направлять в суд от имени администрации </w:t>
      </w:r>
      <w:r w:rsidR="00D14BA2">
        <w:rPr>
          <w:rFonts w:ascii="щьфт" w:hAnsi="щьфт"/>
          <w:sz w:val="24"/>
          <w:szCs w:val="24"/>
        </w:rPr>
        <w:t xml:space="preserve">сельского поселения </w:t>
      </w:r>
      <w:r w:rsidRPr="006E2381">
        <w:rPr>
          <w:rFonts w:ascii="щьфт" w:hAnsi="щьфт"/>
          <w:sz w:val="24"/>
          <w:szCs w:val="24"/>
        </w:rPr>
        <w:t xml:space="preserve">исковые заявления, ходатайства, жалобы и иные документы, представлять интересы администрации </w:t>
      </w:r>
      <w:r w:rsidR="00D14BA2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в суде лично или через представителей.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1.9. Подписывать финансовые документы администрации </w:t>
      </w:r>
      <w:r w:rsidR="00D14BA2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1.10. Открывать и закрывать банковские счета администрации </w:t>
      </w:r>
      <w:r w:rsidR="00C50513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1.11. Участвовать в заседаниях </w:t>
      </w:r>
      <w:r w:rsidR="00C50513">
        <w:rPr>
          <w:rFonts w:ascii="щьфт" w:hAnsi="щьфт"/>
          <w:sz w:val="24"/>
          <w:szCs w:val="24"/>
        </w:rPr>
        <w:t>Сельской Думы</w:t>
      </w:r>
      <w:r w:rsidRPr="006E2381">
        <w:rPr>
          <w:rFonts w:ascii="щьфт" w:hAnsi="щьфт"/>
          <w:sz w:val="24"/>
          <w:szCs w:val="24"/>
        </w:rPr>
        <w:t xml:space="preserve"> и рабочих органах </w:t>
      </w:r>
      <w:r w:rsidR="00C50513">
        <w:rPr>
          <w:rFonts w:ascii="щьфт" w:hAnsi="щьфт"/>
          <w:sz w:val="24"/>
          <w:szCs w:val="24"/>
        </w:rPr>
        <w:t>Сельской Думы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1.12. Назначать на должность и освобождать от должности работников администрации </w:t>
      </w:r>
      <w:r w:rsidR="00C50513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, а также решать вопросы их поощрения и применения к ним мер дисциплинарной ответственности.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1.13. Пользоваться иными правами, предусмотренными действующим законодательством, </w:t>
      </w:r>
      <w:hyperlink r:id="rId8" w:history="1">
        <w:r w:rsidRPr="006E2381">
          <w:rPr>
            <w:rStyle w:val="a3"/>
            <w:rFonts w:ascii="щьфт" w:hAnsi="щьфт"/>
            <w:sz w:val="24"/>
            <w:szCs w:val="24"/>
          </w:rPr>
          <w:t>Уставом</w:t>
        </w:r>
      </w:hyperlink>
      <w:r w:rsidRPr="006E2381">
        <w:rPr>
          <w:rFonts w:ascii="щьфт" w:hAnsi="щьфт"/>
          <w:sz w:val="24"/>
          <w:szCs w:val="24"/>
        </w:rPr>
        <w:t xml:space="preserve"> муниципального </w:t>
      </w:r>
      <w:r w:rsidR="00C50513">
        <w:rPr>
          <w:rFonts w:ascii="щьфт" w:hAnsi="щьфт"/>
          <w:sz w:val="24"/>
          <w:szCs w:val="24"/>
        </w:rPr>
        <w:t xml:space="preserve">образования сельского поселения </w:t>
      </w:r>
      <w:r w:rsidR="00C50513">
        <w:rPr>
          <w:rFonts w:ascii="щьфт" w:hAnsi="щьфт" w:hint="eastAsia"/>
          <w:sz w:val="24"/>
          <w:szCs w:val="24"/>
        </w:rPr>
        <w:t>«</w:t>
      </w:r>
      <w:r w:rsidR="00C50513">
        <w:rPr>
          <w:rFonts w:ascii="щьфт" w:hAnsi="щьфт"/>
          <w:sz w:val="24"/>
          <w:szCs w:val="24"/>
        </w:rPr>
        <w:t>Деревня Манино</w:t>
      </w:r>
      <w:r w:rsidR="00C50513">
        <w:rPr>
          <w:rFonts w:ascii="щьфт" w:hAnsi="щьфт" w:hint="eastAsia"/>
          <w:sz w:val="24"/>
          <w:szCs w:val="24"/>
        </w:rPr>
        <w:t>»</w:t>
      </w:r>
      <w:r w:rsidR="00C50513">
        <w:rPr>
          <w:rFonts w:ascii="щьфт" w:hAnsi="щьфт"/>
          <w:sz w:val="24"/>
          <w:szCs w:val="24"/>
        </w:rPr>
        <w:t xml:space="preserve"> </w:t>
      </w:r>
      <w:r w:rsidRPr="006E2381">
        <w:rPr>
          <w:rFonts w:ascii="щьфт" w:hAnsi="щьфт"/>
          <w:sz w:val="24"/>
          <w:szCs w:val="24"/>
        </w:rPr>
        <w:t>и другими муниципальными правовыми актами.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 В части, касающейся осуществления полномочий по решению вопросов местного значения, глава администрации обязан:</w:t>
      </w:r>
    </w:p>
    <w:p w:rsidR="007F17B5" w:rsidRPr="006E2381" w:rsidRDefault="007F17B5" w:rsidP="007F17B5">
      <w:pPr>
        <w:pStyle w:val="ConsPlusNormal"/>
        <w:ind w:firstLine="540"/>
        <w:jc w:val="both"/>
        <w:rPr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2.1. Обеспечивать осуществление администрацией </w:t>
      </w:r>
      <w:r w:rsidR="00C45401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</w:t>
      </w:r>
      <w:r w:rsidRPr="006E2381">
        <w:rPr>
          <w:sz w:val="24"/>
          <w:szCs w:val="24"/>
        </w:rPr>
        <w:t>полномочий по решению вопросов местного значения.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2.2. Представлять </w:t>
      </w:r>
      <w:r w:rsidR="00C45401">
        <w:rPr>
          <w:rFonts w:ascii="щьфт" w:hAnsi="щьфт"/>
          <w:sz w:val="24"/>
          <w:szCs w:val="24"/>
        </w:rPr>
        <w:t>Сельской Думе</w:t>
      </w:r>
      <w:r w:rsidRPr="006E2381">
        <w:rPr>
          <w:rFonts w:ascii="щьфт" w:hAnsi="щьфт"/>
          <w:sz w:val="24"/>
          <w:szCs w:val="24"/>
        </w:rPr>
        <w:t xml:space="preserve"> ежегодные отчеты о результатах своей деятельности и деятельности администрации </w:t>
      </w:r>
      <w:r w:rsidR="00C45401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, в том числе о решении вопросов, поставленных </w:t>
      </w:r>
      <w:r w:rsidR="00C45401">
        <w:rPr>
          <w:rFonts w:ascii="щьфт" w:hAnsi="щьфт"/>
          <w:sz w:val="24"/>
          <w:szCs w:val="24"/>
        </w:rPr>
        <w:t>Сельской Думой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2.3. Обеспечивать сохранность материальных ресурсов и целевое расходование финансовых средств, предоставленных администрации </w:t>
      </w:r>
      <w:r w:rsidR="00DF18E5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для осуществления полномочий, в части решения вопросов местного значения.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lastRenderedPageBreak/>
        <w:t>2.4. Не разглашать сведения, составляющие государственную и иную охраняемую федеральными законами тайну.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2.6. Осуществлять контроль за надлежащим и своевременным исполнением муниципальных правовых актов, принимаемых администрацией </w:t>
      </w:r>
      <w:r w:rsidR="008C05F8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по решению вопросов местного значения.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2.7. Нести ответственность за деятельность администрации </w:t>
      </w:r>
      <w:r w:rsidR="008C05F8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2.8. Исполнять иные обязанности, предусмотренные действующим законодательством, </w:t>
      </w:r>
      <w:hyperlink r:id="rId9" w:history="1">
        <w:r w:rsidRPr="006E2381">
          <w:rPr>
            <w:rStyle w:val="a3"/>
            <w:rFonts w:ascii="щьфт" w:hAnsi="щьфт"/>
            <w:sz w:val="24"/>
            <w:szCs w:val="24"/>
          </w:rPr>
          <w:t>Уставом</w:t>
        </w:r>
      </w:hyperlink>
      <w:r w:rsidRPr="006E2381">
        <w:rPr>
          <w:rFonts w:ascii="щьфт" w:hAnsi="щьфт"/>
          <w:sz w:val="24"/>
          <w:szCs w:val="24"/>
        </w:rPr>
        <w:t xml:space="preserve"> </w:t>
      </w:r>
      <w:r w:rsidR="008C05F8">
        <w:rPr>
          <w:rFonts w:ascii="щьфт" w:hAnsi="щьфт"/>
          <w:sz w:val="24"/>
          <w:szCs w:val="24"/>
        </w:rPr>
        <w:t xml:space="preserve">сельского поселения </w:t>
      </w:r>
      <w:r w:rsidR="008C05F8">
        <w:rPr>
          <w:rFonts w:ascii="щьфт" w:hAnsi="щьфт" w:hint="eastAsia"/>
          <w:sz w:val="24"/>
          <w:szCs w:val="24"/>
        </w:rPr>
        <w:t>«</w:t>
      </w:r>
      <w:r w:rsidR="008C05F8">
        <w:rPr>
          <w:rFonts w:ascii="щьфт" w:hAnsi="щьфт"/>
          <w:sz w:val="24"/>
          <w:szCs w:val="24"/>
        </w:rPr>
        <w:t>Деревня Манино</w:t>
      </w:r>
      <w:r w:rsidR="008C05F8">
        <w:rPr>
          <w:rFonts w:ascii="щьфт" w:hAnsi="щьфт" w:hint="eastAsia"/>
          <w:sz w:val="24"/>
          <w:szCs w:val="24"/>
        </w:rPr>
        <w:t>»</w:t>
      </w:r>
      <w:r w:rsidR="008C05F8">
        <w:rPr>
          <w:rFonts w:ascii="щьфт" w:hAnsi="щьфт"/>
          <w:sz w:val="24"/>
          <w:szCs w:val="24"/>
        </w:rPr>
        <w:t xml:space="preserve"> </w:t>
      </w:r>
      <w:r w:rsidRPr="006E2381">
        <w:rPr>
          <w:rFonts w:ascii="щьфт" w:hAnsi="щьфт"/>
          <w:sz w:val="24"/>
          <w:szCs w:val="24"/>
        </w:rPr>
        <w:t>и другими муниципальными правовыми актами.</w:t>
      </w:r>
    </w:p>
    <w:p w:rsidR="007F17B5" w:rsidRPr="00CC29CD" w:rsidRDefault="007F17B5" w:rsidP="007F1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sectPr w:rsidR="007F17B5" w:rsidSect="00E7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0B7" w:rsidRDefault="006100B7" w:rsidP="005E096B">
      <w:pPr>
        <w:spacing w:after="0" w:line="240" w:lineRule="auto"/>
      </w:pPr>
      <w:r>
        <w:separator/>
      </w:r>
    </w:p>
  </w:endnote>
  <w:endnote w:type="continuationSeparator" w:id="1">
    <w:p w:rsidR="006100B7" w:rsidRDefault="006100B7" w:rsidP="005E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0B7" w:rsidRDefault="006100B7" w:rsidP="005E096B">
      <w:pPr>
        <w:spacing w:after="0" w:line="240" w:lineRule="auto"/>
      </w:pPr>
      <w:r>
        <w:separator/>
      </w:r>
    </w:p>
  </w:footnote>
  <w:footnote w:type="continuationSeparator" w:id="1">
    <w:p w:rsidR="006100B7" w:rsidRDefault="006100B7" w:rsidP="005E0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804"/>
    <w:multiLevelType w:val="multilevel"/>
    <w:tmpl w:val="9BCC604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7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7D4F"/>
    <w:rsid w:val="000A7BC6"/>
    <w:rsid w:val="000C7D4F"/>
    <w:rsid w:val="00161767"/>
    <w:rsid w:val="00167E1F"/>
    <w:rsid w:val="001920AD"/>
    <w:rsid w:val="001B513D"/>
    <w:rsid w:val="00202FA7"/>
    <w:rsid w:val="00286B04"/>
    <w:rsid w:val="00302C8C"/>
    <w:rsid w:val="00380BE3"/>
    <w:rsid w:val="003957DE"/>
    <w:rsid w:val="003A658E"/>
    <w:rsid w:val="003D7689"/>
    <w:rsid w:val="0040431C"/>
    <w:rsid w:val="0043030B"/>
    <w:rsid w:val="005861F4"/>
    <w:rsid w:val="00586D9A"/>
    <w:rsid w:val="005E096B"/>
    <w:rsid w:val="006008EC"/>
    <w:rsid w:val="006100B7"/>
    <w:rsid w:val="00625C01"/>
    <w:rsid w:val="00656CEC"/>
    <w:rsid w:val="007F17B5"/>
    <w:rsid w:val="008A4A97"/>
    <w:rsid w:val="008C05F8"/>
    <w:rsid w:val="00910C81"/>
    <w:rsid w:val="00956B76"/>
    <w:rsid w:val="009C575D"/>
    <w:rsid w:val="009E2FBF"/>
    <w:rsid w:val="00A5190C"/>
    <w:rsid w:val="00A55BBE"/>
    <w:rsid w:val="00A62151"/>
    <w:rsid w:val="00A9600B"/>
    <w:rsid w:val="00AB06E4"/>
    <w:rsid w:val="00AB2296"/>
    <w:rsid w:val="00AC28C4"/>
    <w:rsid w:val="00AF5234"/>
    <w:rsid w:val="00B179D3"/>
    <w:rsid w:val="00B37DDA"/>
    <w:rsid w:val="00B407B7"/>
    <w:rsid w:val="00B51027"/>
    <w:rsid w:val="00C0538A"/>
    <w:rsid w:val="00C45401"/>
    <w:rsid w:val="00C50513"/>
    <w:rsid w:val="00C55EDA"/>
    <w:rsid w:val="00C81C31"/>
    <w:rsid w:val="00D14BA2"/>
    <w:rsid w:val="00D82DF6"/>
    <w:rsid w:val="00DB5595"/>
    <w:rsid w:val="00DB5DBF"/>
    <w:rsid w:val="00DF18E5"/>
    <w:rsid w:val="00DF35A3"/>
    <w:rsid w:val="00E7506C"/>
    <w:rsid w:val="00E75366"/>
    <w:rsid w:val="00EA354E"/>
    <w:rsid w:val="00EB4F92"/>
    <w:rsid w:val="00EF04C2"/>
    <w:rsid w:val="00EF0593"/>
    <w:rsid w:val="00F15668"/>
    <w:rsid w:val="00F2419B"/>
    <w:rsid w:val="00FB2548"/>
    <w:rsid w:val="00FE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C7D4F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0C7D4F"/>
    <w:pPr>
      <w:spacing w:after="0" w:line="240" w:lineRule="auto"/>
    </w:pPr>
  </w:style>
  <w:style w:type="paragraph" w:customStyle="1" w:styleId="ConsPlusNormal">
    <w:name w:val="ConsPlusNormal"/>
    <w:rsid w:val="000C7D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5">
    <w:name w:val="Обычный + По ширине"/>
    <w:aliases w:val="Первая строка:  0,63 см"/>
    <w:basedOn w:val="a"/>
    <w:rsid w:val="000C7D4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E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096B"/>
  </w:style>
  <w:style w:type="paragraph" w:styleId="a8">
    <w:name w:val="footer"/>
    <w:basedOn w:val="a"/>
    <w:link w:val="a9"/>
    <w:uiPriority w:val="99"/>
    <w:semiHidden/>
    <w:unhideWhenUsed/>
    <w:rsid w:val="005E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0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D1CCD7A5DEF7F4281FF4F1ECA1C9D42AA61250AAC4A330C1BB803C7533CB59iE6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BB211514BF0C577B5270D20818B65EFAFB6A17F6E455E93E44C15A424961F1D52799A4569B5A4567E69d4A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D1CCD7A5DEF7F4281FF4F1ECA1C9D42AA61250AAC4A330C1BB803C7533CB59iE6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2020-10-20T09:56:00Z</dcterms:created>
  <dcterms:modified xsi:type="dcterms:W3CDTF">2020-11-11T05:12:00Z</dcterms:modified>
</cp:coreProperties>
</file>