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8A" w:rsidRDefault="00DD278A" w:rsidP="00DD278A">
      <w:pPr>
        <w:spacing w:line="240" w:lineRule="auto"/>
        <w:jc w:val="center"/>
        <w:rPr>
          <w:rFonts w:ascii="Times New Roman" w:hAnsi="Times New Roman"/>
          <w:b/>
          <w:sz w:val="36"/>
          <w:szCs w:val="36"/>
        </w:rPr>
      </w:pPr>
      <w:r>
        <w:rPr>
          <w:rFonts w:ascii="Times New Roman" w:hAnsi="Times New Roman"/>
          <w:b/>
          <w:noProof/>
          <w:sz w:val="36"/>
          <w:szCs w:val="36"/>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0</wp:posOffset>
            </wp:positionV>
            <wp:extent cx="666115" cy="838200"/>
            <wp:effectExtent l="19050" t="0" r="635"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5" cstate="print"/>
                    <a:srcRect/>
                    <a:stretch>
                      <a:fillRect/>
                    </a:stretch>
                  </pic:blipFill>
                  <pic:spPr bwMode="auto">
                    <a:xfrm>
                      <a:off x="0" y="0"/>
                      <a:ext cx="666115" cy="838200"/>
                    </a:xfrm>
                    <a:prstGeom prst="rect">
                      <a:avLst/>
                    </a:prstGeom>
                    <a:noFill/>
                    <a:ln w="9525">
                      <a:noFill/>
                      <a:miter lim="800000"/>
                      <a:headEnd/>
                      <a:tailEnd/>
                    </a:ln>
                  </pic:spPr>
                </pic:pic>
              </a:graphicData>
            </a:graphic>
          </wp:anchor>
        </w:drawing>
      </w:r>
    </w:p>
    <w:p w:rsidR="00DD278A" w:rsidRDefault="00DD278A" w:rsidP="00DD278A">
      <w:pPr>
        <w:spacing w:line="240" w:lineRule="auto"/>
        <w:jc w:val="center"/>
        <w:rPr>
          <w:rFonts w:ascii="Times New Roman" w:hAnsi="Times New Roman"/>
          <w:b/>
          <w:sz w:val="36"/>
          <w:szCs w:val="36"/>
        </w:rPr>
      </w:pPr>
    </w:p>
    <w:p w:rsidR="00DD278A" w:rsidRPr="008A3256" w:rsidRDefault="00DD278A" w:rsidP="009124AE">
      <w:pPr>
        <w:pStyle w:val="1"/>
        <w:spacing w:line="240" w:lineRule="auto"/>
        <w:ind w:right="-28"/>
        <w:jc w:val="center"/>
        <w:rPr>
          <w:rFonts w:ascii="Times New Roman" w:hAnsi="Times New Roman" w:cs="Times New Roman"/>
          <w:spacing w:val="60"/>
          <w:sz w:val="30"/>
          <w:szCs w:val="28"/>
        </w:rPr>
      </w:pPr>
      <w:r w:rsidRPr="008A3256">
        <w:rPr>
          <w:rFonts w:ascii="Times New Roman" w:hAnsi="Times New Roman" w:cs="Times New Roman"/>
          <w:spacing w:val="60"/>
          <w:sz w:val="30"/>
          <w:szCs w:val="28"/>
        </w:rPr>
        <w:t>Калужская область</w:t>
      </w:r>
    </w:p>
    <w:p w:rsidR="00DD278A" w:rsidRPr="00CD20A5" w:rsidRDefault="00DD278A" w:rsidP="009124AE">
      <w:pPr>
        <w:spacing w:after="0" w:line="240" w:lineRule="auto"/>
        <w:jc w:val="center"/>
        <w:rPr>
          <w:rFonts w:ascii="Times New Roman" w:hAnsi="Times New Roman"/>
          <w:b/>
          <w:sz w:val="32"/>
          <w:szCs w:val="32"/>
        </w:rPr>
      </w:pPr>
      <w:r w:rsidRPr="00CD20A5">
        <w:rPr>
          <w:rFonts w:ascii="Times New Roman" w:hAnsi="Times New Roman"/>
          <w:b/>
          <w:sz w:val="32"/>
          <w:szCs w:val="32"/>
        </w:rPr>
        <w:t xml:space="preserve">Л Ю Д И Н О В С К О Е    Р А Й О Н </w:t>
      </w:r>
      <w:proofErr w:type="spellStart"/>
      <w:r w:rsidRPr="00CD20A5">
        <w:rPr>
          <w:rFonts w:ascii="Times New Roman" w:hAnsi="Times New Roman"/>
          <w:b/>
          <w:sz w:val="32"/>
          <w:szCs w:val="32"/>
        </w:rPr>
        <w:t>Н</w:t>
      </w:r>
      <w:proofErr w:type="spellEnd"/>
      <w:r w:rsidRPr="00CD20A5">
        <w:rPr>
          <w:rFonts w:ascii="Times New Roman" w:hAnsi="Times New Roman"/>
          <w:b/>
          <w:sz w:val="32"/>
          <w:szCs w:val="32"/>
        </w:rPr>
        <w:t xml:space="preserve"> О Е     С О Б Р А Н И Е</w:t>
      </w:r>
    </w:p>
    <w:p w:rsidR="00DD278A" w:rsidRPr="00CD20A5" w:rsidRDefault="00DD278A" w:rsidP="009124AE">
      <w:pPr>
        <w:spacing w:after="0" w:line="240" w:lineRule="auto"/>
        <w:jc w:val="center"/>
        <w:rPr>
          <w:rFonts w:ascii="Times New Roman" w:hAnsi="Times New Roman"/>
          <w:b/>
          <w:spacing w:val="60"/>
          <w:sz w:val="30"/>
          <w:szCs w:val="28"/>
        </w:rPr>
      </w:pPr>
      <w:r w:rsidRPr="00CD20A5">
        <w:rPr>
          <w:rFonts w:ascii="Times New Roman" w:hAnsi="Times New Roman"/>
          <w:b/>
          <w:spacing w:val="60"/>
          <w:sz w:val="30"/>
          <w:szCs w:val="28"/>
        </w:rPr>
        <w:t>муниципального района</w:t>
      </w:r>
    </w:p>
    <w:p w:rsidR="00DD278A" w:rsidRPr="00CD20A5" w:rsidRDefault="00DD278A" w:rsidP="009124AE">
      <w:pPr>
        <w:spacing w:after="0" w:line="240" w:lineRule="auto"/>
        <w:jc w:val="center"/>
        <w:rPr>
          <w:rFonts w:ascii="Times New Roman" w:hAnsi="Times New Roman"/>
          <w:b/>
          <w:spacing w:val="60"/>
          <w:sz w:val="30"/>
          <w:szCs w:val="28"/>
        </w:rPr>
      </w:pPr>
      <w:r w:rsidRPr="00CD20A5">
        <w:rPr>
          <w:rFonts w:ascii="Times New Roman" w:hAnsi="Times New Roman"/>
          <w:b/>
          <w:spacing w:val="60"/>
          <w:sz w:val="30"/>
          <w:szCs w:val="28"/>
        </w:rPr>
        <w:t>«Город Людиново и Людиновский район»</w:t>
      </w:r>
    </w:p>
    <w:p w:rsidR="00DD278A" w:rsidRDefault="00DD278A" w:rsidP="009124AE">
      <w:pPr>
        <w:spacing w:line="240" w:lineRule="auto"/>
        <w:jc w:val="center"/>
        <w:rPr>
          <w:rFonts w:ascii="Times New Roman" w:hAnsi="Times New Roman"/>
          <w:b/>
          <w:spacing w:val="100"/>
          <w:sz w:val="32"/>
          <w:szCs w:val="32"/>
        </w:rPr>
      </w:pPr>
      <w:r w:rsidRPr="00CD20A5">
        <w:rPr>
          <w:rFonts w:ascii="Times New Roman" w:hAnsi="Times New Roman"/>
          <w:b/>
          <w:spacing w:val="100"/>
          <w:sz w:val="32"/>
          <w:szCs w:val="32"/>
        </w:rPr>
        <w:t>РЕШЕНИЕ</w:t>
      </w:r>
    </w:p>
    <w:p w:rsidR="00DD278A" w:rsidRPr="00CD20A5" w:rsidRDefault="00DD278A" w:rsidP="00DD278A">
      <w:pPr>
        <w:spacing w:line="240" w:lineRule="auto"/>
        <w:rPr>
          <w:rFonts w:ascii="Times New Roman" w:hAnsi="Times New Roman"/>
          <w:b/>
          <w:spacing w:val="100"/>
          <w:sz w:val="32"/>
          <w:szCs w:val="32"/>
        </w:rPr>
      </w:pPr>
    </w:p>
    <w:p w:rsidR="00DD278A" w:rsidRDefault="00DD278A" w:rsidP="00DD278A">
      <w:pPr>
        <w:pStyle w:val="1"/>
        <w:ind w:right="-28"/>
        <w:rPr>
          <w:spacing w:val="60"/>
          <w:sz w:val="8"/>
          <w:szCs w:val="30"/>
        </w:rPr>
      </w:pPr>
    </w:p>
    <w:p w:rsidR="00DD278A" w:rsidRPr="004E419D" w:rsidRDefault="00D42CDD" w:rsidP="00DD278A">
      <w:pPr>
        <w:rPr>
          <w:rFonts w:ascii="Times New Roman" w:hAnsi="Times New Roman" w:cs="Times New Roman"/>
          <w:sz w:val="24"/>
          <w:szCs w:val="24"/>
        </w:rPr>
      </w:pPr>
      <w:r>
        <w:rPr>
          <w:rFonts w:ascii="Times New Roman" w:hAnsi="Times New Roman" w:cs="Times New Roman"/>
          <w:sz w:val="24"/>
          <w:szCs w:val="24"/>
        </w:rPr>
        <w:t>23.03.2023</w:t>
      </w:r>
      <w:r w:rsidR="00DD278A" w:rsidRPr="004E419D">
        <w:rPr>
          <w:rFonts w:ascii="Times New Roman" w:hAnsi="Times New Roman" w:cs="Times New Roman"/>
          <w:sz w:val="24"/>
          <w:szCs w:val="24"/>
        </w:rPr>
        <w:t>г.</w:t>
      </w:r>
      <w:r w:rsidR="00DD278A" w:rsidRPr="004E419D">
        <w:rPr>
          <w:rFonts w:ascii="Times New Roman" w:hAnsi="Times New Roman" w:cs="Times New Roman"/>
          <w:sz w:val="24"/>
          <w:szCs w:val="24"/>
        </w:rPr>
        <w:tab/>
      </w:r>
      <w:r w:rsidR="00DD278A" w:rsidRPr="004E419D">
        <w:rPr>
          <w:rFonts w:ascii="Times New Roman" w:hAnsi="Times New Roman" w:cs="Times New Roman"/>
          <w:sz w:val="24"/>
          <w:szCs w:val="24"/>
        </w:rPr>
        <w:tab/>
      </w:r>
      <w:r w:rsidR="00DD278A" w:rsidRPr="004E419D">
        <w:rPr>
          <w:rFonts w:ascii="Times New Roman" w:hAnsi="Times New Roman" w:cs="Times New Roman"/>
          <w:sz w:val="24"/>
          <w:szCs w:val="24"/>
        </w:rPr>
        <w:tab/>
      </w:r>
      <w:r w:rsidR="00DD278A" w:rsidRPr="004E419D">
        <w:rPr>
          <w:rFonts w:ascii="Times New Roman" w:hAnsi="Times New Roman" w:cs="Times New Roman"/>
          <w:sz w:val="24"/>
          <w:szCs w:val="24"/>
        </w:rPr>
        <w:tab/>
      </w:r>
      <w:r w:rsidR="00DD278A" w:rsidRPr="004E419D">
        <w:rPr>
          <w:rFonts w:ascii="Times New Roman" w:hAnsi="Times New Roman" w:cs="Times New Roman"/>
          <w:sz w:val="24"/>
          <w:szCs w:val="24"/>
        </w:rPr>
        <w:tab/>
      </w:r>
      <w:r w:rsidR="00490800">
        <w:rPr>
          <w:rFonts w:ascii="Times New Roman" w:hAnsi="Times New Roman" w:cs="Times New Roman"/>
          <w:sz w:val="24"/>
          <w:szCs w:val="24"/>
        </w:rPr>
        <w:t xml:space="preserve">                                                   </w:t>
      </w:r>
      <w:r>
        <w:rPr>
          <w:rFonts w:ascii="Times New Roman" w:hAnsi="Times New Roman" w:cs="Times New Roman"/>
          <w:sz w:val="24"/>
          <w:szCs w:val="24"/>
        </w:rPr>
        <w:t xml:space="preserve">                </w:t>
      </w:r>
      <w:r w:rsidR="00DD278A" w:rsidRPr="004E419D">
        <w:rPr>
          <w:rFonts w:ascii="Times New Roman" w:hAnsi="Times New Roman" w:cs="Times New Roman"/>
          <w:sz w:val="24"/>
          <w:szCs w:val="24"/>
        </w:rPr>
        <w:t>№</w:t>
      </w:r>
      <w:r>
        <w:rPr>
          <w:rFonts w:ascii="Times New Roman" w:hAnsi="Times New Roman" w:cs="Times New Roman"/>
          <w:sz w:val="24"/>
          <w:szCs w:val="24"/>
        </w:rPr>
        <w:t>164</w:t>
      </w:r>
    </w:p>
    <w:p w:rsidR="00DD278A" w:rsidRPr="000F5366" w:rsidRDefault="00DD278A" w:rsidP="00DD278A">
      <w:pPr>
        <w:rPr>
          <w:rFonts w:ascii="Times New Roman" w:hAnsi="Times New Roman"/>
          <w:sz w:val="24"/>
          <w:szCs w:val="24"/>
        </w:rPr>
      </w:pPr>
    </w:p>
    <w:p w:rsidR="00DD278A" w:rsidRDefault="00DD278A" w:rsidP="00DD278A">
      <w:pPr>
        <w:spacing w:after="0" w:line="240" w:lineRule="auto"/>
        <w:rPr>
          <w:rFonts w:ascii="Times New Roman" w:hAnsi="Times New Roman"/>
          <w:b/>
          <w:sz w:val="24"/>
          <w:szCs w:val="24"/>
        </w:rPr>
      </w:pPr>
      <w:r w:rsidRPr="00EE58D8">
        <w:rPr>
          <w:rFonts w:ascii="Times New Roman" w:hAnsi="Times New Roman"/>
          <w:b/>
          <w:sz w:val="24"/>
          <w:szCs w:val="24"/>
        </w:rPr>
        <w:t xml:space="preserve">Об утверждении Положения </w:t>
      </w:r>
      <w:r>
        <w:rPr>
          <w:rFonts w:ascii="Times New Roman" w:hAnsi="Times New Roman"/>
          <w:b/>
          <w:sz w:val="24"/>
          <w:szCs w:val="24"/>
        </w:rPr>
        <w:t>об оплате труда</w:t>
      </w:r>
    </w:p>
    <w:p w:rsidR="00DD278A" w:rsidRDefault="00DD278A" w:rsidP="00DD278A">
      <w:pPr>
        <w:spacing w:after="0" w:line="240" w:lineRule="auto"/>
        <w:rPr>
          <w:rFonts w:ascii="Times New Roman" w:hAnsi="Times New Roman"/>
          <w:b/>
          <w:sz w:val="24"/>
          <w:szCs w:val="24"/>
        </w:rPr>
      </w:pPr>
      <w:r>
        <w:rPr>
          <w:rFonts w:ascii="Times New Roman" w:hAnsi="Times New Roman"/>
          <w:b/>
          <w:sz w:val="24"/>
          <w:szCs w:val="24"/>
        </w:rPr>
        <w:t>работников муниципального казенного учреждения</w:t>
      </w:r>
    </w:p>
    <w:p w:rsidR="00DD278A" w:rsidRPr="00EE58D8" w:rsidRDefault="00DD278A" w:rsidP="00DD278A">
      <w:pPr>
        <w:spacing w:after="0" w:line="240" w:lineRule="auto"/>
        <w:rPr>
          <w:rFonts w:ascii="Times New Roman" w:hAnsi="Times New Roman"/>
          <w:b/>
          <w:sz w:val="24"/>
          <w:szCs w:val="24"/>
        </w:rPr>
      </w:pPr>
      <w:r>
        <w:rPr>
          <w:rFonts w:ascii="Times New Roman" w:hAnsi="Times New Roman"/>
          <w:b/>
          <w:sz w:val="24"/>
          <w:szCs w:val="24"/>
        </w:rPr>
        <w:t>«Единая дежурно – диспетчерская служба»</w:t>
      </w:r>
    </w:p>
    <w:p w:rsidR="00DD278A" w:rsidRPr="00EE58D8" w:rsidRDefault="00DD278A" w:rsidP="00DD278A">
      <w:pPr>
        <w:spacing w:after="0"/>
        <w:rPr>
          <w:rFonts w:ascii="Times New Roman" w:hAnsi="Times New Roman"/>
          <w:sz w:val="24"/>
          <w:szCs w:val="24"/>
        </w:rPr>
      </w:pPr>
    </w:p>
    <w:p w:rsidR="00054E19" w:rsidRDefault="00054E19" w:rsidP="00490800">
      <w:pPr>
        <w:spacing w:after="0"/>
        <w:ind w:firstLine="709"/>
        <w:jc w:val="both"/>
        <w:rPr>
          <w:rFonts w:ascii="Times New Roman" w:hAnsi="Times New Roman"/>
          <w:sz w:val="24"/>
          <w:szCs w:val="24"/>
        </w:rPr>
      </w:pPr>
      <w:proofErr w:type="gramStart"/>
      <w:r>
        <w:rPr>
          <w:rFonts w:ascii="Times New Roman" w:hAnsi="Times New Roman" w:cs="Times New Roman"/>
          <w:sz w:val="24"/>
          <w:szCs w:val="24"/>
        </w:rPr>
        <w:t>В</w:t>
      </w:r>
      <w:r w:rsidRPr="00054E19">
        <w:rPr>
          <w:rFonts w:ascii="Times New Roman" w:hAnsi="Times New Roman" w:cs="Times New Roman"/>
          <w:sz w:val="24"/>
          <w:szCs w:val="24"/>
        </w:rPr>
        <w:t xml:space="preserve"> соответствии со статьей 144, 145 Трудового кодекса Российской Федерации, статьей 86 Бюджетного кодекса Российской Федерации, статьей 53 Федерального закона от 06.10.2003 №131-ФЗ «Об общих принципах организации местного самоуправления в Российской Федерации</w:t>
      </w:r>
      <w:r w:rsidR="00427A1C">
        <w:rPr>
          <w:rFonts w:ascii="Times New Roman" w:hAnsi="Times New Roman" w:cs="Times New Roman"/>
          <w:sz w:val="24"/>
          <w:szCs w:val="24"/>
        </w:rPr>
        <w:t>» и</w:t>
      </w:r>
      <w:r w:rsidRPr="00054E19">
        <w:rPr>
          <w:rFonts w:ascii="Times New Roman" w:hAnsi="Times New Roman" w:cs="Times New Roman"/>
          <w:sz w:val="24"/>
          <w:szCs w:val="24"/>
        </w:rPr>
        <w:t xml:space="preserve"> в целях упорядочения системы оплаты труда и обеспечения социальных гарантий работников муниципального казенного учреждения «Единая дежурно – диспетчерская служба муниципального района «Город Людиново и Людиновский район» (далее по</w:t>
      </w:r>
      <w:proofErr w:type="gramEnd"/>
      <w:r w:rsidRPr="00054E19">
        <w:rPr>
          <w:rFonts w:ascii="Times New Roman" w:hAnsi="Times New Roman" w:cs="Times New Roman"/>
          <w:sz w:val="24"/>
          <w:szCs w:val="24"/>
        </w:rPr>
        <w:t xml:space="preserve"> тексту – МКУ «ЕДДС»)</w:t>
      </w:r>
      <w:r w:rsidR="00490800">
        <w:rPr>
          <w:rFonts w:ascii="Times New Roman" w:hAnsi="Times New Roman" w:cs="Times New Roman"/>
          <w:sz w:val="24"/>
          <w:szCs w:val="24"/>
        </w:rPr>
        <w:t xml:space="preserve"> </w:t>
      </w:r>
      <w:r w:rsidR="00DD278A">
        <w:rPr>
          <w:rFonts w:ascii="Times New Roman" w:hAnsi="Times New Roman"/>
          <w:sz w:val="24"/>
          <w:szCs w:val="24"/>
        </w:rPr>
        <w:t xml:space="preserve">Людиновское Районное Собрание </w:t>
      </w:r>
    </w:p>
    <w:p w:rsidR="00DD278A" w:rsidRPr="00EE58D8" w:rsidRDefault="00DD278A" w:rsidP="00054E19">
      <w:pPr>
        <w:spacing w:after="0"/>
        <w:ind w:firstLine="720"/>
        <w:jc w:val="both"/>
        <w:rPr>
          <w:rFonts w:ascii="Times New Roman" w:hAnsi="Times New Roman"/>
          <w:sz w:val="24"/>
          <w:szCs w:val="24"/>
        </w:rPr>
      </w:pPr>
    </w:p>
    <w:p w:rsidR="00DD278A" w:rsidRPr="00EE58D8" w:rsidRDefault="00DD278A" w:rsidP="00DD278A">
      <w:pPr>
        <w:jc w:val="both"/>
        <w:rPr>
          <w:rFonts w:ascii="Times New Roman" w:hAnsi="Times New Roman"/>
          <w:sz w:val="24"/>
          <w:szCs w:val="24"/>
        </w:rPr>
      </w:pPr>
      <w:r w:rsidRPr="00EE58D8">
        <w:rPr>
          <w:rFonts w:ascii="Times New Roman" w:hAnsi="Times New Roman"/>
          <w:sz w:val="24"/>
          <w:szCs w:val="24"/>
        </w:rPr>
        <w:tab/>
      </w:r>
      <w:r w:rsidRPr="00094DE7">
        <w:rPr>
          <w:rFonts w:ascii="Times New Roman" w:hAnsi="Times New Roman"/>
          <w:bCs/>
          <w:sz w:val="24"/>
          <w:szCs w:val="24"/>
        </w:rPr>
        <w:t>Р Е Ш И Л О:</w:t>
      </w:r>
    </w:p>
    <w:p w:rsidR="00DD278A" w:rsidRDefault="00DD278A" w:rsidP="00DD278A">
      <w:pPr>
        <w:spacing w:after="0" w:line="240" w:lineRule="auto"/>
        <w:jc w:val="both"/>
        <w:rPr>
          <w:rFonts w:ascii="Times New Roman" w:hAnsi="Times New Roman"/>
          <w:sz w:val="24"/>
          <w:szCs w:val="24"/>
        </w:rPr>
      </w:pPr>
      <w:r w:rsidRPr="00EE58D8">
        <w:rPr>
          <w:rFonts w:ascii="Times New Roman" w:hAnsi="Times New Roman"/>
          <w:sz w:val="24"/>
          <w:szCs w:val="24"/>
        </w:rPr>
        <w:tab/>
        <w:t>1.</w:t>
      </w:r>
      <w:r w:rsidR="00490800">
        <w:rPr>
          <w:rFonts w:ascii="Times New Roman" w:hAnsi="Times New Roman"/>
          <w:sz w:val="24"/>
          <w:szCs w:val="24"/>
        </w:rPr>
        <w:t xml:space="preserve"> </w:t>
      </w:r>
      <w:r w:rsidRPr="00EE58D8">
        <w:rPr>
          <w:rFonts w:ascii="Times New Roman" w:hAnsi="Times New Roman"/>
          <w:sz w:val="24"/>
          <w:szCs w:val="24"/>
        </w:rPr>
        <w:t>Утвердить</w:t>
      </w:r>
      <w:r w:rsidR="00490800">
        <w:rPr>
          <w:rFonts w:ascii="Times New Roman" w:hAnsi="Times New Roman"/>
          <w:sz w:val="24"/>
          <w:szCs w:val="24"/>
        </w:rPr>
        <w:t xml:space="preserve"> </w:t>
      </w:r>
      <w:r w:rsidRPr="00EE58D8">
        <w:rPr>
          <w:rFonts w:ascii="Times New Roman" w:hAnsi="Times New Roman"/>
          <w:sz w:val="24"/>
          <w:szCs w:val="24"/>
        </w:rPr>
        <w:t>Положение</w:t>
      </w:r>
      <w:r w:rsidR="00490800">
        <w:rPr>
          <w:rFonts w:ascii="Times New Roman" w:hAnsi="Times New Roman"/>
          <w:sz w:val="24"/>
          <w:szCs w:val="24"/>
        </w:rPr>
        <w:t xml:space="preserve"> </w:t>
      </w:r>
      <w:r w:rsidR="00054E19">
        <w:rPr>
          <w:rFonts w:ascii="Times New Roman" w:hAnsi="Times New Roman"/>
          <w:sz w:val="24"/>
          <w:szCs w:val="24"/>
        </w:rPr>
        <w:t>об</w:t>
      </w:r>
      <w:r w:rsidR="00490800">
        <w:rPr>
          <w:rFonts w:ascii="Times New Roman" w:hAnsi="Times New Roman"/>
          <w:sz w:val="24"/>
          <w:szCs w:val="24"/>
        </w:rPr>
        <w:t xml:space="preserve"> </w:t>
      </w:r>
      <w:r w:rsidR="00054E19">
        <w:rPr>
          <w:rFonts w:ascii="Times New Roman" w:hAnsi="Times New Roman"/>
          <w:sz w:val="24"/>
          <w:szCs w:val="24"/>
        </w:rPr>
        <w:t>оплате труда работников муниципального казенного учреждения «Единая дежурно – диспетчерская служба»</w:t>
      </w:r>
      <w:r w:rsidR="00490800">
        <w:rPr>
          <w:rFonts w:ascii="Times New Roman" w:hAnsi="Times New Roman"/>
          <w:sz w:val="24"/>
          <w:szCs w:val="24"/>
        </w:rPr>
        <w:t xml:space="preserve"> </w:t>
      </w:r>
      <w:r w:rsidRPr="007D77A5">
        <w:rPr>
          <w:rFonts w:ascii="Times New Roman" w:hAnsi="Times New Roman"/>
          <w:sz w:val="24"/>
          <w:szCs w:val="24"/>
        </w:rPr>
        <w:t>(прилагается).</w:t>
      </w:r>
    </w:p>
    <w:p w:rsidR="003A1677" w:rsidRDefault="00054E19" w:rsidP="00DD278A">
      <w:pPr>
        <w:spacing w:after="0" w:line="240" w:lineRule="auto"/>
        <w:jc w:val="both"/>
        <w:rPr>
          <w:rFonts w:ascii="Times New Roman" w:hAnsi="Times New Roman"/>
          <w:sz w:val="24"/>
          <w:szCs w:val="24"/>
        </w:rPr>
      </w:pPr>
      <w:r>
        <w:rPr>
          <w:rFonts w:ascii="Times New Roman" w:hAnsi="Times New Roman"/>
          <w:sz w:val="24"/>
          <w:szCs w:val="24"/>
        </w:rPr>
        <w:tab/>
        <w:t>2.  Финансирование расходов, связанных с реализацией настоящего Положения, осуществлять в пределах средств, пред</w:t>
      </w:r>
      <w:r w:rsidR="003A1677">
        <w:rPr>
          <w:rFonts w:ascii="Times New Roman" w:hAnsi="Times New Roman"/>
          <w:sz w:val="24"/>
          <w:szCs w:val="24"/>
        </w:rPr>
        <w:t>усмотренных в бюджете муниципального района «Город Людиново и Людиновский район».</w:t>
      </w:r>
    </w:p>
    <w:p w:rsidR="00054E19" w:rsidRDefault="003A1677" w:rsidP="00DD278A">
      <w:pPr>
        <w:spacing w:after="0" w:line="240" w:lineRule="auto"/>
        <w:jc w:val="both"/>
        <w:rPr>
          <w:rFonts w:ascii="Times New Roman" w:hAnsi="Times New Roman"/>
          <w:sz w:val="24"/>
          <w:szCs w:val="24"/>
        </w:rPr>
      </w:pPr>
      <w:r>
        <w:rPr>
          <w:rFonts w:ascii="Times New Roman" w:hAnsi="Times New Roman"/>
          <w:sz w:val="24"/>
          <w:szCs w:val="24"/>
        </w:rPr>
        <w:tab/>
        <w:t>3.  Директору МКУ «ЕДДС» принять соответствующие локальные нормативные акты, устанавливающие систему оплаты труда в учреждении в соответствии с настоящим Положением.</w:t>
      </w:r>
    </w:p>
    <w:p w:rsidR="00427A1C" w:rsidRPr="007D77A5" w:rsidRDefault="00427A1C" w:rsidP="00DD278A">
      <w:pPr>
        <w:spacing w:after="0" w:line="240" w:lineRule="auto"/>
        <w:jc w:val="both"/>
        <w:rPr>
          <w:rFonts w:ascii="Times New Roman" w:hAnsi="Times New Roman"/>
          <w:sz w:val="24"/>
          <w:szCs w:val="24"/>
        </w:rPr>
      </w:pPr>
      <w:r>
        <w:rPr>
          <w:rFonts w:ascii="Times New Roman" w:hAnsi="Times New Roman"/>
          <w:sz w:val="24"/>
          <w:szCs w:val="24"/>
        </w:rPr>
        <w:tab/>
        <w:t>4.</w:t>
      </w:r>
      <w:r w:rsidR="00490800">
        <w:rPr>
          <w:rFonts w:ascii="Times New Roman" w:hAnsi="Times New Roman"/>
          <w:sz w:val="24"/>
          <w:szCs w:val="24"/>
        </w:rPr>
        <w:t xml:space="preserve"> </w:t>
      </w:r>
      <w:r>
        <w:rPr>
          <w:rFonts w:ascii="Times New Roman" w:hAnsi="Times New Roman"/>
          <w:sz w:val="24"/>
          <w:szCs w:val="24"/>
        </w:rPr>
        <w:t>Считать утратившим силу Решение</w:t>
      </w:r>
      <w:r w:rsidR="008767DB">
        <w:rPr>
          <w:rFonts w:ascii="Times New Roman" w:hAnsi="Times New Roman"/>
          <w:sz w:val="24"/>
          <w:szCs w:val="24"/>
        </w:rPr>
        <w:t xml:space="preserve"> Людиновского Районного Собрания </w:t>
      </w:r>
      <w:r>
        <w:rPr>
          <w:rFonts w:ascii="Times New Roman" w:hAnsi="Times New Roman"/>
          <w:sz w:val="24"/>
          <w:szCs w:val="24"/>
        </w:rPr>
        <w:t>от 28.</w:t>
      </w:r>
      <w:r w:rsidR="008767DB">
        <w:rPr>
          <w:rFonts w:ascii="Times New Roman" w:hAnsi="Times New Roman"/>
          <w:sz w:val="24"/>
          <w:szCs w:val="24"/>
        </w:rPr>
        <w:t>11</w:t>
      </w:r>
      <w:r>
        <w:rPr>
          <w:rFonts w:ascii="Times New Roman" w:hAnsi="Times New Roman"/>
          <w:sz w:val="24"/>
          <w:szCs w:val="24"/>
        </w:rPr>
        <w:t>.201</w:t>
      </w:r>
      <w:r w:rsidR="008767DB">
        <w:rPr>
          <w:rFonts w:ascii="Times New Roman" w:hAnsi="Times New Roman"/>
          <w:sz w:val="24"/>
          <w:szCs w:val="24"/>
        </w:rPr>
        <w:t>4</w:t>
      </w:r>
      <w:r>
        <w:rPr>
          <w:rFonts w:ascii="Times New Roman" w:hAnsi="Times New Roman"/>
          <w:sz w:val="24"/>
          <w:szCs w:val="24"/>
        </w:rPr>
        <w:t xml:space="preserve"> года № </w:t>
      </w:r>
      <w:r w:rsidR="008767DB">
        <w:rPr>
          <w:rFonts w:ascii="Times New Roman" w:hAnsi="Times New Roman"/>
          <w:sz w:val="24"/>
          <w:szCs w:val="24"/>
        </w:rPr>
        <w:t>381</w:t>
      </w:r>
      <w:r>
        <w:rPr>
          <w:rFonts w:ascii="Times New Roman" w:hAnsi="Times New Roman"/>
          <w:sz w:val="24"/>
          <w:szCs w:val="24"/>
        </w:rPr>
        <w:t xml:space="preserve"> «Об утверждении положения об оплате труда работников муниципального казенного учреждения «Единая дежурно – диспетчерская служба».</w:t>
      </w:r>
    </w:p>
    <w:p w:rsidR="00DD278A" w:rsidRPr="00EE58D8" w:rsidRDefault="00DD278A" w:rsidP="00DD278A">
      <w:pPr>
        <w:spacing w:after="0"/>
        <w:jc w:val="both"/>
        <w:rPr>
          <w:rFonts w:ascii="Times New Roman" w:hAnsi="Times New Roman"/>
          <w:sz w:val="24"/>
          <w:szCs w:val="24"/>
        </w:rPr>
      </w:pPr>
      <w:r>
        <w:rPr>
          <w:rFonts w:ascii="Times New Roman" w:hAnsi="Times New Roman"/>
          <w:sz w:val="24"/>
          <w:szCs w:val="24"/>
        </w:rPr>
        <w:tab/>
      </w:r>
      <w:r w:rsidR="00427A1C">
        <w:rPr>
          <w:rFonts w:ascii="Times New Roman" w:hAnsi="Times New Roman"/>
          <w:sz w:val="24"/>
          <w:szCs w:val="24"/>
        </w:rPr>
        <w:t>5</w:t>
      </w: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возложить на председателя постоянной комиссии по бюджету, финансам и налогам </w:t>
      </w:r>
      <w:r w:rsidR="00490800">
        <w:rPr>
          <w:rFonts w:ascii="Times New Roman" w:hAnsi="Times New Roman"/>
          <w:sz w:val="24"/>
          <w:szCs w:val="24"/>
        </w:rPr>
        <w:t xml:space="preserve"> </w:t>
      </w:r>
      <w:proofErr w:type="spellStart"/>
      <w:r w:rsidR="006B43F6">
        <w:rPr>
          <w:rFonts w:ascii="Times New Roman" w:hAnsi="Times New Roman"/>
          <w:sz w:val="24"/>
          <w:szCs w:val="24"/>
        </w:rPr>
        <w:t>К</w:t>
      </w:r>
      <w:r w:rsidR="00487692">
        <w:rPr>
          <w:rFonts w:ascii="Times New Roman" w:hAnsi="Times New Roman"/>
          <w:sz w:val="24"/>
          <w:szCs w:val="24"/>
        </w:rPr>
        <w:t>о</w:t>
      </w:r>
      <w:r w:rsidR="006B43F6">
        <w:rPr>
          <w:rFonts w:ascii="Times New Roman" w:hAnsi="Times New Roman"/>
          <w:sz w:val="24"/>
          <w:szCs w:val="24"/>
        </w:rPr>
        <w:t>ч</w:t>
      </w:r>
      <w:r w:rsidR="00487692">
        <w:rPr>
          <w:rFonts w:ascii="Times New Roman" w:hAnsi="Times New Roman"/>
          <w:sz w:val="24"/>
          <w:szCs w:val="24"/>
        </w:rPr>
        <w:t>е</w:t>
      </w:r>
      <w:r w:rsidR="006B43F6">
        <w:rPr>
          <w:rFonts w:ascii="Times New Roman" w:hAnsi="Times New Roman"/>
          <w:sz w:val="24"/>
          <w:szCs w:val="24"/>
        </w:rPr>
        <w:t>мину</w:t>
      </w:r>
      <w:proofErr w:type="spellEnd"/>
      <w:r w:rsidR="006B43F6">
        <w:rPr>
          <w:rFonts w:ascii="Times New Roman" w:hAnsi="Times New Roman"/>
          <w:sz w:val="24"/>
          <w:szCs w:val="24"/>
        </w:rPr>
        <w:t xml:space="preserve"> В.М.</w:t>
      </w:r>
    </w:p>
    <w:p w:rsidR="00DD278A" w:rsidRPr="00EE58D8" w:rsidRDefault="00DD278A" w:rsidP="00DD278A">
      <w:pPr>
        <w:spacing w:after="0"/>
        <w:jc w:val="both"/>
        <w:rPr>
          <w:rFonts w:ascii="Times New Roman" w:hAnsi="Times New Roman"/>
          <w:sz w:val="24"/>
          <w:szCs w:val="24"/>
        </w:rPr>
      </w:pPr>
      <w:r>
        <w:rPr>
          <w:rFonts w:ascii="Times New Roman" w:hAnsi="Times New Roman"/>
          <w:sz w:val="24"/>
          <w:szCs w:val="24"/>
        </w:rPr>
        <w:tab/>
      </w:r>
      <w:r w:rsidR="00427A1C">
        <w:rPr>
          <w:rFonts w:ascii="Times New Roman" w:hAnsi="Times New Roman"/>
          <w:sz w:val="24"/>
          <w:szCs w:val="24"/>
        </w:rPr>
        <w:t>6</w:t>
      </w:r>
      <w:r w:rsidRPr="00EE58D8">
        <w:rPr>
          <w:rFonts w:ascii="Times New Roman" w:hAnsi="Times New Roman"/>
          <w:sz w:val="24"/>
          <w:szCs w:val="24"/>
        </w:rPr>
        <w:t xml:space="preserve">. </w:t>
      </w:r>
      <w:r w:rsidR="00490800">
        <w:rPr>
          <w:rFonts w:ascii="Times New Roman" w:hAnsi="Times New Roman"/>
          <w:sz w:val="24"/>
          <w:szCs w:val="24"/>
        </w:rPr>
        <w:t xml:space="preserve"> </w:t>
      </w:r>
      <w:r w:rsidRPr="00EE58D8">
        <w:rPr>
          <w:rFonts w:ascii="Times New Roman" w:hAnsi="Times New Roman"/>
          <w:sz w:val="24"/>
          <w:szCs w:val="24"/>
        </w:rPr>
        <w:t xml:space="preserve">Настоящее </w:t>
      </w:r>
      <w:r>
        <w:rPr>
          <w:rFonts w:ascii="Times New Roman" w:hAnsi="Times New Roman"/>
          <w:sz w:val="24"/>
          <w:szCs w:val="24"/>
        </w:rPr>
        <w:t>решени</w:t>
      </w:r>
      <w:r w:rsidRPr="00EE58D8">
        <w:rPr>
          <w:rFonts w:ascii="Times New Roman" w:hAnsi="Times New Roman"/>
          <w:sz w:val="24"/>
          <w:szCs w:val="24"/>
        </w:rPr>
        <w:t xml:space="preserve">е вступает в силу с момента </w:t>
      </w:r>
      <w:r>
        <w:rPr>
          <w:rFonts w:ascii="Times New Roman" w:hAnsi="Times New Roman"/>
          <w:sz w:val="24"/>
          <w:szCs w:val="24"/>
        </w:rPr>
        <w:t>принятия.</w:t>
      </w:r>
    </w:p>
    <w:p w:rsidR="00DD278A" w:rsidRDefault="00DD278A" w:rsidP="00DD278A">
      <w:pPr>
        <w:spacing w:after="0"/>
        <w:jc w:val="both"/>
        <w:rPr>
          <w:rFonts w:ascii="Times New Roman" w:hAnsi="Times New Roman"/>
          <w:sz w:val="24"/>
          <w:szCs w:val="24"/>
        </w:rPr>
      </w:pPr>
      <w:r w:rsidRPr="00EE58D8">
        <w:rPr>
          <w:rFonts w:ascii="Times New Roman" w:hAnsi="Times New Roman"/>
          <w:sz w:val="24"/>
          <w:szCs w:val="24"/>
        </w:rPr>
        <w:tab/>
      </w:r>
    </w:p>
    <w:p w:rsidR="00DD278A" w:rsidRPr="00EE58D8" w:rsidRDefault="00DD278A" w:rsidP="00DD278A">
      <w:pPr>
        <w:spacing w:after="0"/>
        <w:jc w:val="both"/>
        <w:rPr>
          <w:rFonts w:ascii="Times New Roman" w:hAnsi="Times New Roman"/>
          <w:sz w:val="24"/>
          <w:szCs w:val="24"/>
        </w:rPr>
      </w:pPr>
    </w:p>
    <w:p w:rsidR="00DD278A" w:rsidRPr="003C6875" w:rsidRDefault="00DD278A" w:rsidP="00DD278A">
      <w:pPr>
        <w:spacing w:after="0"/>
        <w:rPr>
          <w:rFonts w:ascii="Times New Roman" w:hAnsi="Times New Roman"/>
          <w:sz w:val="24"/>
          <w:szCs w:val="24"/>
        </w:rPr>
      </w:pPr>
      <w:r w:rsidRPr="003C6875">
        <w:rPr>
          <w:rFonts w:ascii="Times New Roman" w:hAnsi="Times New Roman"/>
          <w:sz w:val="24"/>
          <w:szCs w:val="24"/>
        </w:rPr>
        <w:t xml:space="preserve">Глава </w:t>
      </w:r>
      <w:proofErr w:type="gramStart"/>
      <w:r w:rsidRPr="003C6875">
        <w:rPr>
          <w:rFonts w:ascii="Times New Roman" w:hAnsi="Times New Roman"/>
          <w:sz w:val="24"/>
          <w:szCs w:val="24"/>
        </w:rPr>
        <w:t>муниципального</w:t>
      </w:r>
      <w:proofErr w:type="gramEnd"/>
      <w:r w:rsidRPr="003C6875">
        <w:rPr>
          <w:rFonts w:ascii="Times New Roman" w:hAnsi="Times New Roman"/>
          <w:sz w:val="24"/>
          <w:szCs w:val="24"/>
        </w:rPr>
        <w:t xml:space="preserve"> района</w:t>
      </w:r>
    </w:p>
    <w:p w:rsidR="00DD278A" w:rsidRPr="003C6875" w:rsidRDefault="00490800" w:rsidP="00DD278A">
      <w:pPr>
        <w:spacing w:after="0"/>
        <w:rPr>
          <w:rFonts w:ascii="Times New Roman" w:hAnsi="Times New Roman"/>
          <w:sz w:val="24"/>
          <w:szCs w:val="24"/>
        </w:rPr>
      </w:pPr>
      <w:r>
        <w:rPr>
          <w:rFonts w:ascii="Times New Roman" w:hAnsi="Times New Roman"/>
          <w:sz w:val="24"/>
          <w:szCs w:val="24"/>
        </w:rPr>
        <w:t>«</w:t>
      </w:r>
      <w:r w:rsidR="00DD278A" w:rsidRPr="003C6875">
        <w:rPr>
          <w:rFonts w:ascii="Times New Roman" w:hAnsi="Times New Roman"/>
          <w:sz w:val="24"/>
          <w:szCs w:val="24"/>
        </w:rPr>
        <w:t>Гор</w:t>
      </w:r>
      <w:r>
        <w:rPr>
          <w:rFonts w:ascii="Times New Roman" w:hAnsi="Times New Roman"/>
          <w:sz w:val="24"/>
          <w:szCs w:val="24"/>
        </w:rPr>
        <w:t>од Людиново и Людиновский район»</w:t>
      </w:r>
      <w:r w:rsidR="00DD278A" w:rsidRPr="003C6875">
        <w:rPr>
          <w:rFonts w:ascii="Times New Roman" w:hAnsi="Times New Roman"/>
          <w:sz w:val="24"/>
          <w:szCs w:val="24"/>
        </w:rPr>
        <w:tab/>
      </w:r>
      <w:r w:rsidR="00DD278A" w:rsidRPr="003C6875">
        <w:rPr>
          <w:rFonts w:ascii="Times New Roman" w:hAnsi="Times New Roman"/>
          <w:sz w:val="24"/>
          <w:szCs w:val="24"/>
        </w:rPr>
        <w:tab/>
      </w:r>
      <w:r w:rsidR="00DD278A" w:rsidRPr="003C6875">
        <w:rPr>
          <w:rFonts w:ascii="Times New Roman" w:hAnsi="Times New Roman"/>
          <w:sz w:val="24"/>
          <w:szCs w:val="24"/>
        </w:rPr>
        <w:tab/>
      </w:r>
      <w:r w:rsidR="00404DDF">
        <w:rPr>
          <w:rFonts w:ascii="Times New Roman" w:hAnsi="Times New Roman"/>
          <w:sz w:val="24"/>
          <w:szCs w:val="24"/>
        </w:rPr>
        <w:t xml:space="preserve">                </w:t>
      </w:r>
      <w:r w:rsidR="00DD278A">
        <w:rPr>
          <w:rFonts w:ascii="Times New Roman" w:hAnsi="Times New Roman"/>
          <w:sz w:val="24"/>
          <w:szCs w:val="24"/>
        </w:rPr>
        <w:t>Л.В. Гончарова</w:t>
      </w:r>
    </w:p>
    <w:p w:rsidR="00DD278A" w:rsidRPr="00027BAD" w:rsidRDefault="00DD278A" w:rsidP="00DD278A">
      <w:pPr>
        <w:pStyle w:val="caaieiaie2"/>
        <w:tabs>
          <w:tab w:val="left" w:pos="2410"/>
        </w:tabs>
        <w:jc w:val="right"/>
        <w:rPr>
          <w:szCs w:val="24"/>
        </w:rPr>
      </w:pPr>
      <w:r w:rsidRPr="00027BAD">
        <w:rPr>
          <w:szCs w:val="24"/>
        </w:rPr>
        <w:lastRenderedPageBreak/>
        <w:t>Приложение</w:t>
      </w:r>
    </w:p>
    <w:p w:rsidR="00872D26" w:rsidRDefault="00DD278A" w:rsidP="00DD278A">
      <w:pPr>
        <w:pStyle w:val="Iauiue1"/>
        <w:jc w:val="right"/>
        <w:rPr>
          <w:sz w:val="24"/>
          <w:szCs w:val="24"/>
        </w:rPr>
      </w:pPr>
      <w:r>
        <w:rPr>
          <w:sz w:val="24"/>
          <w:szCs w:val="24"/>
        </w:rPr>
        <w:t xml:space="preserve">                                                                к    </w:t>
      </w:r>
      <w:r w:rsidRPr="00027BAD">
        <w:rPr>
          <w:sz w:val="24"/>
          <w:szCs w:val="24"/>
        </w:rPr>
        <w:t>Решени</w:t>
      </w:r>
      <w:r>
        <w:rPr>
          <w:sz w:val="24"/>
          <w:szCs w:val="24"/>
        </w:rPr>
        <w:t xml:space="preserve">ю </w:t>
      </w:r>
    </w:p>
    <w:p w:rsidR="00872D26" w:rsidRDefault="00DD278A" w:rsidP="00DD278A">
      <w:pPr>
        <w:pStyle w:val="Iauiue1"/>
        <w:jc w:val="right"/>
        <w:rPr>
          <w:sz w:val="24"/>
          <w:szCs w:val="24"/>
        </w:rPr>
      </w:pPr>
      <w:r w:rsidRPr="00027BAD">
        <w:rPr>
          <w:sz w:val="24"/>
          <w:szCs w:val="24"/>
        </w:rPr>
        <w:t xml:space="preserve"> Людиновского Районного </w:t>
      </w:r>
      <w:r>
        <w:rPr>
          <w:sz w:val="24"/>
          <w:szCs w:val="24"/>
        </w:rPr>
        <w:t>С</w:t>
      </w:r>
      <w:r w:rsidRPr="00027BAD">
        <w:rPr>
          <w:sz w:val="24"/>
          <w:szCs w:val="24"/>
        </w:rPr>
        <w:t>обрания</w:t>
      </w:r>
    </w:p>
    <w:p w:rsidR="00DD278A" w:rsidRPr="00027BAD" w:rsidRDefault="00DD278A" w:rsidP="00DD278A">
      <w:pPr>
        <w:pStyle w:val="Iauiue1"/>
        <w:jc w:val="right"/>
        <w:rPr>
          <w:sz w:val="24"/>
          <w:szCs w:val="24"/>
        </w:rPr>
      </w:pPr>
      <w:r>
        <w:rPr>
          <w:sz w:val="24"/>
          <w:szCs w:val="24"/>
        </w:rPr>
        <w:t xml:space="preserve">  от </w:t>
      </w:r>
      <w:r w:rsidR="00D42CDD">
        <w:rPr>
          <w:sz w:val="24"/>
          <w:szCs w:val="24"/>
        </w:rPr>
        <w:t>23.03.2023 №164</w:t>
      </w:r>
    </w:p>
    <w:p w:rsidR="00DD278A" w:rsidRDefault="00DD278A" w:rsidP="00DD278A">
      <w:pPr>
        <w:spacing w:after="0"/>
        <w:jc w:val="right"/>
        <w:rPr>
          <w:rFonts w:ascii="Times New Roman" w:hAnsi="Times New Roman" w:cs="Times New Roman"/>
          <w:b/>
          <w:sz w:val="24"/>
          <w:szCs w:val="24"/>
        </w:rPr>
      </w:pPr>
    </w:p>
    <w:p w:rsidR="004860B6" w:rsidRDefault="00105489" w:rsidP="00105489">
      <w:pPr>
        <w:spacing w:after="0"/>
        <w:jc w:val="center"/>
        <w:rPr>
          <w:rFonts w:ascii="Times New Roman" w:hAnsi="Times New Roman" w:cs="Times New Roman"/>
          <w:b/>
          <w:sz w:val="24"/>
          <w:szCs w:val="24"/>
        </w:rPr>
      </w:pPr>
      <w:r w:rsidRPr="00105489">
        <w:rPr>
          <w:rFonts w:ascii="Times New Roman" w:hAnsi="Times New Roman" w:cs="Times New Roman"/>
          <w:b/>
          <w:sz w:val="24"/>
          <w:szCs w:val="24"/>
        </w:rPr>
        <w:t>Поло</w:t>
      </w:r>
      <w:r>
        <w:rPr>
          <w:rFonts w:ascii="Times New Roman" w:hAnsi="Times New Roman" w:cs="Times New Roman"/>
          <w:b/>
          <w:sz w:val="24"/>
          <w:szCs w:val="24"/>
        </w:rPr>
        <w:t xml:space="preserve">жение </w:t>
      </w:r>
    </w:p>
    <w:p w:rsidR="00105489" w:rsidRDefault="00105489" w:rsidP="0010548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 оплате труда работников муниципального казенного учреждения </w:t>
      </w:r>
    </w:p>
    <w:p w:rsidR="00105489" w:rsidRDefault="00105489" w:rsidP="00105489">
      <w:pPr>
        <w:spacing w:after="0"/>
        <w:jc w:val="center"/>
        <w:rPr>
          <w:rFonts w:ascii="Times New Roman" w:hAnsi="Times New Roman" w:cs="Times New Roman"/>
          <w:b/>
          <w:sz w:val="24"/>
          <w:szCs w:val="24"/>
        </w:rPr>
      </w:pPr>
      <w:r>
        <w:rPr>
          <w:rFonts w:ascii="Times New Roman" w:hAnsi="Times New Roman" w:cs="Times New Roman"/>
          <w:b/>
          <w:sz w:val="24"/>
          <w:szCs w:val="24"/>
        </w:rPr>
        <w:t>«Единая дежурно – диспетчерская служба»</w:t>
      </w:r>
    </w:p>
    <w:p w:rsidR="00105489" w:rsidRDefault="00105489" w:rsidP="00105489">
      <w:pPr>
        <w:spacing w:after="0"/>
        <w:jc w:val="center"/>
        <w:rPr>
          <w:rFonts w:ascii="Times New Roman" w:hAnsi="Times New Roman" w:cs="Times New Roman"/>
          <w:b/>
          <w:sz w:val="24"/>
          <w:szCs w:val="24"/>
        </w:rPr>
      </w:pPr>
    </w:p>
    <w:p w:rsidR="00105489" w:rsidRDefault="00105489" w:rsidP="00105489">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105489" w:rsidRDefault="00105489" w:rsidP="00105489">
      <w:pPr>
        <w:pStyle w:val="a3"/>
        <w:spacing w:after="0"/>
        <w:rPr>
          <w:rFonts w:ascii="Times New Roman" w:hAnsi="Times New Roman" w:cs="Times New Roman"/>
          <w:b/>
          <w:sz w:val="24"/>
          <w:szCs w:val="24"/>
        </w:rPr>
      </w:pPr>
    </w:p>
    <w:p w:rsidR="000242EA" w:rsidRDefault="00105489" w:rsidP="000242EA">
      <w:pPr>
        <w:pStyle w:val="a3"/>
        <w:numPr>
          <w:ilvl w:val="1"/>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положение разработано в соответствии со статьей 144, 145 Трудового кодекса Российской Федерации, статьей 86 Бюджетного кодекса Российской Федерации, статьей 53 Федерального закона от 06.10.2003 №131-ФЗ «Об общих принципах организации местного самоуправления в Российской Федерации</w:t>
      </w:r>
      <w:r w:rsidR="00427A1C">
        <w:rPr>
          <w:rFonts w:ascii="Times New Roman" w:hAnsi="Times New Roman" w:cs="Times New Roman"/>
          <w:sz w:val="24"/>
          <w:szCs w:val="24"/>
        </w:rPr>
        <w:t xml:space="preserve">» и </w:t>
      </w:r>
      <w:r>
        <w:rPr>
          <w:rFonts w:ascii="Times New Roman" w:hAnsi="Times New Roman" w:cs="Times New Roman"/>
          <w:sz w:val="24"/>
          <w:szCs w:val="24"/>
        </w:rPr>
        <w:t xml:space="preserve">в целях упорядочения системы оплаты труда и обеспечения социальных гарантий работников муниципального казенного учреждения «Единая дежурно – диспетчерская служба муниципального района «Город Людиново и Людиновский район» (далее по тексту – МКУ «ЕДДС»). </w:t>
      </w:r>
    </w:p>
    <w:p w:rsidR="000242EA" w:rsidRDefault="00105489" w:rsidP="00105489">
      <w:pPr>
        <w:pStyle w:val="a3"/>
        <w:numPr>
          <w:ilvl w:val="1"/>
          <w:numId w:val="1"/>
        </w:numPr>
        <w:spacing w:after="0"/>
        <w:ind w:left="0" w:firstLine="709"/>
        <w:jc w:val="both"/>
        <w:rPr>
          <w:rFonts w:ascii="Times New Roman" w:hAnsi="Times New Roman" w:cs="Times New Roman"/>
          <w:sz w:val="24"/>
          <w:szCs w:val="24"/>
        </w:rPr>
      </w:pPr>
      <w:r w:rsidRPr="000242EA">
        <w:rPr>
          <w:rFonts w:ascii="Times New Roman" w:hAnsi="Times New Roman" w:cs="Times New Roman"/>
          <w:sz w:val="24"/>
          <w:szCs w:val="24"/>
        </w:rPr>
        <w:t>Основные принципы формирования системы оплаты труда работников МКУ «ЕДДС»:</w:t>
      </w:r>
    </w:p>
    <w:p w:rsidR="0045327B" w:rsidRPr="000242EA" w:rsidRDefault="00105489" w:rsidP="000242EA">
      <w:pPr>
        <w:spacing w:after="0"/>
        <w:ind w:firstLine="708"/>
        <w:jc w:val="both"/>
        <w:rPr>
          <w:rFonts w:ascii="Times New Roman" w:hAnsi="Times New Roman" w:cs="Times New Roman"/>
          <w:sz w:val="24"/>
          <w:szCs w:val="24"/>
        </w:rPr>
      </w:pPr>
      <w:r w:rsidRPr="000242EA">
        <w:rPr>
          <w:rFonts w:ascii="Times New Roman" w:hAnsi="Times New Roman" w:cs="Times New Roman"/>
          <w:sz w:val="24"/>
          <w:szCs w:val="24"/>
        </w:rPr>
        <w:t>- соблюдение гарантий, установленных Трудовым кодексом Российской</w:t>
      </w:r>
      <w:r w:rsidR="0045327B" w:rsidRPr="000242EA">
        <w:rPr>
          <w:rFonts w:ascii="Times New Roman" w:hAnsi="Times New Roman" w:cs="Times New Roman"/>
          <w:sz w:val="24"/>
          <w:szCs w:val="24"/>
        </w:rPr>
        <w:t xml:space="preserve"> Федерации, федеральными законами, законами Калужской области и иными нормативными правовыми актами Российской Федерации, Калужской области, администрации муниципального района «Город Людиново и Людиновский район»;</w:t>
      </w:r>
    </w:p>
    <w:p w:rsidR="0045327B" w:rsidRDefault="0045327B" w:rsidP="000242EA">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применение индивидуального подхода к использованию различных видов стимулирующих выплат;</w:t>
      </w:r>
    </w:p>
    <w:p w:rsidR="00BF45FA" w:rsidRDefault="0045327B" w:rsidP="00BF45FA">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обеспечение результативности работы.</w:t>
      </w:r>
    </w:p>
    <w:p w:rsidR="00BF45FA" w:rsidRDefault="0045327B" w:rsidP="00BF45FA">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6452A4">
        <w:rPr>
          <w:rFonts w:ascii="Times New Roman" w:hAnsi="Times New Roman" w:cs="Times New Roman"/>
          <w:sz w:val="24"/>
          <w:szCs w:val="24"/>
        </w:rPr>
        <w:tab/>
      </w:r>
      <w:r>
        <w:rPr>
          <w:rFonts w:ascii="Times New Roman" w:hAnsi="Times New Roman" w:cs="Times New Roman"/>
          <w:sz w:val="24"/>
          <w:szCs w:val="24"/>
        </w:rPr>
        <w:t xml:space="preserve">Настоящее положение утверждается (дополняется и изменяется) </w:t>
      </w:r>
      <w:r w:rsidR="009E6860">
        <w:rPr>
          <w:rFonts w:ascii="Times New Roman" w:hAnsi="Times New Roman" w:cs="Times New Roman"/>
          <w:sz w:val="24"/>
          <w:szCs w:val="24"/>
        </w:rPr>
        <w:t>Решением Людиновского Районного собрания</w:t>
      </w:r>
      <w:r>
        <w:rPr>
          <w:rFonts w:ascii="Times New Roman" w:hAnsi="Times New Roman" w:cs="Times New Roman"/>
          <w:sz w:val="24"/>
          <w:szCs w:val="24"/>
        </w:rPr>
        <w:t xml:space="preserve"> муниципального района «Город Людиново и Людиновский район» и определяет размеры, условия и порядок оплаты труда работников МКУ «ЕДДС».</w:t>
      </w:r>
    </w:p>
    <w:p w:rsidR="00FE0948" w:rsidRDefault="0045327B" w:rsidP="00FE0948">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006452A4">
        <w:rPr>
          <w:rFonts w:ascii="Times New Roman" w:hAnsi="Times New Roman" w:cs="Times New Roman"/>
          <w:sz w:val="24"/>
          <w:szCs w:val="24"/>
        </w:rPr>
        <w:tab/>
      </w:r>
      <w:r>
        <w:rPr>
          <w:rFonts w:ascii="Times New Roman" w:hAnsi="Times New Roman" w:cs="Times New Roman"/>
          <w:sz w:val="24"/>
          <w:szCs w:val="24"/>
        </w:rPr>
        <w:t xml:space="preserve">Установление и изменение размера ежемесячной надбавки, ежемесячного денежного поощрения и премии </w:t>
      </w:r>
      <w:r w:rsidR="00334DD8">
        <w:rPr>
          <w:rFonts w:ascii="Times New Roman" w:hAnsi="Times New Roman" w:cs="Times New Roman"/>
          <w:sz w:val="24"/>
          <w:szCs w:val="24"/>
        </w:rPr>
        <w:t>р</w:t>
      </w:r>
      <w:r>
        <w:rPr>
          <w:rFonts w:ascii="Times New Roman" w:hAnsi="Times New Roman" w:cs="Times New Roman"/>
          <w:sz w:val="24"/>
          <w:szCs w:val="24"/>
        </w:rPr>
        <w:t>аботникампроизводится директором МКУ «ЕДДС», директору МКУ «ЕДДС» главой администрации муниципального района «Город Людиново и Людиновский район»</w:t>
      </w:r>
    </w:p>
    <w:p w:rsidR="00D737EA" w:rsidRDefault="0045327B" w:rsidP="00D737EA">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6452A4">
        <w:rPr>
          <w:rFonts w:ascii="Times New Roman" w:hAnsi="Times New Roman" w:cs="Times New Roman"/>
          <w:sz w:val="24"/>
          <w:szCs w:val="24"/>
        </w:rPr>
        <w:tab/>
      </w:r>
      <w:r>
        <w:rPr>
          <w:rFonts w:ascii="Times New Roman" w:hAnsi="Times New Roman" w:cs="Times New Roman"/>
          <w:sz w:val="24"/>
          <w:szCs w:val="24"/>
        </w:rPr>
        <w:t>Изменение системы оплаты труда работников МКУ «ЕДДС» осуществляется в размерах и сроках в соответствии с муниципальными правовыми актами администрации муниципального района «Город Людиново и Людиновский район» и в соответствии с иными нормативными правовыми актами Российской Федерации и Калужской области.</w:t>
      </w:r>
    </w:p>
    <w:p w:rsidR="00AD02B7" w:rsidRDefault="00E265CE" w:rsidP="00AD02B7">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1.6</w:t>
      </w:r>
      <w:r w:rsidR="00D737EA">
        <w:rPr>
          <w:rFonts w:ascii="Times New Roman" w:hAnsi="Times New Roman" w:cs="Times New Roman"/>
          <w:sz w:val="24"/>
          <w:szCs w:val="24"/>
        </w:rPr>
        <w:t xml:space="preserve">. </w:t>
      </w:r>
      <w:r>
        <w:rPr>
          <w:rFonts w:ascii="Times New Roman" w:hAnsi="Times New Roman" w:cs="Times New Roman"/>
          <w:sz w:val="24"/>
          <w:szCs w:val="24"/>
        </w:rPr>
        <w:t xml:space="preserve">Установить, что при формировании фонда оплаты труда работников учреждения на календарный год предусматриваются средства в </w:t>
      </w:r>
      <w:r w:rsidRPr="001B16BF">
        <w:rPr>
          <w:rFonts w:ascii="Times New Roman" w:hAnsi="Times New Roman" w:cs="Times New Roman"/>
          <w:sz w:val="24"/>
          <w:szCs w:val="24"/>
        </w:rPr>
        <w:t>размере 34.5 оклада.</w:t>
      </w:r>
    </w:p>
    <w:p w:rsidR="00F4436B" w:rsidRDefault="00AD02B7" w:rsidP="00AD02B7">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F4436B">
        <w:rPr>
          <w:rFonts w:ascii="Times New Roman" w:hAnsi="Times New Roman" w:cs="Times New Roman"/>
          <w:sz w:val="24"/>
          <w:szCs w:val="24"/>
        </w:rPr>
        <w:t xml:space="preserve">Установить, что для работников МКУ «ЕДДС» вводится суммированный учет рабочего времени. Учетный период составляет </w:t>
      </w:r>
      <w:r>
        <w:rPr>
          <w:rFonts w:ascii="Times New Roman" w:hAnsi="Times New Roman" w:cs="Times New Roman"/>
          <w:sz w:val="24"/>
          <w:szCs w:val="24"/>
        </w:rPr>
        <w:t xml:space="preserve">один </w:t>
      </w:r>
      <w:r w:rsidR="00F4436B">
        <w:rPr>
          <w:rFonts w:ascii="Times New Roman" w:hAnsi="Times New Roman" w:cs="Times New Roman"/>
          <w:sz w:val="24"/>
          <w:szCs w:val="24"/>
        </w:rPr>
        <w:t>месяц.</w:t>
      </w:r>
    </w:p>
    <w:p w:rsidR="00844FAC" w:rsidRDefault="00844FAC" w:rsidP="00105489">
      <w:pPr>
        <w:pStyle w:val="a3"/>
        <w:spacing w:after="0"/>
        <w:ind w:left="0"/>
        <w:jc w:val="both"/>
        <w:rPr>
          <w:rFonts w:ascii="Times New Roman" w:hAnsi="Times New Roman" w:cs="Times New Roman"/>
          <w:sz w:val="24"/>
          <w:szCs w:val="24"/>
        </w:rPr>
      </w:pPr>
    </w:p>
    <w:p w:rsidR="007A4225" w:rsidRPr="007A4225" w:rsidRDefault="007A4225" w:rsidP="007A4225">
      <w:pPr>
        <w:pStyle w:val="a3"/>
        <w:numPr>
          <w:ilvl w:val="0"/>
          <w:numId w:val="1"/>
        </w:numPr>
        <w:spacing w:after="0"/>
        <w:jc w:val="center"/>
        <w:rPr>
          <w:rFonts w:ascii="Times New Roman" w:hAnsi="Times New Roman" w:cs="Times New Roman"/>
          <w:b/>
          <w:caps/>
          <w:sz w:val="24"/>
          <w:szCs w:val="24"/>
        </w:rPr>
      </w:pPr>
      <w:r w:rsidRPr="007A4225">
        <w:rPr>
          <w:rFonts w:ascii="Times New Roman" w:hAnsi="Times New Roman" w:cs="Times New Roman"/>
          <w:b/>
          <w:sz w:val="24"/>
          <w:szCs w:val="24"/>
        </w:rPr>
        <w:lastRenderedPageBreak/>
        <w:t>Порядок</w:t>
      </w:r>
      <w:bookmarkStart w:id="0" w:name="_GoBack"/>
      <w:bookmarkEnd w:id="0"/>
      <w:r w:rsidRPr="007A4225">
        <w:rPr>
          <w:rFonts w:ascii="Times New Roman" w:hAnsi="Times New Roman" w:cs="Times New Roman"/>
          <w:b/>
          <w:sz w:val="24"/>
          <w:szCs w:val="24"/>
        </w:rPr>
        <w:t xml:space="preserve"> и условия оплаты труда</w:t>
      </w:r>
    </w:p>
    <w:p w:rsidR="007A4225" w:rsidRPr="007A4225" w:rsidRDefault="007A4225" w:rsidP="007A4225">
      <w:pPr>
        <w:pStyle w:val="a3"/>
        <w:spacing w:after="0"/>
        <w:rPr>
          <w:rFonts w:ascii="Times New Roman" w:hAnsi="Times New Roman" w:cs="Times New Roman"/>
          <w:b/>
          <w:caps/>
          <w:sz w:val="24"/>
          <w:szCs w:val="24"/>
        </w:rPr>
      </w:pPr>
    </w:p>
    <w:p w:rsidR="007A4225" w:rsidRDefault="007A4225" w:rsidP="006B0A8C">
      <w:pPr>
        <w:spacing w:after="0"/>
        <w:ind w:firstLine="851"/>
        <w:jc w:val="both"/>
        <w:rPr>
          <w:rFonts w:ascii="Times New Roman" w:hAnsi="Times New Roman" w:cs="Times New Roman"/>
          <w:sz w:val="24"/>
          <w:szCs w:val="24"/>
        </w:rPr>
      </w:pPr>
      <w:r w:rsidRPr="007A4225">
        <w:rPr>
          <w:rFonts w:ascii="Times New Roman" w:hAnsi="Times New Roman" w:cs="Times New Roman"/>
          <w:sz w:val="24"/>
          <w:szCs w:val="24"/>
        </w:rPr>
        <w:t>2.</w:t>
      </w:r>
      <w:r>
        <w:rPr>
          <w:rFonts w:ascii="Times New Roman" w:hAnsi="Times New Roman" w:cs="Times New Roman"/>
          <w:sz w:val="24"/>
          <w:szCs w:val="24"/>
        </w:rPr>
        <w:t xml:space="preserve">1. </w:t>
      </w:r>
      <w:r w:rsidRPr="007A4225">
        <w:rPr>
          <w:rFonts w:ascii="Times New Roman" w:hAnsi="Times New Roman" w:cs="Times New Roman"/>
          <w:sz w:val="24"/>
          <w:szCs w:val="24"/>
        </w:rPr>
        <w:t>Заработная плата работников «МКУ ЕДДС» включает в себя:</w:t>
      </w:r>
    </w:p>
    <w:p w:rsidR="007A4225" w:rsidRDefault="007A4225" w:rsidP="006B0A8C">
      <w:pPr>
        <w:spacing w:after="0"/>
        <w:ind w:firstLine="708"/>
        <w:jc w:val="both"/>
        <w:rPr>
          <w:rFonts w:ascii="Times New Roman" w:hAnsi="Times New Roman" w:cs="Times New Roman"/>
          <w:sz w:val="24"/>
          <w:szCs w:val="24"/>
        </w:rPr>
      </w:pPr>
      <w:r>
        <w:rPr>
          <w:rFonts w:ascii="Times New Roman" w:hAnsi="Times New Roman" w:cs="Times New Roman"/>
          <w:sz w:val="24"/>
          <w:szCs w:val="24"/>
        </w:rPr>
        <w:t>- оклад (должностной оклад), согласно приложению № 1;</w:t>
      </w:r>
    </w:p>
    <w:p w:rsidR="007A4225" w:rsidRDefault="007A4225" w:rsidP="006B0A8C">
      <w:pPr>
        <w:spacing w:after="0"/>
        <w:ind w:firstLine="708"/>
        <w:jc w:val="both"/>
        <w:rPr>
          <w:rFonts w:ascii="Times New Roman" w:hAnsi="Times New Roman" w:cs="Times New Roman"/>
          <w:sz w:val="24"/>
          <w:szCs w:val="24"/>
        </w:rPr>
      </w:pPr>
      <w:r>
        <w:rPr>
          <w:rFonts w:ascii="Times New Roman" w:hAnsi="Times New Roman" w:cs="Times New Roman"/>
          <w:sz w:val="24"/>
          <w:szCs w:val="24"/>
        </w:rPr>
        <w:t>- выплаты компенсационного характера;</w:t>
      </w:r>
    </w:p>
    <w:p w:rsidR="008A38BD" w:rsidRDefault="007A4225" w:rsidP="008A38BD">
      <w:pPr>
        <w:spacing w:after="0"/>
        <w:ind w:firstLine="708"/>
        <w:jc w:val="both"/>
        <w:rPr>
          <w:rFonts w:ascii="Times New Roman" w:hAnsi="Times New Roman" w:cs="Times New Roman"/>
          <w:sz w:val="24"/>
          <w:szCs w:val="24"/>
        </w:rPr>
      </w:pPr>
      <w:r>
        <w:rPr>
          <w:rFonts w:ascii="Times New Roman" w:hAnsi="Times New Roman" w:cs="Times New Roman"/>
          <w:sz w:val="24"/>
          <w:szCs w:val="24"/>
        </w:rPr>
        <w:t>- выплаты стимулирующего характера.</w:t>
      </w:r>
    </w:p>
    <w:p w:rsidR="003D1489" w:rsidRDefault="007A4225" w:rsidP="003D1489">
      <w:pPr>
        <w:spacing w:after="0"/>
        <w:ind w:firstLine="851"/>
        <w:jc w:val="both"/>
        <w:rPr>
          <w:rFonts w:ascii="Times New Roman" w:hAnsi="Times New Roman" w:cs="Times New Roman"/>
          <w:sz w:val="24"/>
          <w:szCs w:val="24"/>
        </w:rPr>
      </w:pPr>
      <w:r>
        <w:rPr>
          <w:rFonts w:ascii="Times New Roman" w:hAnsi="Times New Roman" w:cs="Times New Roman"/>
          <w:sz w:val="24"/>
          <w:szCs w:val="24"/>
        </w:rPr>
        <w:t>2.2.Работникам МКУ «ЕДДС» оклады устанавливаются приказом руководителя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w:t>
      </w:r>
    </w:p>
    <w:p w:rsidR="003D1489" w:rsidRDefault="007A4225" w:rsidP="003D1489">
      <w:pPr>
        <w:spacing w:after="0"/>
        <w:ind w:firstLine="851"/>
        <w:jc w:val="both"/>
        <w:rPr>
          <w:rFonts w:ascii="Times New Roman" w:hAnsi="Times New Roman" w:cs="Times New Roman"/>
          <w:sz w:val="24"/>
          <w:szCs w:val="24"/>
        </w:rPr>
      </w:pPr>
      <w:r>
        <w:rPr>
          <w:rFonts w:ascii="Times New Roman" w:hAnsi="Times New Roman" w:cs="Times New Roman"/>
          <w:sz w:val="24"/>
          <w:szCs w:val="24"/>
        </w:rPr>
        <w:t>Размеры должностных окладов работникам устанавливаются на основе отнесения занимаемых ими должностей служащих к профессиональным квалификационны</w:t>
      </w:r>
      <w:r w:rsidR="00130327">
        <w:rPr>
          <w:rFonts w:ascii="Times New Roman" w:hAnsi="Times New Roman" w:cs="Times New Roman"/>
          <w:sz w:val="24"/>
          <w:szCs w:val="24"/>
        </w:rPr>
        <w:t>м группам, утвержденным приказами Министерства здравоохранения и социального развития Российской Федерации:</w:t>
      </w:r>
    </w:p>
    <w:p w:rsidR="003D1489" w:rsidRDefault="00130327" w:rsidP="003D1489">
      <w:pPr>
        <w:spacing w:after="0"/>
        <w:ind w:firstLine="851"/>
        <w:jc w:val="both"/>
        <w:rPr>
          <w:rFonts w:ascii="Times New Roman" w:hAnsi="Times New Roman" w:cs="Times New Roman"/>
          <w:sz w:val="24"/>
          <w:szCs w:val="24"/>
        </w:rPr>
      </w:pPr>
      <w:r>
        <w:rPr>
          <w:rFonts w:ascii="Times New Roman" w:hAnsi="Times New Roman" w:cs="Times New Roman"/>
          <w:sz w:val="24"/>
          <w:szCs w:val="24"/>
        </w:rPr>
        <w:t>- от 29 мая 2008 года № 247н «Об утверждении профессиональных квалификационных групп должностей руководителей, специалистов и служащих;</w:t>
      </w:r>
    </w:p>
    <w:p w:rsidR="00130327" w:rsidRDefault="00130327" w:rsidP="003D1489">
      <w:pPr>
        <w:spacing w:after="0"/>
        <w:ind w:firstLine="851"/>
        <w:jc w:val="both"/>
        <w:rPr>
          <w:rFonts w:ascii="Times New Roman" w:hAnsi="Times New Roman" w:cs="Times New Roman"/>
          <w:sz w:val="24"/>
          <w:szCs w:val="24"/>
        </w:rPr>
      </w:pPr>
      <w:r>
        <w:rPr>
          <w:rFonts w:ascii="Times New Roman" w:hAnsi="Times New Roman" w:cs="Times New Roman"/>
          <w:sz w:val="24"/>
          <w:szCs w:val="24"/>
        </w:rPr>
        <w:t>- от 29 мая 2008 года № 248н «Об утверждении профессиональных квалификационных групп общеотраслевых профессий рабочих».</w:t>
      </w:r>
    </w:p>
    <w:p w:rsidR="00130327" w:rsidRDefault="00130327" w:rsidP="007A4225">
      <w:pPr>
        <w:spacing w:after="0"/>
        <w:rPr>
          <w:rFonts w:ascii="Times New Roman" w:hAnsi="Times New Roman" w:cs="Times New Roman"/>
          <w:sz w:val="24"/>
          <w:szCs w:val="24"/>
        </w:rPr>
      </w:pPr>
    </w:p>
    <w:p w:rsidR="00130327" w:rsidRDefault="00130327" w:rsidP="0013032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 Условия, размеры и порядок осуществления </w:t>
      </w:r>
    </w:p>
    <w:p w:rsidR="00130327" w:rsidRDefault="00130327" w:rsidP="00130327">
      <w:pPr>
        <w:spacing w:after="0"/>
        <w:jc w:val="center"/>
        <w:rPr>
          <w:rFonts w:ascii="Times New Roman" w:hAnsi="Times New Roman" w:cs="Times New Roman"/>
          <w:b/>
          <w:sz w:val="24"/>
          <w:szCs w:val="24"/>
        </w:rPr>
      </w:pPr>
      <w:r>
        <w:rPr>
          <w:rFonts w:ascii="Times New Roman" w:hAnsi="Times New Roman" w:cs="Times New Roman"/>
          <w:b/>
          <w:sz w:val="24"/>
          <w:szCs w:val="24"/>
        </w:rPr>
        <w:t>выплат компенсационного характера</w:t>
      </w:r>
    </w:p>
    <w:p w:rsidR="00130327" w:rsidRDefault="00130327" w:rsidP="00130327">
      <w:pPr>
        <w:spacing w:after="0"/>
        <w:jc w:val="both"/>
        <w:rPr>
          <w:rFonts w:ascii="Times New Roman" w:hAnsi="Times New Roman" w:cs="Times New Roman"/>
          <w:b/>
          <w:sz w:val="24"/>
          <w:szCs w:val="24"/>
        </w:rPr>
      </w:pPr>
    </w:p>
    <w:p w:rsidR="00F21252" w:rsidRDefault="00130327" w:rsidP="00F2125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3.1. </w:t>
      </w:r>
      <w:r w:rsidR="006452A4">
        <w:rPr>
          <w:rFonts w:ascii="Times New Roman" w:hAnsi="Times New Roman" w:cs="Times New Roman"/>
          <w:sz w:val="24"/>
          <w:szCs w:val="24"/>
        </w:rPr>
        <w:tab/>
      </w:r>
      <w:r>
        <w:rPr>
          <w:rFonts w:ascii="Times New Roman" w:hAnsi="Times New Roman" w:cs="Times New Roman"/>
          <w:sz w:val="24"/>
          <w:szCs w:val="24"/>
        </w:rPr>
        <w:t>В соответствии с Приказом Министерства здравоохранения и социального развития Российской Федерации от 29.12.2007 года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работникам МКУ «ЕДДС» устанавливается следующий перечень выплат компенсационного характера:</w:t>
      </w:r>
    </w:p>
    <w:p w:rsidR="00F21252" w:rsidRDefault="00130327" w:rsidP="00F21252">
      <w:pPr>
        <w:spacing w:after="0"/>
        <w:ind w:firstLine="851"/>
        <w:jc w:val="both"/>
        <w:rPr>
          <w:rFonts w:ascii="Times New Roman" w:hAnsi="Times New Roman" w:cs="Times New Roman"/>
          <w:sz w:val="24"/>
          <w:szCs w:val="24"/>
        </w:rPr>
      </w:pPr>
      <w:r>
        <w:rPr>
          <w:rFonts w:ascii="Times New Roman" w:hAnsi="Times New Roman" w:cs="Times New Roman"/>
          <w:sz w:val="24"/>
          <w:szCs w:val="24"/>
        </w:rPr>
        <w:t>-доплата за работу в ночное время</w:t>
      </w:r>
      <w:r w:rsidR="00334DD8">
        <w:rPr>
          <w:rFonts w:ascii="Times New Roman" w:hAnsi="Times New Roman" w:cs="Times New Roman"/>
          <w:sz w:val="24"/>
          <w:szCs w:val="24"/>
        </w:rPr>
        <w:t>;</w:t>
      </w:r>
    </w:p>
    <w:p w:rsidR="00F21252" w:rsidRDefault="0048153A" w:rsidP="00F21252">
      <w:pPr>
        <w:spacing w:after="0"/>
        <w:ind w:firstLine="851"/>
        <w:jc w:val="both"/>
        <w:rPr>
          <w:rFonts w:ascii="Times New Roman" w:hAnsi="Times New Roman" w:cs="Times New Roman"/>
          <w:sz w:val="24"/>
          <w:szCs w:val="24"/>
        </w:rPr>
      </w:pPr>
      <w:r>
        <w:rPr>
          <w:rFonts w:ascii="Times New Roman" w:hAnsi="Times New Roman" w:cs="Times New Roman"/>
          <w:sz w:val="24"/>
          <w:szCs w:val="24"/>
        </w:rPr>
        <w:t>- доплата за работу в праздничные дни</w:t>
      </w:r>
      <w:r w:rsidR="00334DD8">
        <w:rPr>
          <w:rFonts w:ascii="Times New Roman" w:hAnsi="Times New Roman" w:cs="Times New Roman"/>
          <w:sz w:val="24"/>
          <w:szCs w:val="24"/>
        </w:rPr>
        <w:t>;</w:t>
      </w:r>
    </w:p>
    <w:p w:rsidR="00F21252" w:rsidRDefault="005F69C8" w:rsidP="00F21252">
      <w:pPr>
        <w:spacing w:after="0"/>
        <w:ind w:firstLine="851"/>
        <w:jc w:val="both"/>
        <w:rPr>
          <w:rFonts w:ascii="Times New Roman" w:hAnsi="Times New Roman" w:cs="Times New Roman"/>
          <w:sz w:val="24"/>
          <w:szCs w:val="24"/>
        </w:rPr>
      </w:pPr>
      <w:r w:rsidRPr="005F69C8">
        <w:rPr>
          <w:rFonts w:ascii="Times New Roman" w:hAnsi="Times New Roman" w:cs="Times New Roman"/>
          <w:color w:val="FF0000"/>
          <w:sz w:val="24"/>
          <w:szCs w:val="24"/>
        </w:rPr>
        <w:t xml:space="preserve">- </w:t>
      </w:r>
      <w:r w:rsidRPr="00F21252">
        <w:rPr>
          <w:rFonts w:ascii="Times New Roman" w:hAnsi="Times New Roman" w:cs="Times New Roman"/>
          <w:color w:val="000000" w:themeColor="text1"/>
          <w:sz w:val="24"/>
          <w:szCs w:val="24"/>
        </w:rPr>
        <w:t>доплата за сверхурочную работу;</w:t>
      </w:r>
    </w:p>
    <w:p w:rsidR="00F21252" w:rsidRDefault="00334DD8" w:rsidP="00F21252">
      <w:pPr>
        <w:spacing w:after="0"/>
        <w:ind w:firstLine="851"/>
        <w:jc w:val="both"/>
        <w:rPr>
          <w:rFonts w:ascii="Times New Roman" w:hAnsi="Times New Roman" w:cs="Times New Roman"/>
          <w:sz w:val="24"/>
          <w:szCs w:val="24"/>
        </w:rPr>
      </w:pPr>
      <w:r>
        <w:rPr>
          <w:rFonts w:ascii="Times New Roman" w:hAnsi="Times New Roman" w:cs="Times New Roman"/>
          <w:sz w:val="24"/>
          <w:szCs w:val="24"/>
        </w:rPr>
        <w:t>- иныекомпенсационныевыплатыпредусмотренные нормативными правовыми актами, содержащими нормы трудового права.</w:t>
      </w:r>
    </w:p>
    <w:p w:rsidR="00E148B8" w:rsidRPr="00F5508D" w:rsidRDefault="00334DD8" w:rsidP="00E148B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Условия применения и размеры выплат компенсационного характера устанавливаются в соответствии с трудовым законодательством. Размеры выплат не могут быть ниже размеров, установленных трудовым законодательством и иными </w:t>
      </w:r>
      <w:r w:rsidRPr="00F5508D">
        <w:rPr>
          <w:rFonts w:ascii="Times New Roman" w:hAnsi="Times New Roman" w:cs="Times New Roman"/>
          <w:sz w:val="24"/>
          <w:szCs w:val="24"/>
        </w:rPr>
        <w:t xml:space="preserve">нормативными правовыми актами, содержащими нормы трудового права. </w:t>
      </w:r>
    </w:p>
    <w:p w:rsidR="00C529FF" w:rsidRPr="00F5508D" w:rsidRDefault="005F69C8" w:rsidP="00C529FF">
      <w:pPr>
        <w:spacing w:after="0"/>
        <w:ind w:firstLine="851"/>
        <w:jc w:val="both"/>
        <w:rPr>
          <w:rFonts w:ascii="Times New Roman" w:hAnsi="Times New Roman" w:cs="Times New Roman"/>
          <w:color w:val="000000" w:themeColor="text1"/>
          <w:sz w:val="24"/>
          <w:szCs w:val="24"/>
        </w:rPr>
      </w:pPr>
      <w:r w:rsidRPr="00F5508D">
        <w:rPr>
          <w:rFonts w:ascii="Times New Roman" w:hAnsi="Times New Roman" w:cs="Times New Roman"/>
          <w:color w:val="000000" w:themeColor="text1"/>
          <w:sz w:val="24"/>
          <w:szCs w:val="24"/>
        </w:rPr>
        <w:t>3.2.Выплаты работникам, привлекавшимся к сверхурочной работе, устанавливаются в соответствии с трудовым законодательством Российской Федерации за первые два часа работы не менее, чем в полуторном размере, за последующие часы – не менее, чем в двойном размере.</w:t>
      </w:r>
    </w:p>
    <w:p w:rsidR="005F69C8" w:rsidRPr="00C529FF" w:rsidRDefault="005F69C8" w:rsidP="00C529FF">
      <w:pPr>
        <w:spacing w:after="0"/>
        <w:ind w:firstLine="851"/>
        <w:jc w:val="both"/>
        <w:rPr>
          <w:rFonts w:ascii="Times New Roman" w:hAnsi="Times New Roman" w:cs="Times New Roman"/>
          <w:color w:val="000000" w:themeColor="text1"/>
          <w:sz w:val="24"/>
          <w:szCs w:val="24"/>
        </w:rPr>
      </w:pPr>
      <w:r w:rsidRPr="00F5508D">
        <w:rPr>
          <w:rFonts w:ascii="Times New Roman" w:hAnsi="Times New Roman" w:cs="Times New Roman"/>
          <w:color w:val="000000" w:themeColor="text1"/>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8153A" w:rsidRDefault="0048153A" w:rsidP="00130327">
      <w:pPr>
        <w:spacing w:after="0"/>
        <w:jc w:val="both"/>
        <w:rPr>
          <w:rFonts w:ascii="Times New Roman" w:hAnsi="Times New Roman" w:cs="Times New Roman"/>
          <w:sz w:val="24"/>
          <w:szCs w:val="24"/>
        </w:rPr>
      </w:pPr>
    </w:p>
    <w:p w:rsidR="00F37258" w:rsidRDefault="00F37258" w:rsidP="0048153A">
      <w:pPr>
        <w:spacing w:after="0"/>
        <w:jc w:val="center"/>
        <w:rPr>
          <w:rFonts w:ascii="Times New Roman" w:hAnsi="Times New Roman" w:cs="Times New Roman"/>
          <w:b/>
          <w:sz w:val="24"/>
          <w:szCs w:val="24"/>
        </w:rPr>
      </w:pPr>
    </w:p>
    <w:p w:rsidR="0048153A" w:rsidRDefault="0048153A" w:rsidP="004815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Порядок и условия установления </w:t>
      </w:r>
    </w:p>
    <w:p w:rsidR="00130327" w:rsidRDefault="0048153A" w:rsidP="0048153A">
      <w:pPr>
        <w:spacing w:after="0"/>
        <w:jc w:val="center"/>
        <w:rPr>
          <w:rFonts w:ascii="Times New Roman" w:hAnsi="Times New Roman" w:cs="Times New Roman"/>
          <w:b/>
          <w:sz w:val="24"/>
          <w:szCs w:val="24"/>
        </w:rPr>
      </w:pPr>
      <w:r>
        <w:rPr>
          <w:rFonts w:ascii="Times New Roman" w:hAnsi="Times New Roman" w:cs="Times New Roman"/>
          <w:b/>
          <w:sz w:val="24"/>
          <w:szCs w:val="24"/>
        </w:rPr>
        <w:t>выплат стимулирующего характера</w:t>
      </w:r>
    </w:p>
    <w:p w:rsidR="0048153A" w:rsidRDefault="0048153A" w:rsidP="0048153A">
      <w:pPr>
        <w:spacing w:after="0"/>
        <w:jc w:val="center"/>
        <w:rPr>
          <w:rFonts w:ascii="Times New Roman" w:hAnsi="Times New Roman" w:cs="Times New Roman"/>
          <w:b/>
          <w:sz w:val="24"/>
          <w:szCs w:val="24"/>
        </w:rPr>
      </w:pPr>
    </w:p>
    <w:p w:rsidR="00F5508D" w:rsidRDefault="0048153A"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4.1. </w:t>
      </w:r>
      <w:r w:rsidR="006452A4">
        <w:rPr>
          <w:rFonts w:ascii="Times New Roman" w:hAnsi="Times New Roman" w:cs="Times New Roman"/>
          <w:sz w:val="24"/>
          <w:szCs w:val="24"/>
        </w:rPr>
        <w:tab/>
      </w:r>
      <w:r>
        <w:rPr>
          <w:rFonts w:ascii="Times New Roman" w:hAnsi="Times New Roman" w:cs="Times New Roman"/>
          <w:sz w:val="24"/>
          <w:szCs w:val="24"/>
        </w:rPr>
        <w:t>Выплаты стимулирующего характера устанавливаются к должностным окладам работников в виде надбавок и (или) фиксированных выплат в соответствии с утвержденным перечнем стимулирующих выплат.</w:t>
      </w:r>
    </w:p>
    <w:p w:rsidR="00F5508D" w:rsidRDefault="0048153A"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Перечень стимулирующих выплат устанавливается с учетом следующих условий:</w:t>
      </w:r>
    </w:p>
    <w:p w:rsidR="00F5508D" w:rsidRDefault="0048153A"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 соответствию перечню видов выплат стимулирующего характера, утвержденному Приказом Министерства здравоохранения и социального развития Российской Федерации от 29.12.2007 года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F5508D" w:rsidRDefault="0048153A"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 соответствие уставным задачам учреждения;</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 необходимость определения качественных и количественных показателей для каждой конкретной выплаты стимулирующего характера, при достижении которых данные выплаты производятся.</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4.2. </w:t>
      </w:r>
      <w:r w:rsidR="006452A4">
        <w:rPr>
          <w:rFonts w:ascii="Times New Roman" w:hAnsi="Times New Roman" w:cs="Times New Roman"/>
          <w:sz w:val="24"/>
          <w:szCs w:val="24"/>
        </w:rPr>
        <w:tab/>
      </w:r>
      <w:r>
        <w:rPr>
          <w:rFonts w:ascii="Times New Roman" w:hAnsi="Times New Roman" w:cs="Times New Roman"/>
          <w:sz w:val="24"/>
          <w:szCs w:val="24"/>
        </w:rPr>
        <w:t>Перечень видов выплат стимулирующего характера:</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-выплаты (надбавки) за интенсивность и высокие результаты работы;</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-выплаты (надбавки) за качество выполняемых работ;</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 выплаты (надбавки) за выслугу лет;</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-премиальные выплаты (поощрения) по итогам работы;</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-иные выплаты.</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К основным показателям оценки эффективности труда работниковотносятся следующие показатели:</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-успешное, добросовестное и качественное исполнение профессиональных и должностных обязанностей;</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-профессионализм и оперативность при выполнении трудовых функций;</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-применение в работе современных форм и методов организации труда.</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Выплаты стимулирующего характера устанавливаются к должностным окладам ввиде надбавок, доплат, если иное не установлено законодательными и нормативными правовыми актами Российской Федерации.</w:t>
      </w:r>
    </w:p>
    <w:p w:rsidR="00F5508D" w:rsidRDefault="00F74D7D"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4.3.Выплаты (надбавки) за интенсивность и высокие результаты работы </w:t>
      </w:r>
      <w:r w:rsidR="003E5383">
        <w:rPr>
          <w:rFonts w:ascii="Times New Roman" w:hAnsi="Times New Roman" w:cs="Times New Roman"/>
          <w:sz w:val="24"/>
          <w:szCs w:val="24"/>
        </w:rPr>
        <w:t>включают в себя:</w:t>
      </w:r>
    </w:p>
    <w:p w:rsidR="00F5508D" w:rsidRDefault="003E5383" w:rsidP="00F5508D">
      <w:pPr>
        <w:spacing w:after="0"/>
        <w:ind w:firstLine="851"/>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особые условия</w:t>
      </w:r>
      <w:r w:rsidR="0057190F">
        <w:rPr>
          <w:rFonts w:ascii="Times New Roman" w:hAnsi="Times New Roman" w:cs="Times New Roman"/>
          <w:sz w:val="24"/>
          <w:szCs w:val="24"/>
        </w:rPr>
        <w:t xml:space="preserve"> труда (обеспечение высокого уровня оперативно-технической готовности, сложность, напряженность и особые условия труда</w:t>
      </w:r>
      <w:r w:rsidR="001B78D6">
        <w:rPr>
          <w:rFonts w:ascii="Times New Roman" w:hAnsi="Times New Roman" w:cs="Times New Roman"/>
          <w:sz w:val="24"/>
          <w:szCs w:val="24"/>
        </w:rPr>
        <w:t>, добросовестного и качественного исполнения должностных обязанностей, предусмотренных должностной инструкцией, и высоких личных профессиональных показателей</w:t>
      </w:r>
      <w:r w:rsidR="0057190F">
        <w:rPr>
          <w:rFonts w:ascii="Times New Roman" w:hAnsi="Times New Roman" w:cs="Times New Roman"/>
          <w:sz w:val="24"/>
          <w:szCs w:val="24"/>
        </w:rPr>
        <w:t>) устанавливается в размерах:</w:t>
      </w:r>
    </w:p>
    <w:p w:rsidR="00184D60" w:rsidRDefault="0057190F" w:rsidP="00184D60">
      <w:pPr>
        <w:spacing w:after="0"/>
        <w:ind w:firstLine="851"/>
        <w:jc w:val="both"/>
        <w:rPr>
          <w:rFonts w:ascii="Times New Roman" w:hAnsi="Times New Roman" w:cs="Times New Roman"/>
          <w:sz w:val="24"/>
          <w:szCs w:val="24"/>
        </w:rPr>
      </w:pPr>
      <w:r>
        <w:rPr>
          <w:rFonts w:ascii="Times New Roman" w:hAnsi="Times New Roman" w:cs="Times New Roman"/>
          <w:sz w:val="24"/>
          <w:szCs w:val="24"/>
        </w:rPr>
        <w:t>для директора и заместителя директора от 30 до 85 процентов должностного оклада;</w:t>
      </w:r>
    </w:p>
    <w:p w:rsidR="00184D60" w:rsidRDefault="0057190F" w:rsidP="00184D6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для старшего </w:t>
      </w:r>
      <w:r w:rsidR="00736615">
        <w:rPr>
          <w:rFonts w:ascii="Times New Roman" w:hAnsi="Times New Roman" w:cs="Times New Roman"/>
          <w:sz w:val="24"/>
          <w:szCs w:val="24"/>
        </w:rPr>
        <w:t>оператора диспетчерскойслужбы от 85 до 125 процентов должностного оклада;</w:t>
      </w:r>
    </w:p>
    <w:p w:rsidR="00716EFF" w:rsidRDefault="00736615" w:rsidP="00716EFF">
      <w:pPr>
        <w:spacing w:after="0"/>
        <w:ind w:firstLine="851"/>
        <w:jc w:val="both"/>
        <w:rPr>
          <w:rFonts w:ascii="Times New Roman" w:hAnsi="Times New Roman" w:cs="Times New Roman"/>
          <w:sz w:val="24"/>
          <w:szCs w:val="24"/>
        </w:rPr>
      </w:pPr>
      <w:r>
        <w:rPr>
          <w:rFonts w:ascii="Times New Roman" w:hAnsi="Times New Roman" w:cs="Times New Roman"/>
          <w:sz w:val="24"/>
          <w:szCs w:val="24"/>
        </w:rPr>
        <w:t>для оператора диспетчерской службы от 85 до 100 процентов должностного оклада.</w:t>
      </w:r>
    </w:p>
    <w:p w:rsidR="00394171" w:rsidRDefault="00736615" w:rsidP="00394171">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Конкретный размер надбавки работникам устанавливается приказом директора МКУ «ЕДДС», директору МКУ «ЕДДС» распоряжением главы администрации муниципального района «Город Людиново и Людиновский район». Порядок, срок и условия установления, изменения или снижения размера надбавки, определяются локальными нормативными актами.</w:t>
      </w:r>
    </w:p>
    <w:p w:rsidR="00100BA8" w:rsidRDefault="00736615" w:rsidP="00100BA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4.4. </w:t>
      </w:r>
      <w:r w:rsidR="006452A4">
        <w:rPr>
          <w:rFonts w:ascii="Times New Roman" w:hAnsi="Times New Roman" w:cs="Times New Roman"/>
          <w:sz w:val="24"/>
          <w:szCs w:val="24"/>
        </w:rPr>
        <w:tab/>
      </w:r>
      <w:r>
        <w:rPr>
          <w:rFonts w:ascii="Times New Roman" w:hAnsi="Times New Roman" w:cs="Times New Roman"/>
          <w:sz w:val="24"/>
          <w:szCs w:val="24"/>
        </w:rPr>
        <w:t>Выплаты за качество выполняемых работ включают в себя:</w:t>
      </w:r>
    </w:p>
    <w:p w:rsidR="00BE09F7" w:rsidRDefault="00736615" w:rsidP="00BE09F7">
      <w:pPr>
        <w:spacing w:after="0"/>
        <w:ind w:firstLine="851"/>
        <w:jc w:val="both"/>
        <w:rPr>
          <w:rFonts w:ascii="Times New Roman" w:hAnsi="Times New Roman" w:cs="Times New Roman"/>
          <w:sz w:val="24"/>
          <w:szCs w:val="24"/>
        </w:rPr>
      </w:pPr>
      <w:r>
        <w:rPr>
          <w:rFonts w:ascii="Times New Roman" w:hAnsi="Times New Roman" w:cs="Times New Roman"/>
          <w:sz w:val="24"/>
          <w:szCs w:val="24"/>
        </w:rPr>
        <w:t>- ежемесячноеденежноепоощрениевыплачивае</w:t>
      </w:r>
      <w:r w:rsidR="00BE09F7">
        <w:rPr>
          <w:rFonts w:ascii="Times New Roman" w:hAnsi="Times New Roman" w:cs="Times New Roman"/>
          <w:sz w:val="24"/>
          <w:szCs w:val="24"/>
        </w:rPr>
        <w:t>мое</w:t>
      </w:r>
      <w:r>
        <w:rPr>
          <w:rFonts w:ascii="Times New Roman" w:hAnsi="Times New Roman" w:cs="Times New Roman"/>
          <w:sz w:val="24"/>
          <w:szCs w:val="24"/>
        </w:rPr>
        <w:t xml:space="preserve"> в целях повышения заинтересованности работников в результатах своего труда с учетом:</w:t>
      </w:r>
    </w:p>
    <w:p w:rsidR="00BE09F7" w:rsidRDefault="001B78D6" w:rsidP="00BE09F7">
      <w:pPr>
        <w:spacing w:after="0"/>
        <w:ind w:firstLine="851"/>
        <w:jc w:val="both"/>
        <w:rPr>
          <w:rFonts w:ascii="Times New Roman" w:hAnsi="Times New Roman" w:cs="Times New Roman"/>
          <w:sz w:val="24"/>
          <w:szCs w:val="24"/>
        </w:rPr>
      </w:pPr>
      <w:r>
        <w:rPr>
          <w:rFonts w:ascii="Times New Roman" w:hAnsi="Times New Roman" w:cs="Times New Roman"/>
          <w:sz w:val="24"/>
          <w:szCs w:val="24"/>
        </w:rPr>
        <w:t>а</w:t>
      </w:r>
      <w:r w:rsidR="00736615">
        <w:rPr>
          <w:rFonts w:ascii="Times New Roman" w:hAnsi="Times New Roman" w:cs="Times New Roman"/>
          <w:sz w:val="24"/>
          <w:szCs w:val="24"/>
        </w:rPr>
        <w:t>) четкости и своевременности выполнения распоряжений, указаний, поручений вышестоящих в порядке подчин</w:t>
      </w:r>
      <w:r w:rsidR="00613744">
        <w:rPr>
          <w:rFonts w:ascii="Times New Roman" w:hAnsi="Times New Roman" w:cs="Times New Roman"/>
          <w:sz w:val="24"/>
          <w:szCs w:val="24"/>
        </w:rPr>
        <w:t>енности руководителей;</w:t>
      </w:r>
    </w:p>
    <w:p w:rsidR="00BE09F7" w:rsidRDefault="001B78D6" w:rsidP="00BE09F7">
      <w:pPr>
        <w:spacing w:after="0"/>
        <w:ind w:firstLine="851"/>
        <w:jc w:val="both"/>
        <w:rPr>
          <w:rFonts w:ascii="Times New Roman" w:hAnsi="Times New Roman" w:cs="Times New Roman"/>
          <w:sz w:val="24"/>
          <w:szCs w:val="24"/>
        </w:rPr>
      </w:pPr>
      <w:r>
        <w:rPr>
          <w:rFonts w:ascii="Times New Roman" w:hAnsi="Times New Roman" w:cs="Times New Roman"/>
          <w:sz w:val="24"/>
          <w:szCs w:val="24"/>
        </w:rPr>
        <w:t>б</w:t>
      </w:r>
      <w:r w:rsidR="00613744">
        <w:rPr>
          <w:rFonts w:ascii="Times New Roman" w:hAnsi="Times New Roman" w:cs="Times New Roman"/>
          <w:sz w:val="24"/>
          <w:szCs w:val="24"/>
        </w:rPr>
        <w:t>) поддержания квалификации на уровне, достаточном для исполнения должностных обязанностей;</w:t>
      </w:r>
    </w:p>
    <w:p w:rsidR="00BE09F7" w:rsidRPr="00363336" w:rsidRDefault="001B78D6" w:rsidP="00BE09F7">
      <w:pPr>
        <w:spacing w:after="0"/>
        <w:ind w:firstLine="851"/>
        <w:jc w:val="both"/>
        <w:rPr>
          <w:rFonts w:ascii="Times New Roman" w:hAnsi="Times New Roman" w:cs="Times New Roman"/>
          <w:sz w:val="24"/>
          <w:szCs w:val="24"/>
        </w:rPr>
      </w:pPr>
      <w:r w:rsidRPr="00363336">
        <w:rPr>
          <w:rFonts w:ascii="Times New Roman" w:hAnsi="Times New Roman" w:cs="Times New Roman"/>
          <w:sz w:val="24"/>
          <w:szCs w:val="24"/>
        </w:rPr>
        <w:t>в</w:t>
      </w:r>
      <w:r w:rsidR="00613744" w:rsidRPr="00363336">
        <w:rPr>
          <w:rFonts w:ascii="Times New Roman" w:hAnsi="Times New Roman" w:cs="Times New Roman"/>
          <w:sz w:val="24"/>
          <w:szCs w:val="24"/>
        </w:rPr>
        <w:t>) соблюдения установленных правил внутреннего трудового распорядка.</w:t>
      </w:r>
    </w:p>
    <w:p w:rsidR="00F3024D" w:rsidRDefault="00613744" w:rsidP="00F3024D">
      <w:pPr>
        <w:spacing w:after="0"/>
        <w:ind w:firstLine="851"/>
        <w:jc w:val="both"/>
        <w:rPr>
          <w:rFonts w:ascii="Times New Roman" w:hAnsi="Times New Roman" w:cs="Times New Roman"/>
          <w:color w:val="000000" w:themeColor="text1"/>
          <w:sz w:val="24"/>
          <w:szCs w:val="24"/>
        </w:rPr>
      </w:pPr>
      <w:r w:rsidRPr="001B16BF">
        <w:rPr>
          <w:rFonts w:ascii="Times New Roman" w:hAnsi="Times New Roman" w:cs="Times New Roman"/>
          <w:color w:val="000000" w:themeColor="text1"/>
          <w:sz w:val="24"/>
          <w:szCs w:val="24"/>
        </w:rPr>
        <w:t xml:space="preserve">Поощрение по конкретной должности устанавливается директором персонально в размере до </w:t>
      </w:r>
      <w:r w:rsidR="005F69C8" w:rsidRPr="001B16BF">
        <w:rPr>
          <w:rFonts w:ascii="Times New Roman" w:hAnsi="Times New Roman" w:cs="Times New Roman"/>
          <w:color w:val="000000" w:themeColor="text1"/>
          <w:sz w:val="24"/>
          <w:szCs w:val="24"/>
        </w:rPr>
        <w:t>100</w:t>
      </w:r>
      <w:r w:rsidRPr="001B16BF">
        <w:rPr>
          <w:rFonts w:ascii="Times New Roman" w:hAnsi="Times New Roman" w:cs="Times New Roman"/>
          <w:color w:val="000000" w:themeColor="text1"/>
          <w:sz w:val="24"/>
          <w:szCs w:val="24"/>
        </w:rPr>
        <w:t xml:space="preserve"> процентов должностного оклада.</w:t>
      </w:r>
    </w:p>
    <w:p w:rsidR="000C5B4F" w:rsidRDefault="00613744" w:rsidP="000C5B4F">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Денежное поощрение директору МКУ «ЕДДС» устанавливается главой администрации муниципального района «Город Людиново и Людиновский район».</w:t>
      </w:r>
    </w:p>
    <w:p w:rsidR="00613744" w:rsidRPr="000C5B4F" w:rsidRDefault="00613744" w:rsidP="000C5B4F">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4.5. </w:t>
      </w:r>
      <w:r w:rsidR="006452A4">
        <w:rPr>
          <w:rFonts w:ascii="Times New Roman" w:hAnsi="Times New Roman" w:cs="Times New Roman"/>
          <w:sz w:val="24"/>
          <w:szCs w:val="24"/>
        </w:rPr>
        <w:tab/>
      </w:r>
      <w:r>
        <w:rPr>
          <w:rFonts w:ascii="Times New Roman" w:hAnsi="Times New Roman" w:cs="Times New Roman"/>
          <w:sz w:val="24"/>
          <w:szCs w:val="24"/>
        </w:rPr>
        <w:t>Ежемесячная надбавка к должностному окладу за выслугу лет директору и работникам МКУ «ЕДДС» производится в следующих размерах:</w:t>
      </w:r>
    </w:p>
    <w:p w:rsidR="00613744" w:rsidRDefault="00613744" w:rsidP="0048153A">
      <w:pPr>
        <w:spacing w:after="0"/>
        <w:jc w:val="both"/>
        <w:rPr>
          <w:rFonts w:ascii="Times New Roman" w:hAnsi="Times New Roman" w:cs="Times New Roman"/>
          <w:sz w:val="24"/>
          <w:szCs w:val="24"/>
        </w:rPr>
      </w:pPr>
    </w:p>
    <w:tbl>
      <w:tblPr>
        <w:tblStyle w:val="a4"/>
        <w:tblW w:w="0" w:type="auto"/>
        <w:tblLook w:val="04A0"/>
      </w:tblPr>
      <w:tblGrid>
        <w:gridCol w:w="4785"/>
        <w:gridCol w:w="4786"/>
      </w:tblGrid>
      <w:tr w:rsidR="00613744" w:rsidTr="00613744">
        <w:tc>
          <w:tcPr>
            <w:tcW w:w="4785"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Стаж работы</w:t>
            </w:r>
          </w:p>
        </w:tc>
        <w:tc>
          <w:tcPr>
            <w:tcW w:w="4786"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Размер надбавки (в процентах)</w:t>
            </w:r>
          </w:p>
        </w:tc>
      </w:tr>
      <w:tr w:rsidR="00613744" w:rsidTr="00613744">
        <w:tc>
          <w:tcPr>
            <w:tcW w:w="4785"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от 1 года до 5 лет</w:t>
            </w:r>
          </w:p>
        </w:tc>
        <w:tc>
          <w:tcPr>
            <w:tcW w:w="4786"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10</w:t>
            </w:r>
          </w:p>
        </w:tc>
      </w:tr>
      <w:tr w:rsidR="00613744" w:rsidTr="00613744">
        <w:tc>
          <w:tcPr>
            <w:tcW w:w="4785"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от 5 до 10 лет</w:t>
            </w:r>
          </w:p>
        </w:tc>
        <w:tc>
          <w:tcPr>
            <w:tcW w:w="4786"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15</w:t>
            </w:r>
          </w:p>
        </w:tc>
      </w:tr>
      <w:tr w:rsidR="00613744" w:rsidTr="00613744">
        <w:tc>
          <w:tcPr>
            <w:tcW w:w="4785"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от 10 до 15 лет</w:t>
            </w:r>
          </w:p>
        </w:tc>
        <w:tc>
          <w:tcPr>
            <w:tcW w:w="4786"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20</w:t>
            </w:r>
          </w:p>
        </w:tc>
      </w:tr>
      <w:tr w:rsidR="00613744" w:rsidTr="00613744">
        <w:tc>
          <w:tcPr>
            <w:tcW w:w="4785"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свыше 15 лет</w:t>
            </w:r>
          </w:p>
        </w:tc>
        <w:tc>
          <w:tcPr>
            <w:tcW w:w="4786" w:type="dxa"/>
          </w:tcPr>
          <w:p w:rsidR="00613744" w:rsidRDefault="00613744" w:rsidP="000C5B4F">
            <w:pPr>
              <w:jc w:val="center"/>
              <w:rPr>
                <w:rFonts w:ascii="Times New Roman" w:hAnsi="Times New Roman" w:cs="Times New Roman"/>
                <w:sz w:val="24"/>
                <w:szCs w:val="24"/>
              </w:rPr>
            </w:pPr>
            <w:r>
              <w:rPr>
                <w:rFonts w:ascii="Times New Roman" w:hAnsi="Times New Roman" w:cs="Times New Roman"/>
                <w:sz w:val="24"/>
                <w:szCs w:val="24"/>
              </w:rPr>
              <w:t>30</w:t>
            </w:r>
          </w:p>
        </w:tc>
      </w:tr>
    </w:tbl>
    <w:p w:rsidR="00521D2F" w:rsidRDefault="00521D2F" w:rsidP="006452A4">
      <w:pPr>
        <w:spacing w:after="0"/>
        <w:ind w:firstLine="708"/>
        <w:jc w:val="both"/>
        <w:rPr>
          <w:rFonts w:ascii="Times New Roman" w:hAnsi="Times New Roman" w:cs="Times New Roman"/>
          <w:sz w:val="24"/>
          <w:szCs w:val="24"/>
        </w:rPr>
      </w:pPr>
    </w:p>
    <w:p w:rsidR="00521D2F" w:rsidRDefault="00613744" w:rsidP="00521D2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Стаж работы, дающий право на получение выплаты стимулирующего характера за выслугу лет, исчисляется в соответствии с </w:t>
      </w:r>
      <w:r w:rsidR="0061340A">
        <w:rPr>
          <w:rFonts w:ascii="Times New Roman" w:hAnsi="Times New Roman" w:cs="Times New Roman"/>
          <w:sz w:val="24"/>
          <w:szCs w:val="24"/>
        </w:rPr>
        <w:t xml:space="preserve">Положением о порядке исчисления стажа работы работников муниципального казенного учреждения «Единая дежурно – диспетчерская служба» администрации муниципального района «Город Людиново и Людиновский район», дающее право на выплату </w:t>
      </w:r>
      <w:r>
        <w:rPr>
          <w:rFonts w:ascii="Times New Roman" w:hAnsi="Times New Roman" w:cs="Times New Roman"/>
          <w:sz w:val="24"/>
          <w:szCs w:val="24"/>
        </w:rPr>
        <w:t xml:space="preserve">ежемесячной </w:t>
      </w:r>
      <w:r w:rsidR="0061340A">
        <w:rPr>
          <w:rFonts w:ascii="Times New Roman" w:hAnsi="Times New Roman" w:cs="Times New Roman"/>
          <w:sz w:val="24"/>
          <w:szCs w:val="24"/>
        </w:rPr>
        <w:t xml:space="preserve">процентной </w:t>
      </w:r>
      <w:r>
        <w:rPr>
          <w:rFonts w:ascii="Times New Roman" w:hAnsi="Times New Roman" w:cs="Times New Roman"/>
          <w:sz w:val="24"/>
          <w:szCs w:val="24"/>
        </w:rPr>
        <w:t xml:space="preserve">надбавки за выслугу лет к должностному окладу директору и работникам МКУ «ЕДДС» (Приложение </w:t>
      </w:r>
      <w:r w:rsidR="0061340A">
        <w:rPr>
          <w:rFonts w:ascii="Times New Roman" w:hAnsi="Times New Roman" w:cs="Times New Roman"/>
          <w:sz w:val="24"/>
          <w:szCs w:val="24"/>
        </w:rPr>
        <w:t>№ 2)</w:t>
      </w:r>
    </w:p>
    <w:p w:rsidR="00521D2F" w:rsidRDefault="00613744" w:rsidP="00521D2F">
      <w:pPr>
        <w:spacing w:after="0"/>
        <w:ind w:firstLine="708"/>
        <w:jc w:val="both"/>
        <w:rPr>
          <w:rFonts w:ascii="Times New Roman" w:hAnsi="Times New Roman" w:cs="Times New Roman"/>
          <w:sz w:val="24"/>
          <w:szCs w:val="24"/>
        </w:rPr>
      </w:pPr>
      <w:r>
        <w:rPr>
          <w:rFonts w:ascii="Times New Roman" w:hAnsi="Times New Roman" w:cs="Times New Roman"/>
          <w:sz w:val="24"/>
          <w:szCs w:val="24"/>
        </w:rPr>
        <w:t>4.6. Премиальные выплаты по итогам работы</w:t>
      </w:r>
      <w:r w:rsidR="00893488">
        <w:rPr>
          <w:rFonts w:ascii="Times New Roman" w:hAnsi="Times New Roman" w:cs="Times New Roman"/>
          <w:sz w:val="24"/>
          <w:szCs w:val="24"/>
        </w:rPr>
        <w:t>:</w:t>
      </w:r>
    </w:p>
    <w:p w:rsidR="00A12C80" w:rsidRDefault="00893488" w:rsidP="00A12C80">
      <w:pPr>
        <w:spacing w:after="0"/>
        <w:ind w:firstLine="708"/>
        <w:jc w:val="both"/>
        <w:rPr>
          <w:rFonts w:ascii="Times New Roman" w:hAnsi="Times New Roman" w:cs="Times New Roman"/>
          <w:color w:val="000000" w:themeColor="text1"/>
          <w:sz w:val="24"/>
          <w:szCs w:val="24"/>
        </w:rPr>
      </w:pPr>
      <w:r w:rsidRPr="001B16BF">
        <w:rPr>
          <w:rFonts w:ascii="Times New Roman" w:hAnsi="Times New Roman" w:cs="Times New Roman"/>
          <w:color w:val="000000" w:themeColor="text1"/>
          <w:sz w:val="24"/>
          <w:szCs w:val="24"/>
        </w:rPr>
        <w:t xml:space="preserve">4.6.1. </w:t>
      </w:r>
      <w:r w:rsidR="00613744" w:rsidRPr="001B16BF">
        <w:rPr>
          <w:rFonts w:ascii="Times New Roman" w:hAnsi="Times New Roman" w:cs="Times New Roman"/>
          <w:color w:val="000000" w:themeColor="text1"/>
          <w:sz w:val="24"/>
          <w:szCs w:val="24"/>
        </w:rPr>
        <w:t xml:space="preserve">Премирование работников МКУ «ЕДДС производится в соответствии с личным вкладом работника </w:t>
      </w:r>
      <w:r w:rsidR="00CD615C" w:rsidRPr="001B16BF">
        <w:rPr>
          <w:rFonts w:ascii="Times New Roman" w:hAnsi="Times New Roman" w:cs="Times New Roman"/>
          <w:color w:val="000000" w:themeColor="text1"/>
          <w:sz w:val="24"/>
          <w:szCs w:val="24"/>
        </w:rPr>
        <w:t>за</w:t>
      </w:r>
      <w:r w:rsidR="00613744" w:rsidRPr="001B16BF">
        <w:rPr>
          <w:rFonts w:ascii="Times New Roman" w:hAnsi="Times New Roman" w:cs="Times New Roman"/>
          <w:color w:val="000000" w:themeColor="text1"/>
          <w:sz w:val="24"/>
          <w:szCs w:val="24"/>
        </w:rPr>
        <w:t xml:space="preserve"> общие результаты работы в размере до </w:t>
      </w:r>
      <w:r w:rsidR="005F69C8" w:rsidRPr="001B16BF">
        <w:rPr>
          <w:rFonts w:ascii="Times New Roman" w:hAnsi="Times New Roman" w:cs="Times New Roman"/>
          <w:color w:val="000000" w:themeColor="text1"/>
          <w:sz w:val="24"/>
          <w:szCs w:val="24"/>
        </w:rPr>
        <w:t>100</w:t>
      </w:r>
      <w:r w:rsidR="00613744" w:rsidRPr="001B16BF">
        <w:rPr>
          <w:rFonts w:ascii="Times New Roman" w:hAnsi="Times New Roman" w:cs="Times New Roman"/>
          <w:color w:val="000000" w:themeColor="text1"/>
          <w:sz w:val="24"/>
          <w:szCs w:val="24"/>
        </w:rPr>
        <w:t xml:space="preserve"> процентов должностного оклада.</w:t>
      </w:r>
    </w:p>
    <w:p w:rsidR="00613744" w:rsidRPr="00167DE3" w:rsidRDefault="00613744" w:rsidP="00167DE3">
      <w:pPr>
        <w:spacing w:after="0"/>
        <w:ind w:firstLine="708"/>
        <w:jc w:val="both"/>
        <w:rPr>
          <w:rFonts w:ascii="Times New Roman" w:hAnsi="Times New Roman" w:cs="Times New Roman"/>
          <w:sz w:val="24"/>
          <w:szCs w:val="24"/>
        </w:rPr>
      </w:pPr>
      <w:r>
        <w:rPr>
          <w:rFonts w:ascii="Times New Roman" w:hAnsi="Times New Roman" w:cs="Times New Roman"/>
          <w:sz w:val="24"/>
          <w:szCs w:val="24"/>
        </w:rPr>
        <w:t>Начисление и выплата премии работникамМКУ «ЕДДС» производится за фактически отработанное время</w:t>
      </w:r>
      <w:r w:rsidR="001B78D6">
        <w:rPr>
          <w:rFonts w:ascii="Times New Roman" w:hAnsi="Times New Roman" w:cs="Times New Roman"/>
          <w:sz w:val="24"/>
          <w:szCs w:val="24"/>
        </w:rPr>
        <w:t>, размер премии определяется в процентах к должностному окладу или в абсолютном размере</w:t>
      </w:r>
      <w:r w:rsidR="00B50DFA">
        <w:rPr>
          <w:rFonts w:ascii="Times New Roman" w:hAnsi="Times New Roman" w:cs="Times New Roman"/>
          <w:sz w:val="24"/>
          <w:szCs w:val="24"/>
        </w:rPr>
        <w:t>.</w:t>
      </w:r>
      <w:r>
        <w:rPr>
          <w:rFonts w:ascii="Times New Roman" w:hAnsi="Times New Roman" w:cs="Times New Roman"/>
          <w:sz w:val="24"/>
          <w:szCs w:val="24"/>
        </w:rPr>
        <w:t xml:space="preserve"> В случае применения дисциплинарного взыскания, недобросовестного отношения к работе и другие существенные упущения в работе работники МКУ «ЕДДС» могут быть де пр</w:t>
      </w:r>
      <w:r w:rsidR="00167DE3">
        <w:rPr>
          <w:rFonts w:ascii="Times New Roman" w:hAnsi="Times New Roman" w:cs="Times New Roman"/>
          <w:sz w:val="24"/>
          <w:szCs w:val="24"/>
        </w:rPr>
        <w:t xml:space="preserve">емированы в полном объеме, либо </w:t>
      </w:r>
      <w:r>
        <w:rPr>
          <w:rFonts w:ascii="Times New Roman" w:hAnsi="Times New Roman" w:cs="Times New Roman"/>
          <w:sz w:val="24"/>
          <w:szCs w:val="24"/>
        </w:rPr>
        <w:t>частично, в зависимости от совершенного проступка.</w:t>
      </w:r>
    </w:p>
    <w:p w:rsidR="00FA0B73" w:rsidRDefault="005A7B31" w:rsidP="00FA0B7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Премирование директора МКУ «ЕДДС» устанавливается главой администрации муниципального района «Город Людиново и Людиновский район».</w:t>
      </w:r>
    </w:p>
    <w:p w:rsidR="00FA0B73" w:rsidRDefault="00D80460" w:rsidP="00FA0B7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4.6.</w:t>
      </w:r>
      <w:r w:rsidR="001B78D6">
        <w:rPr>
          <w:rFonts w:ascii="Times New Roman" w:hAnsi="Times New Roman" w:cs="Times New Roman"/>
          <w:sz w:val="24"/>
          <w:szCs w:val="24"/>
        </w:rPr>
        <w:t>2</w:t>
      </w:r>
      <w:r>
        <w:rPr>
          <w:rFonts w:ascii="Times New Roman" w:hAnsi="Times New Roman" w:cs="Times New Roman"/>
          <w:sz w:val="24"/>
          <w:szCs w:val="24"/>
        </w:rPr>
        <w:t>.</w:t>
      </w:r>
      <w:r w:rsidR="00E265CE">
        <w:rPr>
          <w:rFonts w:ascii="Times New Roman" w:hAnsi="Times New Roman" w:cs="Times New Roman"/>
          <w:sz w:val="24"/>
          <w:szCs w:val="24"/>
        </w:rPr>
        <w:t xml:space="preserve"> П</w:t>
      </w:r>
      <w:r>
        <w:rPr>
          <w:rFonts w:ascii="Times New Roman" w:hAnsi="Times New Roman" w:cs="Times New Roman"/>
          <w:sz w:val="24"/>
          <w:szCs w:val="24"/>
        </w:rPr>
        <w:t>орядок, условия и размер выплат, указанных в настоящем разделе, устанавливаются коллективным договором или иным локальным нормативным актом муниципального учреждения и оформляются трудовым договором, приказом директора МКУ «ЕДДС».</w:t>
      </w:r>
    </w:p>
    <w:p w:rsidR="00FA0B73" w:rsidRDefault="00D80460" w:rsidP="00FA0B73">
      <w:pPr>
        <w:spacing w:after="0"/>
        <w:ind w:firstLine="708"/>
        <w:jc w:val="both"/>
        <w:rPr>
          <w:rFonts w:ascii="Times New Roman" w:hAnsi="Times New Roman" w:cs="Times New Roman"/>
          <w:sz w:val="24"/>
          <w:szCs w:val="24"/>
        </w:rPr>
      </w:pPr>
      <w:r>
        <w:rPr>
          <w:rFonts w:ascii="Times New Roman" w:hAnsi="Times New Roman" w:cs="Times New Roman"/>
          <w:sz w:val="24"/>
          <w:szCs w:val="24"/>
        </w:rPr>
        <w:t>4.7. Иные выплаты</w:t>
      </w:r>
      <w:r w:rsidR="00FA0B73">
        <w:rPr>
          <w:rFonts w:ascii="Times New Roman" w:hAnsi="Times New Roman" w:cs="Times New Roman"/>
          <w:sz w:val="24"/>
          <w:szCs w:val="24"/>
        </w:rPr>
        <w:t>.</w:t>
      </w:r>
    </w:p>
    <w:p w:rsidR="001C5248" w:rsidRDefault="00D80460" w:rsidP="001C52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материального стимулирования и в пределах утвержденного фонда оплаты труда работникам МКУ «ЕДДС» </w:t>
      </w:r>
      <w:r w:rsidR="00EC0829">
        <w:rPr>
          <w:rFonts w:ascii="Times New Roman" w:hAnsi="Times New Roman" w:cs="Times New Roman"/>
          <w:sz w:val="24"/>
          <w:szCs w:val="24"/>
        </w:rPr>
        <w:t>может выплачиваться материальная помощь</w:t>
      </w:r>
      <w:r>
        <w:rPr>
          <w:rFonts w:ascii="Times New Roman" w:hAnsi="Times New Roman" w:cs="Times New Roman"/>
          <w:sz w:val="24"/>
          <w:szCs w:val="24"/>
        </w:rPr>
        <w:t xml:space="preserve"> (при рождении детей, при заключении брака, при юбилейных датах: </w:t>
      </w:r>
      <w:r w:rsidRPr="001C5248">
        <w:rPr>
          <w:rFonts w:ascii="Times New Roman" w:hAnsi="Times New Roman" w:cs="Times New Roman"/>
          <w:sz w:val="24"/>
          <w:szCs w:val="24"/>
        </w:rPr>
        <w:t>50,55,60,</w:t>
      </w:r>
      <w:r>
        <w:rPr>
          <w:rFonts w:ascii="Times New Roman" w:hAnsi="Times New Roman" w:cs="Times New Roman"/>
          <w:sz w:val="24"/>
          <w:szCs w:val="24"/>
        </w:rPr>
        <w:t>70,75 лет, в случае смерти близких родственников: супруг, супруга, отец, мать, дети).</w:t>
      </w:r>
    </w:p>
    <w:p w:rsidR="00194326" w:rsidRDefault="00D80460" w:rsidP="001C5248">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предоставлении Работнику ежегодного оплачиваемого отпуска (части отпуска) по заявлению работника, подаваемому директору учреждения, производится один раз в год единовременная выплата в размере двух должностных окладов.</w:t>
      </w:r>
    </w:p>
    <w:p w:rsidR="006452A4" w:rsidRDefault="006452A4" w:rsidP="009B6EDC">
      <w:pPr>
        <w:spacing w:after="0"/>
        <w:jc w:val="both"/>
        <w:rPr>
          <w:rFonts w:ascii="Times New Roman" w:hAnsi="Times New Roman" w:cs="Times New Roman"/>
          <w:sz w:val="24"/>
          <w:szCs w:val="24"/>
        </w:rPr>
      </w:pPr>
    </w:p>
    <w:p w:rsidR="00947BC5" w:rsidRDefault="006452A4" w:rsidP="00947BC5">
      <w:pPr>
        <w:spacing w:after="0"/>
        <w:jc w:val="center"/>
        <w:rPr>
          <w:rFonts w:ascii="Times New Roman" w:hAnsi="Times New Roman" w:cs="Times New Roman"/>
          <w:b/>
          <w:sz w:val="24"/>
          <w:szCs w:val="24"/>
        </w:rPr>
      </w:pPr>
      <w:r>
        <w:rPr>
          <w:rFonts w:ascii="Times New Roman" w:hAnsi="Times New Roman" w:cs="Times New Roman"/>
          <w:b/>
          <w:sz w:val="24"/>
          <w:szCs w:val="24"/>
        </w:rPr>
        <w:t>5. Заключительные положения</w:t>
      </w:r>
    </w:p>
    <w:p w:rsidR="00947BC5" w:rsidRDefault="00947BC5" w:rsidP="00947BC5">
      <w:pPr>
        <w:spacing w:after="0"/>
        <w:jc w:val="center"/>
        <w:rPr>
          <w:rFonts w:ascii="Times New Roman" w:hAnsi="Times New Roman" w:cs="Times New Roman"/>
          <w:b/>
          <w:sz w:val="24"/>
          <w:szCs w:val="24"/>
        </w:rPr>
      </w:pPr>
    </w:p>
    <w:p w:rsidR="0025745A" w:rsidRPr="00947BC5" w:rsidRDefault="009E6860" w:rsidP="00947BC5">
      <w:pPr>
        <w:spacing w:after="0"/>
        <w:ind w:firstLine="709"/>
        <w:jc w:val="both"/>
        <w:rPr>
          <w:rFonts w:ascii="Times New Roman" w:hAnsi="Times New Roman" w:cs="Times New Roman"/>
          <w:b/>
          <w:sz w:val="24"/>
          <w:szCs w:val="24"/>
        </w:rPr>
      </w:pPr>
      <w:r>
        <w:rPr>
          <w:rFonts w:ascii="Times New Roman" w:hAnsi="Times New Roman" w:cs="Times New Roman"/>
          <w:caps/>
          <w:sz w:val="24"/>
          <w:szCs w:val="24"/>
        </w:rPr>
        <w:t>5.1.</w:t>
      </w:r>
      <w:r>
        <w:rPr>
          <w:rFonts w:ascii="Times New Roman" w:hAnsi="Times New Roman" w:cs="Times New Roman"/>
          <w:caps/>
          <w:sz w:val="24"/>
          <w:szCs w:val="24"/>
        </w:rPr>
        <w:tab/>
      </w:r>
      <w:r w:rsidRPr="009E6860">
        <w:rPr>
          <w:rFonts w:ascii="Times New Roman" w:hAnsi="Times New Roman" w:cs="Times New Roman"/>
          <w:sz w:val="24"/>
          <w:szCs w:val="24"/>
        </w:rPr>
        <w:t>Решение об установлении надбавок и доплат к должностному окладу, премировании работников учреждения и оказании им материальной помощи по любым основаниям может быть принято только впределах фонда оплаты труда учреждения.</w:t>
      </w:r>
    </w:p>
    <w:p w:rsidR="00194326" w:rsidRPr="009E6860" w:rsidRDefault="00194326" w:rsidP="007A4225">
      <w:pPr>
        <w:spacing w:after="0"/>
        <w:ind w:left="360"/>
        <w:rPr>
          <w:rFonts w:ascii="Times New Roman" w:hAnsi="Times New Roman" w:cs="Times New Roman"/>
          <w:sz w:val="24"/>
          <w:szCs w:val="24"/>
        </w:rPr>
      </w:pPr>
    </w:p>
    <w:p w:rsidR="00194326" w:rsidRDefault="00194326" w:rsidP="007A4225">
      <w:pPr>
        <w:spacing w:after="0"/>
        <w:ind w:left="360"/>
        <w:rPr>
          <w:rFonts w:ascii="Times New Roman" w:hAnsi="Times New Roman" w:cs="Times New Roman"/>
          <w:caps/>
          <w:sz w:val="24"/>
          <w:szCs w:val="24"/>
        </w:rPr>
      </w:pPr>
    </w:p>
    <w:p w:rsidR="00194326" w:rsidRDefault="00194326" w:rsidP="007A4225">
      <w:pPr>
        <w:spacing w:after="0"/>
        <w:ind w:left="360"/>
        <w:rPr>
          <w:rFonts w:ascii="Times New Roman" w:hAnsi="Times New Roman" w:cs="Times New Roman"/>
          <w:caps/>
          <w:sz w:val="24"/>
          <w:szCs w:val="24"/>
        </w:rPr>
      </w:pPr>
    </w:p>
    <w:p w:rsidR="00194326" w:rsidRDefault="00194326" w:rsidP="007A4225">
      <w:pPr>
        <w:spacing w:after="0"/>
        <w:ind w:left="360"/>
        <w:rPr>
          <w:rFonts w:ascii="Times New Roman" w:hAnsi="Times New Roman" w:cs="Times New Roman"/>
          <w:caps/>
          <w:sz w:val="24"/>
          <w:szCs w:val="24"/>
        </w:rPr>
      </w:pPr>
    </w:p>
    <w:p w:rsidR="00194326" w:rsidRDefault="00194326" w:rsidP="007A4225">
      <w:pPr>
        <w:spacing w:after="0"/>
        <w:ind w:left="360"/>
        <w:rPr>
          <w:rFonts w:ascii="Times New Roman" w:hAnsi="Times New Roman" w:cs="Times New Roman"/>
          <w:caps/>
          <w:sz w:val="24"/>
          <w:szCs w:val="24"/>
        </w:rPr>
      </w:pPr>
    </w:p>
    <w:p w:rsidR="00194326" w:rsidRDefault="00194326" w:rsidP="007A4225">
      <w:pPr>
        <w:spacing w:after="0"/>
        <w:ind w:left="360"/>
        <w:rPr>
          <w:rFonts w:ascii="Times New Roman" w:hAnsi="Times New Roman" w:cs="Times New Roman"/>
          <w:caps/>
          <w:sz w:val="24"/>
          <w:szCs w:val="24"/>
        </w:rPr>
      </w:pPr>
    </w:p>
    <w:p w:rsidR="00DD278A" w:rsidRDefault="00DD278A"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1F1EDD" w:rsidRDefault="001F1EDD" w:rsidP="005F69C8">
      <w:pPr>
        <w:spacing w:after="0"/>
        <w:rPr>
          <w:rFonts w:ascii="Times New Roman" w:hAnsi="Times New Roman" w:cs="Times New Roman"/>
          <w:sz w:val="24"/>
          <w:szCs w:val="24"/>
        </w:rPr>
      </w:pPr>
    </w:p>
    <w:p w:rsidR="00DD278A" w:rsidRDefault="00DD278A" w:rsidP="0025745A">
      <w:pPr>
        <w:spacing w:after="0"/>
        <w:jc w:val="right"/>
        <w:rPr>
          <w:rFonts w:ascii="Times New Roman" w:hAnsi="Times New Roman" w:cs="Times New Roman"/>
          <w:sz w:val="24"/>
          <w:szCs w:val="24"/>
        </w:rPr>
      </w:pPr>
    </w:p>
    <w:p w:rsidR="009B6EDC" w:rsidRPr="0025745A" w:rsidRDefault="0025745A" w:rsidP="0025745A">
      <w:pPr>
        <w:spacing w:after="0"/>
        <w:jc w:val="right"/>
        <w:rPr>
          <w:rFonts w:ascii="Times New Roman" w:hAnsi="Times New Roman" w:cs="Times New Roman"/>
          <w:sz w:val="24"/>
          <w:szCs w:val="24"/>
        </w:rPr>
      </w:pPr>
      <w:r w:rsidRPr="0025745A">
        <w:rPr>
          <w:rFonts w:ascii="Times New Roman" w:hAnsi="Times New Roman" w:cs="Times New Roman"/>
          <w:sz w:val="24"/>
          <w:szCs w:val="24"/>
        </w:rPr>
        <w:lastRenderedPageBreak/>
        <w:t>Приложение № 1</w:t>
      </w:r>
    </w:p>
    <w:p w:rsidR="0025745A" w:rsidRDefault="0025745A" w:rsidP="001F1EDD">
      <w:pPr>
        <w:spacing w:after="0"/>
        <w:ind w:left="4956"/>
        <w:jc w:val="center"/>
        <w:rPr>
          <w:rFonts w:ascii="Times New Roman" w:hAnsi="Times New Roman" w:cs="Times New Roman"/>
          <w:sz w:val="24"/>
          <w:szCs w:val="24"/>
        </w:rPr>
      </w:pPr>
      <w:r w:rsidRPr="0025745A">
        <w:rPr>
          <w:rFonts w:ascii="Times New Roman" w:hAnsi="Times New Roman" w:cs="Times New Roman"/>
          <w:sz w:val="24"/>
          <w:szCs w:val="24"/>
        </w:rPr>
        <w:t>к Положению</w:t>
      </w:r>
      <w:r>
        <w:rPr>
          <w:rFonts w:ascii="Times New Roman" w:hAnsi="Times New Roman" w:cs="Times New Roman"/>
          <w:sz w:val="24"/>
          <w:szCs w:val="24"/>
        </w:rPr>
        <w:t xml:space="preserve"> о</w:t>
      </w:r>
      <w:r w:rsidRPr="0025745A">
        <w:rPr>
          <w:rFonts w:ascii="Times New Roman" w:hAnsi="Times New Roman" w:cs="Times New Roman"/>
          <w:sz w:val="24"/>
          <w:szCs w:val="24"/>
        </w:rPr>
        <w:t>б оплате труда работников</w:t>
      </w:r>
    </w:p>
    <w:p w:rsidR="0025745A" w:rsidRPr="0025745A" w:rsidRDefault="0025745A" w:rsidP="001F1EDD">
      <w:pPr>
        <w:spacing w:after="0"/>
        <w:ind w:left="4248" w:firstLine="708"/>
        <w:rPr>
          <w:rFonts w:ascii="Times New Roman" w:hAnsi="Times New Roman" w:cs="Times New Roman"/>
          <w:sz w:val="24"/>
          <w:szCs w:val="24"/>
        </w:rPr>
      </w:pPr>
      <w:r w:rsidRPr="0025745A">
        <w:rPr>
          <w:rFonts w:ascii="Times New Roman" w:hAnsi="Times New Roman" w:cs="Times New Roman"/>
          <w:sz w:val="24"/>
          <w:szCs w:val="24"/>
        </w:rPr>
        <w:t xml:space="preserve">муниципального казенного учреждения </w:t>
      </w:r>
    </w:p>
    <w:p w:rsidR="0025745A" w:rsidRPr="0025745A" w:rsidRDefault="0025745A" w:rsidP="0025745A">
      <w:pPr>
        <w:spacing w:after="0"/>
        <w:jc w:val="right"/>
        <w:rPr>
          <w:rFonts w:ascii="Times New Roman" w:hAnsi="Times New Roman" w:cs="Times New Roman"/>
          <w:sz w:val="24"/>
          <w:szCs w:val="24"/>
        </w:rPr>
      </w:pPr>
      <w:r w:rsidRPr="0025745A">
        <w:rPr>
          <w:rFonts w:ascii="Times New Roman" w:hAnsi="Times New Roman" w:cs="Times New Roman"/>
          <w:sz w:val="24"/>
          <w:szCs w:val="24"/>
        </w:rPr>
        <w:t>«Единая дежурно – диспетчерская служба»</w:t>
      </w:r>
    </w:p>
    <w:p w:rsidR="0025745A" w:rsidRPr="0025745A" w:rsidRDefault="0025745A" w:rsidP="0025745A">
      <w:pPr>
        <w:spacing w:after="0"/>
        <w:jc w:val="right"/>
      </w:pPr>
    </w:p>
    <w:p w:rsidR="0025745A" w:rsidRPr="0025745A" w:rsidRDefault="00194326" w:rsidP="0025745A">
      <w:pPr>
        <w:spacing w:after="0"/>
        <w:ind w:left="360"/>
        <w:jc w:val="center"/>
        <w:rPr>
          <w:rFonts w:ascii="Times New Roman" w:hAnsi="Times New Roman" w:cs="Times New Roman"/>
          <w:b/>
          <w:sz w:val="24"/>
          <w:szCs w:val="24"/>
        </w:rPr>
      </w:pPr>
      <w:r w:rsidRPr="0025745A">
        <w:rPr>
          <w:rFonts w:ascii="Times New Roman" w:hAnsi="Times New Roman" w:cs="Times New Roman"/>
          <w:b/>
          <w:sz w:val="24"/>
          <w:szCs w:val="24"/>
        </w:rPr>
        <w:t>Размеры окладов</w:t>
      </w:r>
      <w:r w:rsidR="0025745A" w:rsidRPr="0025745A">
        <w:rPr>
          <w:rFonts w:ascii="Times New Roman" w:hAnsi="Times New Roman" w:cs="Times New Roman"/>
          <w:b/>
          <w:sz w:val="24"/>
          <w:szCs w:val="24"/>
        </w:rPr>
        <w:t xml:space="preserve"> работников  муниципального казенного учреждения</w:t>
      </w:r>
    </w:p>
    <w:p w:rsidR="0025745A" w:rsidRPr="0025745A" w:rsidRDefault="0025745A" w:rsidP="0025745A">
      <w:pPr>
        <w:spacing w:after="0"/>
        <w:ind w:left="360"/>
        <w:jc w:val="center"/>
        <w:rPr>
          <w:rFonts w:ascii="Times New Roman" w:hAnsi="Times New Roman" w:cs="Times New Roman"/>
          <w:b/>
          <w:sz w:val="24"/>
          <w:szCs w:val="24"/>
        </w:rPr>
      </w:pPr>
      <w:r w:rsidRPr="0025745A">
        <w:rPr>
          <w:rFonts w:ascii="Times New Roman" w:hAnsi="Times New Roman" w:cs="Times New Roman"/>
          <w:b/>
          <w:sz w:val="24"/>
          <w:szCs w:val="24"/>
        </w:rPr>
        <w:t xml:space="preserve"> «Единая дежурно диспетчерская служба»</w:t>
      </w:r>
    </w:p>
    <w:p w:rsidR="00194326" w:rsidRPr="0025745A" w:rsidRDefault="00194326" w:rsidP="007A4225">
      <w:pPr>
        <w:spacing w:after="0"/>
        <w:ind w:left="360"/>
        <w:rPr>
          <w:rFonts w:ascii="Times New Roman" w:hAnsi="Times New Roman" w:cs="Times New Roman"/>
          <w:sz w:val="24"/>
          <w:szCs w:val="24"/>
        </w:rPr>
      </w:pPr>
    </w:p>
    <w:tbl>
      <w:tblPr>
        <w:tblStyle w:val="a4"/>
        <w:tblW w:w="8679" w:type="dxa"/>
        <w:jc w:val="center"/>
        <w:tblLook w:val="04A0"/>
      </w:tblPr>
      <w:tblGrid>
        <w:gridCol w:w="869"/>
        <w:gridCol w:w="3094"/>
        <w:gridCol w:w="3093"/>
        <w:gridCol w:w="1623"/>
      </w:tblGrid>
      <w:tr w:rsidR="00194326" w:rsidRPr="0025745A" w:rsidTr="006B63B6">
        <w:trPr>
          <w:jc w:val="center"/>
        </w:trPr>
        <w:tc>
          <w:tcPr>
            <w:tcW w:w="869" w:type="dxa"/>
          </w:tcPr>
          <w:p w:rsidR="00194326" w:rsidRPr="0025745A" w:rsidRDefault="00194326" w:rsidP="006B63B6">
            <w:pPr>
              <w:jc w:val="center"/>
              <w:rPr>
                <w:rFonts w:ascii="Times New Roman" w:hAnsi="Times New Roman" w:cs="Times New Roman"/>
                <w:sz w:val="24"/>
                <w:szCs w:val="24"/>
              </w:rPr>
            </w:pPr>
            <w:r w:rsidRPr="0025745A">
              <w:rPr>
                <w:rFonts w:ascii="Times New Roman" w:hAnsi="Times New Roman" w:cs="Times New Roman"/>
                <w:sz w:val="24"/>
                <w:szCs w:val="24"/>
              </w:rPr>
              <w:t>№</w:t>
            </w:r>
          </w:p>
        </w:tc>
        <w:tc>
          <w:tcPr>
            <w:tcW w:w="3094" w:type="dxa"/>
          </w:tcPr>
          <w:p w:rsidR="00194326" w:rsidRPr="0025745A" w:rsidRDefault="0025745A" w:rsidP="006B63B6">
            <w:pPr>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3093" w:type="dxa"/>
          </w:tcPr>
          <w:p w:rsidR="00194326" w:rsidRPr="0025745A" w:rsidRDefault="0025745A" w:rsidP="006B63B6">
            <w:pPr>
              <w:jc w:val="center"/>
              <w:rPr>
                <w:rFonts w:ascii="Times New Roman" w:hAnsi="Times New Roman" w:cs="Times New Roman"/>
                <w:sz w:val="24"/>
                <w:szCs w:val="24"/>
              </w:rPr>
            </w:pPr>
            <w:r>
              <w:rPr>
                <w:rFonts w:ascii="Times New Roman" w:hAnsi="Times New Roman" w:cs="Times New Roman"/>
                <w:sz w:val="24"/>
                <w:szCs w:val="24"/>
              </w:rPr>
              <w:t>Должности, отнесенные к квалификационным уровням</w:t>
            </w:r>
          </w:p>
        </w:tc>
        <w:tc>
          <w:tcPr>
            <w:tcW w:w="1623" w:type="dxa"/>
          </w:tcPr>
          <w:p w:rsidR="00194326" w:rsidRPr="0025745A" w:rsidRDefault="008E2DFC" w:rsidP="006B63B6">
            <w:pPr>
              <w:jc w:val="center"/>
              <w:rPr>
                <w:rFonts w:ascii="Times New Roman" w:hAnsi="Times New Roman" w:cs="Times New Roman"/>
                <w:sz w:val="24"/>
                <w:szCs w:val="24"/>
              </w:rPr>
            </w:pPr>
            <w:r>
              <w:rPr>
                <w:rFonts w:ascii="Times New Roman" w:hAnsi="Times New Roman" w:cs="Times New Roman"/>
                <w:sz w:val="24"/>
                <w:szCs w:val="24"/>
              </w:rPr>
              <w:t>Должностной оклад</w:t>
            </w:r>
          </w:p>
        </w:tc>
      </w:tr>
      <w:tr w:rsidR="005638B1" w:rsidRPr="0025745A" w:rsidTr="006B63B6">
        <w:trPr>
          <w:jc w:val="center"/>
        </w:trPr>
        <w:tc>
          <w:tcPr>
            <w:tcW w:w="8679" w:type="dxa"/>
            <w:gridSpan w:val="4"/>
          </w:tcPr>
          <w:p w:rsidR="005638B1"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1. Профессиональная квалификационная группа «общеотраслевые должности служащих второго уровня»</w:t>
            </w:r>
          </w:p>
        </w:tc>
      </w:tr>
      <w:tr w:rsidR="00194326" w:rsidRPr="0025745A" w:rsidTr="006B63B6">
        <w:trPr>
          <w:jc w:val="center"/>
        </w:trPr>
        <w:tc>
          <w:tcPr>
            <w:tcW w:w="869"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1.1</w:t>
            </w:r>
          </w:p>
        </w:tc>
        <w:tc>
          <w:tcPr>
            <w:tcW w:w="3094"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1-й квалификационный уровень</w:t>
            </w:r>
          </w:p>
        </w:tc>
        <w:tc>
          <w:tcPr>
            <w:tcW w:w="3093"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Оператор диспетчерской службы</w:t>
            </w:r>
          </w:p>
        </w:tc>
        <w:tc>
          <w:tcPr>
            <w:tcW w:w="1623" w:type="dxa"/>
          </w:tcPr>
          <w:p w:rsidR="00194326" w:rsidRPr="0025745A" w:rsidRDefault="008251D4" w:rsidP="006B63B6">
            <w:pPr>
              <w:jc w:val="center"/>
              <w:rPr>
                <w:rFonts w:ascii="Times New Roman" w:hAnsi="Times New Roman" w:cs="Times New Roman"/>
                <w:sz w:val="24"/>
                <w:szCs w:val="24"/>
              </w:rPr>
            </w:pPr>
            <w:r>
              <w:rPr>
                <w:rFonts w:ascii="Times New Roman" w:hAnsi="Times New Roman" w:cs="Times New Roman"/>
                <w:sz w:val="24"/>
                <w:szCs w:val="24"/>
              </w:rPr>
              <w:t>6057</w:t>
            </w:r>
          </w:p>
        </w:tc>
      </w:tr>
      <w:tr w:rsidR="00194326" w:rsidRPr="0025745A" w:rsidTr="006B63B6">
        <w:trPr>
          <w:jc w:val="center"/>
        </w:trPr>
        <w:tc>
          <w:tcPr>
            <w:tcW w:w="869"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1.2</w:t>
            </w:r>
          </w:p>
        </w:tc>
        <w:tc>
          <w:tcPr>
            <w:tcW w:w="3094"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 xml:space="preserve">2-й квалификационный уровень </w:t>
            </w:r>
          </w:p>
        </w:tc>
        <w:tc>
          <w:tcPr>
            <w:tcW w:w="3093"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Старший оператор диспетчерской службы</w:t>
            </w:r>
          </w:p>
        </w:tc>
        <w:tc>
          <w:tcPr>
            <w:tcW w:w="1623" w:type="dxa"/>
          </w:tcPr>
          <w:p w:rsidR="00194326" w:rsidRPr="0025745A" w:rsidRDefault="008251D4" w:rsidP="006B63B6">
            <w:pPr>
              <w:jc w:val="center"/>
              <w:rPr>
                <w:rFonts w:ascii="Times New Roman" w:hAnsi="Times New Roman" w:cs="Times New Roman"/>
                <w:sz w:val="24"/>
                <w:szCs w:val="24"/>
              </w:rPr>
            </w:pPr>
            <w:r>
              <w:rPr>
                <w:rFonts w:ascii="Times New Roman" w:hAnsi="Times New Roman" w:cs="Times New Roman"/>
                <w:sz w:val="24"/>
                <w:szCs w:val="24"/>
              </w:rPr>
              <w:t>6503</w:t>
            </w:r>
          </w:p>
        </w:tc>
      </w:tr>
      <w:tr w:rsidR="005638B1" w:rsidRPr="0025745A" w:rsidTr="006B63B6">
        <w:trPr>
          <w:jc w:val="center"/>
        </w:trPr>
        <w:tc>
          <w:tcPr>
            <w:tcW w:w="8679" w:type="dxa"/>
            <w:gridSpan w:val="4"/>
          </w:tcPr>
          <w:p w:rsidR="005638B1" w:rsidRPr="0025745A" w:rsidRDefault="005638B1" w:rsidP="005638B1">
            <w:pPr>
              <w:rPr>
                <w:rFonts w:ascii="Times New Roman" w:hAnsi="Times New Roman" w:cs="Times New Roman"/>
                <w:sz w:val="24"/>
                <w:szCs w:val="24"/>
              </w:rPr>
            </w:pPr>
            <w:r>
              <w:rPr>
                <w:rFonts w:ascii="Times New Roman" w:hAnsi="Times New Roman" w:cs="Times New Roman"/>
                <w:sz w:val="24"/>
                <w:szCs w:val="24"/>
              </w:rPr>
              <w:t>2. Профессиональная квалификационная группа «Общеотраслевые должности служащих четвертого уровня»</w:t>
            </w:r>
          </w:p>
        </w:tc>
      </w:tr>
      <w:tr w:rsidR="00194326" w:rsidRPr="0025745A" w:rsidTr="006B63B6">
        <w:trPr>
          <w:jc w:val="center"/>
        </w:trPr>
        <w:tc>
          <w:tcPr>
            <w:tcW w:w="869"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2.1</w:t>
            </w:r>
          </w:p>
        </w:tc>
        <w:tc>
          <w:tcPr>
            <w:tcW w:w="3094" w:type="dxa"/>
          </w:tcPr>
          <w:p w:rsidR="00194326"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1-й квалификационный уровень</w:t>
            </w:r>
          </w:p>
        </w:tc>
        <w:tc>
          <w:tcPr>
            <w:tcW w:w="3093" w:type="dxa"/>
          </w:tcPr>
          <w:p w:rsidR="00194326" w:rsidRPr="00ED5F9F" w:rsidRDefault="005638B1" w:rsidP="007A4225">
            <w:pPr>
              <w:rPr>
                <w:rFonts w:ascii="Times New Roman" w:hAnsi="Times New Roman" w:cs="Times New Roman"/>
                <w:sz w:val="24"/>
                <w:szCs w:val="24"/>
              </w:rPr>
            </w:pPr>
            <w:r w:rsidRPr="00ED5F9F">
              <w:rPr>
                <w:rFonts w:ascii="Times New Roman" w:hAnsi="Times New Roman" w:cs="Times New Roman"/>
                <w:sz w:val="24"/>
                <w:szCs w:val="24"/>
              </w:rPr>
              <w:t>Заместитель директора</w:t>
            </w:r>
          </w:p>
        </w:tc>
        <w:tc>
          <w:tcPr>
            <w:tcW w:w="1623" w:type="dxa"/>
          </w:tcPr>
          <w:p w:rsidR="00194326" w:rsidRPr="00ED5F9F" w:rsidRDefault="008251D4" w:rsidP="00DB65AF">
            <w:pPr>
              <w:jc w:val="center"/>
              <w:rPr>
                <w:rFonts w:ascii="Times New Roman" w:hAnsi="Times New Roman" w:cs="Times New Roman"/>
                <w:sz w:val="24"/>
                <w:szCs w:val="24"/>
              </w:rPr>
            </w:pPr>
            <w:r w:rsidRPr="00ED5F9F">
              <w:rPr>
                <w:rFonts w:ascii="Times New Roman" w:hAnsi="Times New Roman" w:cs="Times New Roman"/>
                <w:sz w:val="24"/>
                <w:szCs w:val="24"/>
              </w:rPr>
              <w:t>979</w:t>
            </w:r>
            <w:r w:rsidR="00DB65AF">
              <w:rPr>
                <w:rFonts w:ascii="Times New Roman" w:hAnsi="Times New Roman" w:cs="Times New Roman"/>
                <w:sz w:val="24"/>
                <w:szCs w:val="24"/>
              </w:rPr>
              <w:t>5</w:t>
            </w:r>
          </w:p>
        </w:tc>
      </w:tr>
      <w:tr w:rsidR="005638B1" w:rsidRPr="0025745A" w:rsidTr="006B63B6">
        <w:trPr>
          <w:jc w:val="center"/>
        </w:trPr>
        <w:tc>
          <w:tcPr>
            <w:tcW w:w="869" w:type="dxa"/>
          </w:tcPr>
          <w:p w:rsidR="005638B1"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2.2</w:t>
            </w:r>
          </w:p>
        </w:tc>
        <w:tc>
          <w:tcPr>
            <w:tcW w:w="3094" w:type="dxa"/>
          </w:tcPr>
          <w:p w:rsidR="005638B1" w:rsidRPr="0025745A" w:rsidRDefault="005638B1" w:rsidP="00255C9F">
            <w:pPr>
              <w:rPr>
                <w:rFonts w:ascii="Times New Roman" w:hAnsi="Times New Roman" w:cs="Times New Roman"/>
                <w:sz w:val="24"/>
                <w:szCs w:val="24"/>
              </w:rPr>
            </w:pPr>
            <w:r>
              <w:rPr>
                <w:rFonts w:ascii="Times New Roman" w:hAnsi="Times New Roman" w:cs="Times New Roman"/>
                <w:sz w:val="24"/>
                <w:szCs w:val="24"/>
              </w:rPr>
              <w:t>3-й квалификационный уровень</w:t>
            </w:r>
          </w:p>
        </w:tc>
        <w:tc>
          <w:tcPr>
            <w:tcW w:w="3093" w:type="dxa"/>
          </w:tcPr>
          <w:p w:rsidR="005638B1" w:rsidRPr="0025745A" w:rsidRDefault="005638B1" w:rsidP="007A4225">
            <w:pPr>
              <w:rPr>
                <w:rFonts w:ascii="Times New Roman" w:hAnsi="Times New Roman" w:cs="Times New Roman"/>
                <w:sz w:val="24"/>
                <w:szCs w:val="24"/>
              </w:rPr>
            </w:pPr>
            <w:r>
              <w:rPr>
                <w:rFonts w:ascii="Times New Roman" w:hAnsi="Times New Roman" w:cs="Times New Roman"/>
                <w:sz w:val="24"/>
                <w:szCs w:val="24"/>
              </w:rPr>
              <w:t>Директор</w:t>
            </w:r>
          </w:p>
        </w:tc>
        <w:tc>
          <w:tcPr>
            <w:tcW w:w="1623" w:type="dxa"/>
          </w:tcPr>
          <w:p w:rsidR="005638B1" w:rsidRPr="0025745A" w:rsidRDefault="005638B1" w:rsidP="006B63B6">
            <w:pPr>
              <w:jc w:val="center"/>
              <w:rPr>
                <w:rFonts w:ascii="Times New Roman" w:hAnsi="Times New Roman" w:cs="Times New Roman"/>
                <w:sz w:val="24"/>
                <w:szCs w:val="24"/>
              </w:rPr>
            </w:pPr>
            <w:r>
              <w:rPr>
                <w:rFonts w:ascii="Times New Roman" w:hAnsi="Times New Roman" w:cs="Times New Roman"/>
                <w:sz w:val="24"/>
                <w:szCs w:val="24"/>
              </w:rPr>
              <w:t>1</w:t>
            </w:r>
            <w:r w:rsidR="008251D4">
              <w:rPr>
                <w:rFonts w:ascii="Times New Roman" w:hAnsi="Times New Roman" w:cs="Times New Roman"/>
                <w:sz w:val="24"/>
                <w:szCs w:val="24"/>
              </w:rPr>
              <w:t>1752</w:t>
            </w:r>
          </w:p>
        </w:tc>
      </w:tr>
    </w:tbl>
    <w:p w:rsidR="0025745A" w:rsidRDefault="0025745A"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C91864" w:rsidRDefault="00C91864" w:rsidP="0025745A"/>
    <w:p w:rsidR="004B2CA2" w:rsidRPr="000F3AB5" w:rsidRDefault="004B2CA2" w:rsidP="004B2CA2">
      <w:pPr>
        <w:pStyle w:val="11"/>
        <w:shd w:val="clear" w:color="auto" w:fill="auto"/>
        <w:ind w:left="4760" w:right="20"/>
        <w:rPr>
          <w:sz w:val="24"/>
          <w:szCs w:val="24"/>
        </w:rPr>
      </w:pPr>
      <w:r w:rsidRPr="000F3AB5">
        <w:rPr>
          <w:sz w:val="24"/>
          <w:szCs w:val="24"/>
        </w:rPr>
        <w:lastRenderedPageBreak/>
        <w:t xml:space="preserve"> Приложение № 2   </w:t>
      </w:r>
    </w:p>
    <w:p w:rsidR="004B2CA2" w:rsidRPr="000F3AB5" w:rsidRDefault="004B2CA2" w:rsidP="004B2CA2">
      <w:pPr>
        <w:pStyle w:val="11"/>
        <w:shd w:val="clear" w:color="auto" w:fill="auto"/>
        <w:ind w:left="4760" w:right="20"/>
        <w:rPr>
          <w:sz w:val="24"/>
          <w:szCs w:val="24"/>
        </w:rPr>
      </w:pPr>
      <w:r w:rsidRPr="000F3AB5">
        <w:rPr>
          <w:sz w:val="24"/>
          <w:szCs w:val="24"/>
        </w:rPr>
        <w:t xml:space="preserve">к Положению об оплате труда работников   </w:t>
      </w:r>
    </w:p>
    <w:p w:rsidR="004B2CA2" w:rsidRPr="000F3AB5" w:rsidRDefault="004B2CA2" w:rsidP="004B2CA2">
      <w:pPr>
        <w:pStyle w:val="11"/>
        <w:shd w:val="clear" w:color="auto" w:fill="auto"/>
        <w:ind w:left="4760" w:right="20"/>
        <w:rPr>
          <w:sz w:val="24"/>
          <w:szCs w:val="24"/>
        </w:rPr>
      </w:pPr>
      <w:r w:rsidRPr="000F3AB5">
        <w:rPr>
          <w:sz w:val="24"/>
          <w:szCs w:val="24"/>
        </w:rPr>
        <w:t xml:space="preserve">муниципального казенного учреждения </w:t>
      </w:r>
    </w:p>
    <w:p w:rsidR="004B2CA2" w:rsidRPr="000F3AB5" w:rsidRDefault="004B2CA2" w:rsidP="004B2CA2">
      <w:pPr>
        <w:pStyle w:val="11"/>
        <w:shd w:val="clear" w:color="auto" w:fill="auto"/>
        <w:ind w:left="4760" w:right="20"/>
        <w:rPr>
          <w:sz w:val="24"/>
          <w:szCs w:val="24"/>
        </w:rPr>
      </w:pPr>
      <w:r w:rsidRPr="000F3AB5">
        <w:rPr>
          <w:sz w:val="24"/>
          <w:szCs w:val="24"/>
        </w:rPr>
        <w:t>«Единая дежурно – диспетчерская служба»</w:t>
      </w:r>
    </w:p>
    <w:p w:rsidR="004B2CA2" w:rsidRPr="000F3AB5" w:rsidRDefault="004B2CA2" w:rsidP="004B2CA2">
      <w:pPr>
        <w:pStyle w:val="11"/>
        <w:shd w:val="clear" w:color="auto" w:fill="auto"/>
        <w:ind w:left="4760" w:right="20"/>
        <w:rPr>
          <w:sz w:val="24"/>
          <w:szCs w:val="24"/>
        </w:rPr>
      </w:pPr>
    </w:p>
    <w:p w:rsidR="004B2CA2" w:rsidRDefault="004B2CA2" w:rsidP="004B2CA2">
      <w:pPr>
        <w:pStyle w:val="20"/>
        <w:shd w:val="clear" w:color="auto" w:fill="auto"/>
        <w:spacing w:before="0"/>
        <w:ind w:left="1660" w:right="1680"/>
        <w:jc w:val="center"/>
        <w:rPr>
          <w:sz w:val="24"/>
          <w:szCs w:val="24"/>
        </w:rPr>
      </w:pPr>
      <w:r w:rsidRPr="000F3AB5">
        <w:rPr>
          <w:sz w:val="24"/>
          <w:szCs w:val="24"/>
        </w:rPr>
        <w:t>ПОЛОЖЕНИЕ О ПОРЯДКЕ ИСЧИСЛЕНИЯ СТАЖА РАБОТЫ РАБОТНИКОВ МУНИЦИПАЛЬНОГО КАЗЕННОГО УЧРЕЖДЕНИЯ «ЕДИНАЯ ДЕЖУРНО-ДИСПЕТЧЕРСКАЯ СЛУЖБА» АДМИНИСТРАЦИИ МУНИЦИПАЛЬНОГО РАЙОНА «ГОРОД ЛЮДИНОВО И ЛЮДИНОВСКИЙ РАЙОН», ДАЮЩЕЕ ПРАВО НА ВЫПЛАТУ ЕЖЕМЕСЯЧНОЙ ПРОЦЕНТНОЙ НАДБАВКИ ЗА ВЫСЛУГУ ЛЕТ</w:t>
      </w:r>
    </w:p>
    <w:p w:rsidR="002407D6" w:rsidRDefault="002407D6" w:rsidP="002407D6">
      <w:pPr>
        <w:pStyle w:val="11"/>
        <w:shd w:val="clear" w:color="auto" w:fill="auto"/>
        <w:tabs>
          <w:tab w:val="left" w:pos="894"/>
        </w:tabs>
        <w:spacing w:line="283" w:lineRule="exact"/>
        <w:ind w:right="20"/>
        <w:jc w:val="both"/>
        <w:rPr>
          <w:b/>
          <w:bCs/>
          <w:sz w:val="24"/>
          <w:szCs w:val="24"/>
        </w:rPr>
      </w:pPr>
    </w:p>
    <w:p w:rsidR="002407D6" w:rsidRDefault="002407D6" w:rsidP="002407D6">
      <w:pPr>
        <w:pStyle w:val="11"/>
        <w:shd w:val="clear" w:color="auto" w:fill="auto"/>
        <w:tabs>
          <w:tab w:val="left" w:pos="894"/>
        </w:tabs>
        <w:spacing w:line="283" w:lineRule="exact"/>
        <w:ind w:right="20"/>
        <w:jc w:val="both"/>
        <w:rPr>
          <w:b/>
          <w:bCs/>
          <w:sz w:val="24"/>
          <w:szCs w:val="24"/>
        </w:rPr>
      </w:pPr>
    </w:p>
    <w:p w:rsidR="002407D6" w:rsidRDefault="004B2CA2" w:rsidP="002407D6">
      <w:pPr>
        <w:pStyle w:val="11"/>
        <w:numPr>
          <w:ilvl w:val="0"/>
          <w:numId w:val="3"/>
        </w:numPr>
        <w:shd w:val="clear" w:color="auto" w:fill="auto"/>
        <w:tabs>
          <w:tab w:val="left" w:pos="894"/>
        </w:tabs>
        <w:spacing w:line="283" w:lineRule="exact"/>
        <w:ind w:left="20" w:right="20" w:firstLine="689"/>
        <w:jc w:val="both"/>
        <w:rPr>
          <w:sz w:val="24"/>
          <w:szCs w:val="24"/>
        </w:rPr>
      </w:pPr>
      <w:r w:rsidRPr="000F3AB5">
        <w:rPr>
          <w:sz w:val="24"/>
          <w:szCs w:val="24"/>
        </w:rPr>
        <w:t>При исчислении стажа работы, дающего право на получение ежемесячной процентной надбавки за выслугу лет в Учреждении, учитываются следующие периоды работы (службы):</w:t>
      </w:r>
    </w:p>
    <w:p w:rsidR="002407D6" w:rsidRDefault="004B2CA2" w:rsidP="002407D6">
      <w:pPr>
        <w:pStyle w:val="11"/>
        <w:numPr>
          <w:ilvl w:val="1"/>
          <w:numId w:val="3"/>
        </w:numPr>
        <w:shd w:val="clear" w:color="auto" w:fill="auto"/>
        <w:tabs>
          <w:tab w:val="left" w:pos="894"/>
        </w:tabs>
        <w:spacing w:line="283" w:lineRule="exact"/>
        <w:ind w:left="20" w:right="20" w:firstLine="689"/>
        <w:jc w:val="both"/>
        <w:rPr>
          <w:sz w:val="24"/>
          <w:szCs w:val="24"/>
        </w:rPr>
      </w:pPr>
      <w:r w:rsidRPr="002407D6">
        <w:rPr>
          <w:sz w:val="24"/>
          <w:szCs w:val="24"/>
        </w:rPr>
        <w:t>Все время работы в организациях Министерства чрезвычайных ситуаций Российской Федерации (МЧС России), региональных центрах по делам гражданской обороны, чрезвычайным ситуациям и ликвидации последствий стихийных бедствий, соединениях и воинских частях гражданской обороны (в том числе до создания ГКЧС России и МЧС России), центральном аппарате МЧС России независимо от причины увольнения и длительности перерывов в работе, если другие условия не оговорены настоящим Положением.</w:t>
      </w:r>
    </w:p>
    <w:p w:rsidR="00783632" w:rsidRDefault="004B2CA2" w:rsidP="00783632">
      <w:pPr>
        <w:pStyle w:val="11"/>
        <w:numPr>
          <w:ilvl w:val="1"/>
          <w:numId w:val="3"/>
        </w:numPr>
        <w:shd w:val="clear" w:color="auto" w:fill="auto"/>
        <w:tabs>
          <w:tab w:val="left" w:pos="894"/>
        </w:tabs>
        <w:spacing w:line="283" w:lineRule="exact"/>
        <w:ind w:left="20" w:right="20" w:firstLine="689"/>
        <w:jc w:val="both"/>
        <w:rPr>
          <w:sz w:val="24"/>
          <w:szCs w:val="24"/>
        </w:rPr>
      </w:pPr>
      <w:r w:rsidRPr="00783632">
        <w:rPr>
          <w:sz w:val="24"/>
          <w:szCs w:val="24"/>
        </w:rPr>
        <w:t>Наравне с работой в организациях МЧС России, региональных центрах по делам гражданской обороны, чрезвычайным</w:t>
      </w:r>
      <w:r w:rsidRPr="002407D6">
        <w:rPr>
          <w:sz w:val="24"/>
          <w:szCs w:val="24"/>
        </w:rPr>
        <w:t xml:space="preserve"> ситуациям и ликвидации последствий стихийных бедствий, соединениях и воинских частях гражданской обороны, центральном аппарате МЧС России в стаж включается периоды работы:</w:t>
      </w:r>
    </w:p>
    <w:p w:rsidR="004B2CA2" w:rsidRPr="00783632" w:rsidRDefault="00783632" w:rsidP="00783632">
      <w:pPr>
        <w:pStyle w:val="11"/>
        <w:shd w:val="clear" w:color="auto" w:fill="auto"/>
        <w:tabs>
          <w:tab w:val="left" w:pos="894"/>
        </w:tabs>
        <w:spacing w:line="283" w:lineRule="exact"/>
        <w:ind w:left="709" w:right="20"/>
        <w:jc w:val="both"/>
        <w:rPr>
          <w:sz w:val="24"/>
          <w:szCs w:val="24"/>
        </w:rPr>
      </w:pPr>
      <w:r>
        <w:rPr>
          <w:sz w:val="24"/>
          <w:szCs w:val="24"/>
        </w:rPr>
        <w:t xml:space="preserve">- </w:t>
      </w:r>
      <w:r w:rsidR="004B2CA2" w:rsidRPr="00783632">
        <w:rPr>
          <w:sz w:val="24"/>
          <w:szCs w:val="24"/>
        </w:rPr>
        <w:t>в Российском корпусе спасателей;</w:t>
      </w:r>
    </w:p>
    <w:p w:rsidR="00783632" w:rsidRDefault="00783632" w:rsidP="00783632">
      <w:pPr>
        <w:pStyle w:val="11"/>
        <w:shd w:val="clear" w:color="auto" w:fill="auto"/>
        <w:tabs>
          <w:tab w:val="left" w:pos="812"/>
        </w:tabs>
        <w:spacing w:line="274" w:lineRule="exact"/>
        <w:ind w:right="20" w:firstLine="709"/>
        <w:jc w:val="both"/>
        <w:rPr>
          <w:sz w:val="24"/>
          <w:szCs w:val="24"/>
        </w:rPr>
      </w:pPr>
      <w:r>
        <w:rPr>
          <w:sz w:val="24"/>
          <w:szCs w:val="24"/>
        </w:rPr>
        <w:t xml:space="preserve">- </w:t>
      </w:r>
      <w:r w:rsidR="004B2CA2" w:rsidRPr="000F3AB5">
        <w:rPr>
          <w:sz w:val="24"/>
          <w:szCs w:val="24"/>
        </w:rPr>
        <w:t>в поисково-спасательных, аварийно-спасательных службах и подразделениях независимо от ведомственной подчиненности (в том числе туристских, альпинистских и других спасательных службах, пунктах, центрах и подразделениях, а также подразделениях (должностях) гражданской обороны учреждений, предприятий и организаций других министерств и ведомств);</w:t>
      </w:r>
    </w:p>
    <w:p w:rsidR="004B2CA2" w:rsidRPr="000F3AB5" w:rsidRDefault="00783632" w:rsidP="00783632">
      <w:pPr>
        <w:pStyle w:val="11"/>
        <w:shd w:val="clear" w:color="auto" w:fill="auto"/>
        <w:tabs>
          <w:tab w:val="left" w:pos="812"/>
        </w:tabs>
        <w:spacing w:line="274" w:lineRule="exact"/>
        <w:ind w:right="20" w:firstLine="709"/>
        <w:jc w:val="both"/>
        <w:rPr>
          <w:sz w:val="24"/>
          <w:szCs w:val="24"/>
        </w:rPr>
      </w:pPr>
      <w:r>
        <w:rPr>
          <w:sz w:val="24"/>
          <w:szCs w:val="24"/>
        </w:rPr>
        <w:t xml:space="preserve">- </w:t>
      </w:r>
      <w:r w:rsidR="004B2CA2" w:rsidRPr="000F3AB5">
        <w:rPr>
          <w:sz w:val="24"/>
          <w:szCs w:val="24"/>
        </w:rPr>
        <w:t>для медицинского персонала - время работы в учреждениях и организациях здравоохранения Российской Федерации и бывшего Союза ССР.</w:t>
      </w:r>
    </w:p>
    <w:p w:rsidR="00AB4F32" w:rsidRDefault="004B2CA2" w:rsidP="00FA32E6">
      <w:pPr>
        <w:pStyle w:val="11"/>
        <w:numPr>
          <w:ilvl w:val="1"/>
          <w:numId w:val="3"/>
        </w:numPr>
        <w:shd w:val="clear" w:color="auto" w:fill="auto"/>
        <w:tabs>
          <w:tab w:val="left" w:pos="958"/>
        </w:tabs>
        <w:spacing w:line="274" w:lineRule="exact"/>
        <w:ind w:left="20" w:firstLine="689"/>
        <w:jc w:val="both"/>
        <w:rPr>
          <w:sz w:val="24"/>
          <w:szCs w:val="24"/>
        </w:rPr>
      </w:pPr>
      <w:r w:rsidRPr="000F3AB5">
        <w:rPr>
          <w:sz w:val="24"/>
          <w:szCs w:val="24"/>
        </w:rPr>
        <w:t>Время работы:</w:t>
      </w:r>
    </w:p>
    <w:p w:rsidR="00DF297A" w:rsidRDefault="00AB4F32" w:rsidP="00DF297A">
      <w:pPr>
        <w:pStyle w:val="11"/>
        <w:shd w:val="clear" w:color="auto" w:fill="auto"/>
        <w:tabs>
          <w:tab w:val="left" w:pos="958"/>
        </w:tabs>
        <w:spacing w:line="274" w:lineRule="exact"/>
        <w:ind w:left="20" w:firstLine="689"/>
        <w:jc w:val="both"/>
        <w:rPr>
          <w:sz w:val="24"/>
          <w:szCs w:val="24"/>
        </w:rPr>
      </w:pPr>
      <w:r>
        <w:rPr>
          <w:sz w:val="24"/>
          <w:szCs w:val="24"/>
        </w:rPr>
        <w:t xml:space="preserve">- </w:t>
      </w:r>
      <w:r w:rsidR="004B2CA2" w:rsidRPr="00AB4F32">
        <w:rPr>
          <w:sz w:val="24"/>
          <w:szCs w:val="24"/>
        </w:rPr>
        <w:t>в воинских частях, учреждениях, на предприятиях и в организациях Министерства обороны РФ, Министерства внутренних дел Российской Федерации (в том числе, когда эти войска именовались по-другому) и в органах внутренних дел независимо от причин увольнения (кроме увольнения за виновные действия) и длительности перерывов в работе, если другие условия не оговорены настоящим Положением;</w:t>
      </w:r>
    </w:p>
    <w:p w:rsidR="00DF297A" w:rsidRDefault="00DF297A" w:rsidP="00DF297A">
      <w:pPr>
        <w:pStyle w:val="11"/>
        <w:shd w:val="clear" w:color="auto" w:fill="auto"/>
        <w:tabs>
          <w:tab w:val="left" w:pos="958"/>
        </w:tabs>
        <w:spacing w:line="274" w:lineRule="exact"/>
        <w:ind w:left="20" w:firstLine="689"/>
        <w:jc w:val="both"/>
        <w:rPr>
          <w:sz w:val="24"/>
          <w:szCs w:val="24"/>
        </w:rPr>
      </w:pPr>
      <w:r>
        <w:rPr>
          <w:sz w:val="24"/>
          <w:szCs w:val="24"/>
        </w:rPr>
        <w:t xml:space="preserve">- </w:t>
      </w:r>
      <w:r w:rsidR="004B2CA2" w:rsidRPr="000F3AB5">
        <w:rPr>
          <w:sz w:val="24"/>
          <w:szCs w:val="24"/>
        </w:rPr>
        <w:t xml:space="preserve">на выборных должностях и в качестве государственных (муниципальных) служащих в федеральных органах власти, государственных органах исполнительной власти субъектов Российской Федерации и </w:t>
      </w:r>
      <w:r>
        <w:rPr>
          <w:sz w:val="24"/>
          <w:szCs w:val="24"/>
        </w:rPr>
        <w:t>органах местного самоуправления;</w:t>
      </w:r>
    </w:p>
    <w:p w:rsidR="004B2CA2" w:rsidRPr="000F3AB5" w:rsidRDefault="00DF297A" w:rsidP="00DF297A">
      <w:pPr>
        <w:pStyle w:val="11"/>
        <w:shd w:val="clear" w:color="auto" w:fill="auto"/>
        <w:tabs>
          <w:tab w:val="left" w:pos="958"/>
        </w:tabs>
        <w:spacing w:line="274" w:lineRule="exact"/>
        <w:ind w:left="20" w:firstLine="689"/>
        <w:jc w:val="both"/>
        <w:rPr>
          <w:sz w:val="24"/>
          <w:szCs w:val="24"/>
        </w:rPr>
      </w:pPr>
      <w:r>
        <w:rPr>
          <w:sz w:val="24"/>
          <w:szCs w:val="24"/>
        </w:rPr>
        <w:t xml:space="preserve">- </w:t>
      </w:r>
      <w:r w:rsidR="004B2CA2" w:rsidRPr="000F3AB5">
        <w:rPr>
          <w:sz w:val="24"/>
          <w:szCs w:val="24"/>
        </w:rPr>
        <w:t>на руководящих</w:t>
      </w:r>
      <w:r>
        <w:rPr>
          <w:sz w:val="24"/>
          <w:szCs w:val="24"/>
        </w:rPr>
        <w:t xml:space="preserve"> должностях, но не более 15 лет;</w:t>
      </w:r>
    </w:p>
    <w:p w:rsidR="004B2CA2" w:rsidRPr="000F3AB5" w:rsidRDefault="00DF297A" w:rsidP="00DF297A">
      <w:pPr>
        <w:pStyle w:val="11"/>
        <w:shd w:val="clear" w:color="auto" w:fill="auto"/>
        <w:tabs>
          <w:tab w:val="left" w:pos="810"/>
        </w:tabs>
        <w:spacing w:line="274" w:lineRule="exact"/>
        <w:ind w:firstLine="709"/>
        <w:jc w:val="both"/>
        <w:rPr>
          <w:sz w:val="24"/>
          <w:szCs w:val="24"/>
        </w:rPr>
      </w:pPr>
      <w:r>
        <w:rPr>
          <w:sz w:val="24"/>
          <w:szCs w:val="24"/>
        </w:rPr>
        <w:t>- работа в ЕДД</w:t>
      </w:r>
      <w:r w:rsidR="004B2CA2" w:rsidRPr="000F3AB5">
        <w:rPr>
          <w:sz w:val="24"/>
          <w:szCs w:val="24"/>
        </w:rPr>
        <w:t>С;</w:t>
      </w:r>
    </w:p>
    <w:p w:rsidR="00595478" w:rsidRDefault="00DF297A" w:rsidP="00595478">
      <w:pPr>
        <w:pStyle w:val="11"/>
        <w:shd w:val="clear" w:color="auto" w:fill="auto"/>
        <w:tabs>
          <w:tab w:val="left" w:pos="802"/>
        </w:tabs>
        <w:spacing w:line="274" w:lineRule="exact"/>
        <w:ind w:right="20" w:firstLine="709"/>
        <w:jc w:val="both"/>
        <w:rPr>
          <w:sz w:val="24"/>
          <w:szCs w:val="24"/>
        </w:rPr>
      </w:pPr>
      <w:r>
        <w:rPr>
          <w:sz w:val="24"/>
          <w:szCs w:val="24"/>
        </w:rPr>
        <w:t>- время обучения работников ЕДД</w:t>
      </w:r>
      <w:r w:rsidR="004B2CA2" w:rsidRPr="000F3AB5">
        <w:rPr>
          <w:sz w:val="24"/>
          <w:szCs w:val="24"/>
        </w:rPr>
        <w:t>С в учебных заведениях, осуществляющих переподготовку, повышение квалификации, если они работали в учр</w:t>
      </w:r>
      <w:r w:rsidR="005A50E1">
        <w:rPr>
          <w:sz w:val="24"/>
          <w:szCs w:val="24"/>
        </w:rPr>
        <w:t>еждении до поступления на учебу.</w:t>
      </w:r>
    </w:p>
    <w:p w:rsidR="00FA32E6" w:rsidRDefault="00595478" w:rsidP="00FA32E6">
      <w:pPr>
        <w:pStyle w:val="11"/>
        <w:shd w:val="clear" w:color="auto" w:fill="auto"/>
        <w:tabs>
          <w:tab w:val="left" w:pos="802"/>
        </w:tabs>
        <w:spacing w:line="274" w:lineRule="exact"/>
        <w:ind w:right="20" w:firstLine="709"/>
        <w:jc w:val="both"/>
        <w:rPr>
          <w:sz w:val="24"/>
          <w:szCs w:val="24"/>
        </w:rPr>
      </w:pPr>
      <w:r w:rsidRPr="00FA32E6">
        <w:rPr>
          <w:sz w:val="24"/>
          <w:szCs w:val="24"/>
        </w:rPr>
        <w:t xml:space="preserve">1.4. </w:t>
      </w:r>
      <w:r w:rsidR="004B2CA2" w:rsidRPr="00FA32E6">
        <w:rPr>
          <w:sz w:val="24"/>
          <w:szCs w:val="24"/>
        </w:rPr>
        <w:t>Периоды иной деятельности, а именно:</w:t>
      </w:r>
    </w:p>
    <w:p w:rsidR="00FA32E6" w:rsidRDefault="00FA32E6" w:rsidP="00FA32E6">
      <w:pPr>
        <w:pStyle w:val="11"/>
        <w:shd w:val="clear" w:color="auto" w:fill="auto"/>
        <w:tabs>
          <w:tab w:val="left" w:pos="802"/>
        </w:tabs>
        <w:spacing w:line="274" w:lineRule="exact"/>
        <w:ind w:right="20" w:firstLine="709"/>
        <w:jc w:val="both"/>
        <w:rPr>
          <w:sz w:val="24"/>
          <w:szCs w:val="24"/>
        </w:rPr>
      </w:pPr>
      <w:r>
        <w:rPr>
          <w:sz w:val="24"/>
          <w:szCs w:val="24"/>
        </w:rPr>
        <w:lastRenderedPageBreak/>
        <w:t xml:space="preserve">- </w:t>
      </w:r>
      <w:r w:rsidR="004B2CA2" w:rsidRPr="000F3AB5">
        <w:rPr>
          <w:sz w:val="24"/>
          <w:szCs w:val="24"/>
        </w:rPr>
        <w:t>военная служба по контракту в Вооруженных Силах Российской Федерации и других войсках;</w:t>
      </w:r>
    </w:p>
    <w:p w:rsidR="00CE5BD6" w:rsidRDefault="00FA32E6" w:rsidP="00CE5BD6">
      <w:pPr>
        <w:pStyle w:val="11"/>
        <w:shd w:val="clear" w:color="auto" w:fill="auto"/>
        <w:tabs>
          <w:tab w:val="left" w:pos="802"/>
        </w:tabs>
        <w:spacing w:line="274" w:lineRule="exact"/>
        <w:ind w:right="20" w:firstLine="709"/>
        <w:jc w:val="both"/>
        <w:rPr>
          <w:sz w:val="24"/>
          <w:szCs w:val="24"/>
        </w:rPr>
      </w:pPr>
      <w:r>
        <w:rPr>
          <w:sz w:val="24"/>
          <w:szCs w:val="24"/>
        </w:rPr>
        <w:t xml:space="preserve">- </w:t>
      </w:r>
      <w:r w:rsidR="004B2CA2" w:rsidRPr="000F3AB5">
        <w:rPr>
          <w:sz w:val="24"/>
          <w:szCs w:val="24"/>
        </w:rPr>
        <w:t>служба в качестве рядового и начальствующего состава в органах внутренних дел Российской Федерации и бывшего Союза ССР;</w:t>
      </w:r>
    </w:p>
    <w:p w:rsidR="00CE5BD6" w:rsidRDefault="00CE5BD6" w:rsidP="00CE5BD6">
      <w:pPr>
        <w:pStyle w:val="11"/>
        <w:shd w:val="clear" w:color="auto" w:fill="auto"/>
        <w:tabs>
          <w:tab w:val="left" w:pos="802"/>
        </w:tabs>
        <w:spacing w:line="274" w:lineRule="exact"/>
        <w:ind w:right="20" w:firstLine="709"/>
        <w:jc w:val="both"/>
        <w:rPr>
          <w:sz w:val="24"/>
          <w:szCs w:val="24"/>
        </w:rPr>
      </w:pPr>
      <w:r>
        <w:rPr>
          <w:sz w:val="24"/>
          <w:szCs w:val="24"/>
        </w:rPr>
        <w:t xml:space="preserve">- </w:t>
      </w:r>
      <w:r w:rsidR="004B2CA2" w:rsidRPr="000F3AB5">
        <w:rPr>
          <w:sz w:val="24"/>
          <w:szCs w:val="24"/>
        </w:rPr>
        <w:t>служба в качестве рядового и начальствующего состава в органах внутренних дел Российской Федерации и бывшего Союза ССР;</w:t>
      </w:r>
    </w:p>
    <w:p w:rsidR="007D0E06" w:rsidRDefault="00CE5BD6" w:rsidP="007D0E06">
      <w:pPr>
        <w:pStyle w:val="11"/>
        <w:shd w:val="clear" w:color="auto" w:fill="auto"/>
        <w:tabs>
          <w:tab w:val="left" w:pos="802"/>
        </w:tabs>
        <w:spacing w:line="274" w:lineRule="exact"/>
        <w:ind w:right="20" w:firstLine="709"/>
        <w:jc w:val="both"/>
        <w:rPr>
          <w:sz w:val="24"/>
          <w:szCs w:val="24"/>
        </w:rPr>
      </w:pPr>
      <w:r>
        <w:rPr>
          <w:sz w:val="24"/>
          <w:szCs w:val="24"/>
        </w:rPr>
        <w:t xml:space="preserve">- </w:t>
      </w:r>
      <w:r w:rsidR="004B2CA2" w:rsidRPr="000F3AB5">
        <w:rPr>
          <w:sz w:val="24"/>
          <w:szCs w:val="24"/>
        </w:rPr>
        <w:t>военная служба по призыву в Вооруженных Силах Российской Федерации из расчета один день воинской службы за два дня работы.</w:t>
      </w:r>
    </w:p>
    <w:p w:rsidR="002E5C69" w:rsidRDefault="007D0E06" w:rsidP="002E5C69">
      <w:pPr>
        <w:pStyle w:val="11"/>
        <w:shd w:val="clear" w:color="auto" w:fill="auto"/>
        <w:tabs>
          <w:tab w:val="left" w:pos="802"/>
        </w:tabs>
        <w:spacing w:line="274" w:lineRule="exact"/>
        <w:ind w:right="20" w:firstLine="709"/>
        <w:jc w:val="both"/>
        <w:rPr>
          <w:sz w:val="24"/>
          <w:szCs w:val="24"/>
        </w:rPr>
      </w:pPr>
      <w:r>
        <w:rPr>
          <w:sz w:val="24"/>
          <w:szCs w:val="24"/>
        </w:rPr>
        <w:t xml:space="preserve">2. </w:t>
      </w:r>
      <w:r w:rsidR="004B2CA2" w:rsidRPr="000F3AB5">
        <w:rPr>
          <w:sz w:val="24"/>
          <w:szCs w:val="24"/>
        </w:rPr>
        <w:t>В стаж работы не включаются периоды отбывания исправительных работ и административного ареста, а также стаж работы при увольнении работника по соответствующим основаниям, установленным трудовым законодательством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2E5C69" w:rsidRDefault="002E5C69" w:rsidP="002E5C69">
      <w:pPr>
        <w:pStyle w:val="11"/>
        <w:shd w:val="clear" w:color="auto" w:fill="auto"/>
        <w:tabs>
          <w:tab w:val="left" w:pos="802"/>
        </w:tabs>
        <w:spacing w:line="274" w:lineRule="exact"/>
        <w:ind w:right="20" w:firstLine="709"/>
        <w:jc w:val="both"/>
        <w:rPr>
          <w:sz w:val="24"/>
          <w:szCs w:val="24"/>
        </w:rPr>
      </w:pPr>
      <w:r>
        <w:rPr>
          <w:sz w:val="24"/>
          <w:szCs w:val="24"/>
        </w:rPr>
        <w:t xml:space="preserve">3. </w:t>
      </w:r>
      <w:r w:rsidR="004B2CA2" w:rsidRPr="000F3AB5">
        <w:rPr>
          <w:sz w:val="24"/>
          <w:szCs w:val="24"/>
        </w:rPr>
        <w:t>В случаях, предусмотренных пунктом 1.4. настоящего Положения, днем увольнения с военной службы считается день исключения из списков личного состава воинской части приказом командира части.</w:t>
      </w:r>
    </w:p>
    <w:p w:rsidR="002E5C69" w:rsidRDefault="004B2CA2" w:rsidP="002E5C69">
      <w:pPr>
        <w:pStyle w:val="11"/>
        <w:shd w:val="clear" w:color="auto" w:fill="auto"/>
        <w:tabs>
          <w:tab w:val="left" w:pos="802"/>
        </w:tabs>
        <w:spacing w:line="274" w:lineRule="exact"/>
        <w:ind w:right="20" w:firstLine="709"/>
        <w:jc w:val="both"/>
        <w:rPr>
          <w:sz w:val="24"/>
          <w:szCs w:val="24"/>
        </w:rPr>
      </w:pPr>
      <w:r w:rsidRPr="000F3AB5">
        <w:rPr>
          <w:sz w:val="24"/>
          <w:szCs w:val="24"/>
        </w:rPr>
        <w:t>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призывавшихся на военную службу, а также период обучения курсантов в военно-учебных заведениях до заключения контракта - к военной службе по призыву.</w:t>
      </w:r>
    </w:p>
    <w:p w:rsidR="002E5C69" w:rsidRDefault="002E5C69" w:rsidP="002E5C69">
      <w:pPr>
        <w:pStyle w:val="11"/>
        <w:shd w:val="clear" w:color="auto" w:fill="auto"/>
        <w:tabs>
          <w:tab w:val="left" w:pos="802"/>
        </w:tabs>
        <w:spacing w:line="274" w:lineRule="exact"/>
        <w:ind w:right="20" w:firstLine="709"/>
        <w:jc w:val="both"/>
        <w:rPr>
          <w:sz w:val="24"/>
          <w:szCs w:val="24"/>
        </w:rPr>
      </w:pPr>
      <w:r>
        <w:rPr>
          <w:sz w:val="24"/>
          <w:szCs w:val="24"/>
        </w:rPr>
        <w:t xml:space="preserve">4. </w:t>
      </w:r>
      <w:r w:rsidR="004B2CA2" w:rsidRPr="000F3AB5">
        <w:rPr>
          <w:sz w:val="24"/>
          <w:szCs w:val="24"/>
        </w:rPr>
        <w:t>Для исчисления стажа работы, дающего право на установление процентной надбавки за выслугу лет в Учреждении, создается комиссия. Состав и порядок работы комиссии утверждается директором Учреждения.</w:t>
      </w:r>
    </w:p>
    <w:p w:rsidR="00D21FC1" w:rsidRDefault="002E5C69" w:rsidP="00D21FC1">
      <w:pPr>
        <w:pStyle w:val="11"/>
        <w:shd w:val="clear" w:color="auto" w:fill="auto"/>
        <w:tabs>
          <w:tab w:val="left" w:pos="817"/>
        </w:tabs>
        <w:spacing w:line="274" w:lineRule="exact"/>
        <w:ind w:right="20" w:firstLine="709"/>
        <w:jc w:val="both"/>
        <w:rPr>
          <w:sz w:val="24"/>
          <w:szCs w:val="24"/>
        </w:rPr>
      </w:pPr>
      <w:r>
        <w:rPr>
          <w:sz w:val="24"/>
          <w:szCs w:val="24"/>
        </w:rPr>
        <w:t xml:space="preserve">5. </w:t>
      </w:r>
      <w:r w:rsidR="004B2CA2" w:rsidRPr="000F3AB5">
        <w:rPr>
          <w:sz w:val="24"/>
          <w:szCs w:val="24"/>
        </w:rPr>
        <w:t>Основным документом для исчисления стажа работы, дающего право на получение надбавки за выслугу лет, является трудовая книжка, а для граждан, уволенных с военной службы в запас или отставку, - военный билет или другой документ, подтверждающий стаж работы (службы).</w:t>
      </w:r>
    </w:p>
    <w:p w:rsidR="000D0E18" w:rsidRDefault="00D21FC1" w:rsidP="000D0E18">
      <w:pPr>
        <w:pStyle w:val="11"/>
        <w:shd w:val="clear" w:color="auto" w:fill="auto"/>
        <w:tabs>
          <w:tab w:val="left" w:pos="817"/>
        </w:tabs>
        <w:spacing w:line="274" w:lineRule="exact"/>
        <w:ind w:right="20" w:firstLine="709"/>
        <w:jc w:val="both"/>
        <w:rPr>
          <w:sz w:val="24"/>
          <w:szCs w:val="24"/>
        </w:rPr>
      </w:pPr>
      <w:r>
        <w:rPr>
          <w:sz w:val="24"/>
          <w:szCs w:val="24"/>
        </w:rPr>
        <w:t xml:space="preserve">6. </w:t>
      </w:r>
      <w:r w:rsidR="004B2CA2" w:rsidRPr="000F3AB5">
        <w:rPr>
          <w:sz w:val="24"/>
          <w:szCs w:val="24"/>
        </w:rPr>
        <w:t>В случаях, когда стаж работы не подтверждается записями в трудовой книжке, в подтверждение трудового стажа принимаются справки и иные документы, подтверждающие соответствующие периоды работы, выданные компетентными органами.</w:t>
      </w:r>
    </w:p>
    <w:p w:rsidR="000D0E18" w:rsidRDefault="000D0E18" w:rsidP="000D0E18">
      <w:pPr>
        <w:pStyle w:val="11"/>
        <w:shd w:val="clear" w:color="auto" w:fill="auto"/>
        <w:tabs>
          <w:tab w:val="left" w:pos="817"/>
        </w:tabs>
        <w:spacing w:line="274" w:lineRule="exact"/>
        <w:ind w:right="20" w:firstLine="709"/>
        <w:jc w:val="both"/>
        <w:rPr>
          <w:sz w:val="24"/>
          <w:szCs w:val="24"/>
        </w:rPr>
      </w:pPr>
      <w:r>
        <w:rPr>
          <w:sz w:val="24"/>
          <w:szCs w:val="24"/>
        </w:rPr>
        <w:t xml:space="preserve">7. </w:t>
      </w:r>
      <w:r w:rsidR="004B2CA2" w:rsidRPr="000F3AB5">
        <w:rPr>
          <w:sz w:val="24"/>
          <w:szCs w:val="24"/>
        </w:rPr>
        <w:t>Решение комиссии в отношении работника, стаж которого устанавливается, оформляется протоколом, направляется в кадровую службу и доводится до работника Учреждения под роспись.</w:t>
      </w:r>
    </w:p>
    <w:p w:rsidR="000D0E18" w:rsidRDefault="000D0E18" w:rsidP="000D0E18">
      <w:pPr>
        <w:pStyle w:val="11"/>
        <w:shd w:val="clear" w:color="auto" w:fill="auto"/>
        <w:tabs>
          <w:tab w:val="left" w:pos="795"/>
        </w:tabs>
        <w:spacing w:line="274" w:lineRule="exact"/>
        <w:ind w:right="20" w:firstLine="709"/>
        <w:jc w:val="both"/>
        <w:rPr>
          <w:sz w:val="24"/>
          <w:szCs w:val="24"/>
        </w:rPr>
      </w:pPr>
      <w:r>
        <w:rPr>
          <w:sz w:val="24"/>
          <w:szCs w:val="24"/>
        </w:rPr>
        <w:t xml:space="preserve">8. </w:t>
      </w:r>
      <w:r w:rsidR="004B2CA2" w:rsidRPr="000F3AB5">
        <w:rPr>
          <w:sz w:val="24"/>
          <w:szCs w:val="24"/>
        </w:rPr>
        <w:t>Дела комиссии по установлению стажа работы передаются на хранение в кадровую службу Учреждения.</w:t>
      </w:r>
    </w:p>
    <w:p w:rsidR="008244AB" w:rsidRDefault="000D0E18" w:rsidP="008244AB">
      <w:pPr>
        <w:pStyle w:val="11"/>
        <w:shd w:val="clear" w:color="auto" w:fill="auto"/>
        <w:tabs>
          <w:tab w:val="left" w:pos="795"/>
        </w:tabs>
        <w:spacing w:line="274" w:lineRule="exact"/>
        <w:ind w:right="20" w:firstLine="709"/>
        <w:jc w:val="both"/>
        <w:rPr>
          <w:sz w:val="24"/>
          <w:szCs w:val="24"/>
        </w:rPr>
      </w:pPr>
      <w:r>
        <w:rPr>
          <w:sz w:val="24"/>
          <w:szCs w:val="24"/>
        </w:rPr>
        <w:t xml:space="preserve">9. </w:t>
      </w:r>
      <w:r w:rsidR="004B2CA2" w:rsidRPr="000F3AB5">
        <w:rPr>
          <w:sz w:val="24"/>
          <w:szCs w:val="24"/>
        </w:rPr>
        <w:t>Ежемесячная надбавка к должностному окладу за выслугу лет:</w:t>
      </w:r>
    </w:p>
    <w:p w:rsidR="008244AB" w:rsidRDefault="008244AB" w:rsidP="008244AB">
      <w:pPr>
        <w:pStyle w:val="11"/>
        <w:shd w:val="clear" w:color="auto" w:fill="auto"/>
        <w:tabs>
          <w:tab w:val="left" w:pos="795"/>
        </w:tabs>
        <w:spacing w:line="274" w:lineRule="exact"/>
        <w:ind w:right="20" w:firstLine="709"/>
        <w:jc w:val="both"/>
        <w:rPr>
          <w:sz w:val="24"/>
          <w:szCs w:val="24"/>
        </w:rPr>
      </w:pPr>
      <w:r>
        <w:rPr>
          <w:sz w:val="24"/>
          <w:szCs w:val="24"/>
        </w:rPr>
        <w:t xml:space="preserve">- </w:t>
      </w:r>
      <w:r w:rsidR="004B2CA2" w:rsidRPr="000F3AB5">
        <w:rPr>
          <w:sz w:val="24"/>
          <w:szCs w:val="24"/>
        </w:rPr>
        <w:t>в размере 10% оклада (тарифной ставки) - от 1 до 5 лет;</w:t>
      </w:r>
    </w:p>
    <w:p w:rsidR="008244AB" w:rsidRDefault="008244AB" w:rsidP="008244AB">
      <w:pPr>
        <w:pStyle w:val="11"/>
        <w:shd w:val="clear" w:color="auto" w:fill="auto"/>
        <w:tabs>
          <w:tab w:val="left" w:pos="795"/>
        </w:tabs>
        <w:spacing w:line="274" w:lineRule="exact"/>
        <w:ind w:right="20" w:firstLine="709"/>
        <w:jc w:val="both"/>
        <w:rPr>
          <w:sz w:val="24"/>
          <w:szCs w:val="24"/>
        </w:rPr>
      </w:pPr>
      <w:r>
        <w:rPr>
          <w:sz w:val="24"/>
          <w:szCs w:val="24"/>
        </w:rPr>
        <w:t xml:space="preserve">- </w:t>
      </w:r>
      <w:r w:rsidR="004B2CA2" w:rsidRPr="000F3AB5">
        <w:rPr>
          <w:sz w:val="24"/>
          <w:szCs w:val="24"/>
        </w:rPr>
        <w:t>в размере 15% оклада (тарифной ставки) - от 5 до 10 лет;</w:t>
      </w:r>
    </w:p>
    <w:p w:rsidR="008244AB" w:rsidRDefault="008244AB" w:rsidP="008244AB">
      <w:pPr>
        <w:pStyle w:val="11"/>
        <w:shd w:val="clear" w:color="auto" w:fill="auto"/>
        <w:tabs>
          <w:tab w:val="left" w:pos="795"/>
        </w:tabs>
        <w:spacing w:line="274" w:lineRule="exact"/>
        <w:ind w:right="20" w:firstLine="709"/>
        <w:jc w:val="both"/>
        <w:rPr>
          <w:sz w:val="24"/>
          <w:szCs w:val="24"/>
        </w:rPr>
      </w:pPr>
      <w:r>
        <w:rPr>
          <w:sz w:val="24"/>
          <w:szCs w:val="24"/>
        </w:rPr>
        <w:t xml:space="preserve">- </w:t>
      </w:r>
      <w:r w:rsidR="004B2CA2" w:rsidRPr="000F3AB5">
        <w:rPr>
          <w:sz w:val="24"/>
          <w:szCs w:val="24"/>
        </w:rPr>
        <w:t>в размере 20% оклада (тарифной ставки) - от 10 до 15 лет;</w:t>
      </w:r>
    </w:p>
    <w:p w:rsidR="004B2CA2" w:rsidRPr="000F3AB5" w:rsidRDefault="008244AB" w:rsidP="008244AB">
      <w:pPr>
        <w:pStyle w:val="11"/>
        <w:shd w:val="clear" w:color="auto" w:fill="auto"/>
        <w:tabs>
          <w:tab w:val="left" w:pos="795"/>
        </w:tabs>
        <w:spacing w:line="274" w:lineRule="exact"/>
        <w:ind w:right="20" w:firstLine="709"/>
        <w:jc w:val="both"/>
        <w:rPr>
          <w:sz w:val="24"/>
          <w:szCs w:val="24"/>
        </w:rPr>
      </w:pPr>
      <w:r>
        <w:rPr>
          <w:sz w:val="24"/>
          <w:szCs w:val="24"/>
        </w:rPr>
        <w:t xml:space="preserve">- </w:t>
      </w:r>
      <w:r w:rsidR="004B2CA2" w:rsidRPr="000F3AB5">
        <w:rPr>
          <w:sz w:val="24"/>
          <w:szCs w:val="24"/>
        </w:rPr>
        <w:t>в размере 30% оклада (тарифной ставки) - свыше 15 лет.</w:t>
      </w:r>
    </w:p>
    <w:p w:rsidR="00C91864" w:rsidRPr="0025745A" w:rsidRDefault="00C91864" w:rsidP="0025745A"/>
    <w:sectPr w:rsidR="00C91864" w:rsidRPr="0025745A" w:rsidSect="006C4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D95"/>
    <w:multiLevelType w:val="multilevel"/>
    <w:tmpl w:val="66987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B33D8D"/>
    <w:multiLevelType w:val="hybridMultilevel"/>
    <w:tmpl w:val="DC9CF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53478C"/>
    <w:multiLevelType w:val="multilevel"/>
    <w:tmpl w:val="926E2A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D9717F7"/>
    <w:multiLevelType w:val="multilevel"/>
    <w:tmpl w:val="7528D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5489"/>
    <w:rsid w:val="000242EA"/>
    <w:rsid w:val="00050121"/>
    <w:rsid w:val="00054E19"/>
    <w:rsid w:val="000A1C6A"/>
    <w:rsid w:val="000C5B4F"/>
    <w:rsid w:val="000D0E18"/>
    <w:rsid w:val="000F3BA2"/>
    <w:rsid w:val="00100BA8"/>
    <w:rsid w:val="00103392"/>
    <w:rsid w:val="00105489"/>
    <w:rsid w:val="00130327"/>
    <w:rsid w:val="00166F14"/>
    <w:rsid w:val="00167DE3"/>
    <w:rsid w:val="00175612"/>
    <w:rsid w:val="00184D60"/>
    <w:rsid w:val="001863AB"/>
    <w:rsid w:val="00194326"/>
    <w:rsid w:val="00196C96"/>
    <w:rsid w:val="001976C7"/>
    <w:rsid w:val="001B16BF"/>
    <w:rsid w:val="001B78D6"/>
    <w:rsid w:val="001C5248"/>
    <w:rsid w:val="001F1EDD"/>
    <w:rsid w:val="00203FAD"/>
    <w:rsid w:val="002407D6"/>
    <w:rsid w:val="00240E1E"/>
    <w:rsid w:val="0025745A"/>
    <w:rsid w:val="0028604F"/>
    <w:rsid w:val="002925B4"/>
    <w:rsid w:val="00293918"/>
    <w:rsid w:val="002A45BE"/>
    <w:rsid w:val="002E070D"/>
    <w:rsid w:val="002E5C69"/>
    <w:rsid w:val="00334DD8"/>
    <w:rsid w:val="00363336"/>
    <w:rsid w:val="00394171"/>
    <w:rsid w:val="003A1677"/>
    <w:rsid w:val="003D1489"/>
    <w:rsid w:val="003E5383"/>
    <w:rsid w:val="00404DDF"/>
    <w:rsid w:val="00427A1C"/>
    <w:rsid w:val="0045327B"/>
    <w:rsid w:val="00471DDF"/>
    <w:rsid w:val="0048153A"/>
    <w:rsid w:val="004860B6"/>
    <w:rsid w:val="00487692"/>
    <w:rsid w:val="00490800"/>
    <w:rsid w:val="004A79A9"/>
    <w:rsid w:val="004B03FF"/>
    <w:rsid w:val="004B2CA2"/>
    <w:rsid w:val="004B3587"/>
    <w:rsid w:val="004D3E1D"/>
    <w:rsid w:val="004E419D"/>
    <w:rsid w:val="00521D2F"/>
    <w:rsid w:val="005415C2"/>
    <w:rsid w:val="005638B1"/>
    <w:rsid w:val="0057190F"/>
    <w:rsid w:val="00573956"/>
    <w:rsid w:val="00583033"/>
    <w:rsid w:val="00586599"/>
    <w:rsid w:val="00595478"/>
    <w:rsid w:val="005A50E1"/>
    <w:rsid w:val="005A7B31"/>
    <w:rsid w:val="005B015A"/>
    <w:rsid w:val="005F69C8"/>
    <w:rsid w:val="0061340A"/>
    <w:rsid w:val="00613744"/>
    <w:rsid w:val="006452A4"/>
    <w:rsid w:val="00672EE5"/>
    <w:rsid w:val="006B0A8C"/>
    <w:rsid w:val="006B43F6"/>
    <w:rsid w:val="006B63B6"/>
    <w:rsid w:val="006C203A"/>
    <w:rsid w:val="006C4691"/>
    <w:rsid w:val="006C6F8E"/>
    <w:rsid w:val="00703FBB"/>
    <w:rsid w:val="00711513"/>
    <w:rsid w:val="00716EFF"/>
    <w:rsid w:val="00736615"/>
    <w:rsid w:val="00783632"/>
    <w:rsid w:val="007A4225"/>
    <w:rsid w:val="007D0E06"/>
    <w:rsid w:val="007E7980"/>
    <w:rsid w:val="008244AB"/>
    <w:rsid w:val="008251D4"/>
    <w:rsid w:val="008440F8"/>
    <w:rsid w:val="00844FAC"/>
    <w:rsid w:val="00855EAC"/>
    <w:rsid w:val="00872D26"/>
    <w:rsid w:val="008767DB"/>
    <w:rsid w:val="00893488"/>
    <w:rsid w:val="008A38BD"/>
    <w:rsid w:val="008E2DFC"/>
    <w:rsid w:val="008F17F9"/>
    <w:rsid w:val="008F5D74"/>
    <w:rsid w:val="009037C1"/>
    <w:rsid w:val="009124AE"/>
    <w:rsid w:val="00944319"/>
    <w:rsid w:val="00947982"/>
    <w:rsid w:val="00947BC5"/>
    <w:rsid w:val="009B33E6"/>
    <w:rsid w:val="009B6EDC"/>
    <w:rsid w:val="009E6860"/>
    <w:rsid w:val="00A12C80"/>
    <w:rsid w:val="00A2777B"/>
    <w:rsid w:val="00A32C86"/>
    <w:rsid w:val="00AB4F32"/>
    <w:rsid w:val="00AD02B7"/>
    <w:rsid w:val="00B121FE"/>
    <w:rsid w:val="00B50DFA"/>
    <w:rsid w:val="00B55C1C"/>
    <w:rsid w:val="00B902B7"/>
    <w:rsid w:val="00B95BE3"/>
    <w:rsid w:val="00BD52F0"/>
    <w:rsid w:val="00BD65F3"/>
    <w:rsid w:val="00BE09F7"/>
    <w:rsid w:val="00BF45FA"/>
    <w:rsid w:val="00C529FF"/>
    <w:rsid w:val="00C91864"/>
    <w:rsid w:val="00C976E5"/>
    <w:rsid w:val="00CA669C"/>
    <w:rsid w:val="00CD615C"/>
    <w:rsid w:val="00CE5BD6"/>
    <w:rsid w:val="00D21FC1"/>
    <w:rsid w:val="00D42CDD"/>
    <w:rsid w:val="00D737EA"/>
    <w:rsid w:val="00D7797B"/>
    <w:rsid w:val="00D80460"/>
    <w:rsid w:val="00D80C6A"/>
    <w:rsid w:val="00D976FE"/>
    <w:rsid w:val="00DA072B"/>
    <w:rsid w:val="00DB65AF"/>
    <w:rsid w:val="00DD278A"/>
    <w:rsid w:val="00DF297A"/>
    <w:rsid w:val="00E10514"/>
    <w:rsid w:val="00E148B8"/>
    <w:rsid w:val="00E265CE"/>
    <w:rsid w:val="00E36063"/>
    <w:rsid w:val="00E649F4"/>
    <w:rsid w:val="00EC0829"/>
    <w:rsid w:val="00ED5F9F"/>
    <w:rsid w:val="00F21252"/>
    <w:rsid w:val="00F3024D"/>
    <w:rsid w:val="00F34110"/>
    <w:rsid w:val="00F37258"/>
    <w:rsid w:val="00F4436B"/>
    <w:rsid w:val="00F5508D"/>
    <w:rsid w:val="00F74D7D"/>
    <w:rsid w:val="00FA0B73"/>
    <w:rsid w:val="00FA32E6"/>
    <w:rsid w:val="00FB03F9"/>
    <w:rsid w:val="00FC6134"/>
    <w:rsid w:val="00FE0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B6"/>
  </w:style>
  <w:style w:type="paragraph" w:styleId="1">
    <w:name w:val="heading 1"/>
    <w:basedOn w:val="a"/>
    <w:next w:val="a"/>
    <w:link w:val="10"/>
    <w:qFormat/>
    <w:rsid w:val="00DD278A"/>
    <w:pPr>
      <w:keepNext/>
      <w:spacing w:before="240" w:after="60"/>
      <w:outlineLvl w:val="0"/>
    </w:pPr>
    <w:rPr>
      <w:rFonts w:ascii="Arial" w:eastAsia="Calibri"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489"/>
    <w:pPr>
      <w:ind w:left="720"/>
      <w:contextualSpacing/>
    </w:pPr>
  </w:style>
  <w:style w:type="table" w:styleId="a4">
    <w:name w:val="Table Grid"/>
    <w:basedOn w:val="a1"/>
    <w:uiPriority w:val="59"/>
    <w:rsid w:val="00613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auiue1">
    <w:name w:val="Iau?iue1"/>
    <w:rsid w:val="00DD278A"/>
    <w:pPr>
      <w:spacing w:after="0" w:line="240" w:lineRule="auto"/>
    </w:pPr>
    <w:rPr>
      <w:rFonts w:ascii="Times New Roman" w:eastAsia="Times New Roman" w:hAnsi="Times New Roman" w:cs="Times New Roman"/>
      <w:sz w:val="20"/>
      <w:szCs w:val="20"/>
    </w:rPr>
  </w:style>
  <w:style w:type="paragraph" w:customStyle="1" w:styleId="caaieiaie2">
    <w:name w:val="caaieiaie 2"/>
    <w:basedOn w:val="Iauiue1"/>
    <w:next w:val="Iauiue1"/>
    <w:rsid w:val="00DD278A"/>
    <w:pPr>
      <w:keepNext/>
      <w:jc w:val="center"/>
    </w:pPr>
    <w:rPr>
      <w:sz w:val="24"/>
    </w:rPr>
  </w:style>
  <w:style w:type="character" w:customStyle="1" w:styleId="10">
    <w:name w:val="Заголовок 1 Знак"/>
    <w:basedOn w:val="a0"/>
    <w:link w:val="1"/>
    <w:rsid w:val="00DD278A"/>
    <w:rPr>
      <w:rFonts w:ascii="Arial" w:eastAsia="Calibri" w:hAnsi="Arial" w:cs="Arial"/>
      <w:b/>
      <w:bCs/>
      <w:kern w:val="32"/>
      <w:sz w:val="32"/>
      <w:szCs w:val="32"/>
      <w:lang w:eastAsia="en-US"/>
    </w:rPr>
  </w:style>
  <w:style w:type="character" w:customStyle="1" w:styleId="a5">
    <w:name w:val="Основной текст_"/>
    <w:basedOn w:val="a0"/>
    <w:link w:val="11"/>
    <w:rsid w:val="004B2CA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4B2CA2"/>
    <w:rPr>
      <w:rFonts w:ascii="Times New Roman" w:eastAsia="Times New Roman" w:hAnsi="Times New Roman" w:cs="Times New Roman"/>
      <w:b/>
      <w:bCs/>
      <w:sz w:val="23"/>
      <w:szCs w:val="23"/>
      <w:shd w:val="clear" w:color="auto" w:fill="FFFFFF"/>
    </w:rPr>
  </w:style>
  <w:style w:type="paragraph" w:customStyle="1" w:styleId="11">
    <w:name w:val="Основной текст1"/>
    <w:basedOn w:val="a"/>
    <w:link w:val="a5"/>
    <w:rsid w:val="004B2CA2"/>
    <w:pPr>
      <w:widowControl w:val="0"/>
      <w:shd w:val="clear" w:color="auto" w:fill="FFFFFF"/>
      <w:spacing w:after="0" w:line="278" w:lineRule="exact"/>
    </w:pPr>
    <w:rPr>
      <w:rFonts w:ascii="Times New Roman" w:eastAsia="Times New Roman" w:hAnsi="Times New Roman" w:cs="Times New Roman"/>
      <w:sz w:val="23"/>
      <w:szCs w:val="23"/>
    </w:rPr>
  </w:style>
  <w:style w:type="paragraph" w:customStyle="1" w:styleId="20">
    <w:name w:val="Основной текст (2)"/>
    <w:basedOn w:val="a"/>
    <w:link w:val="2"/>
    <w:rsid w:val="004B2CA2"/>
    <w:pPr>
      <w:widowControl w:val="0"/>
      <w:shd w:val="clear" w:color="auto" w:fill="FFFFFF"/>
      <w:spacing w:before="240" w:after="0" w:line="274" w:lineRule="exact"/>
      <w:jc w:val="right"/>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9</Pages>
  <Words>2851</Words>
  <Characters>16255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173</cp:revision>
  <cp:lastPrinted>2023-02-15T05:24:00Z</cp:lastPrinted>
  <dcterms:created xsi:type="dcterms:W3CDTF">2014-09-15T04:18:00Z</dcterms:created>
  <dcterms:modified xsi:type="dcterms:W3CDTF">2023-03-23T13:21:00Z</dcterms:modified>
</cp:coreProperties>
</file>