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7" w:rsidRDefault="00403CC7" w:rsidP="00403CC7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СЕЛЬСКАЯ</w:t>
      </w:r>
      <w:r>
        <w:rPr>
          <w:b/>
          <w:bCs/>
          <w:color w:val="000000"/>
        </w:rPr>
        <w:t> </w:t>
      </w:r>
      <w:r>
        <w:rPr>
          <w:b/>
          <w:bCs/>
          <w:color w:val="000000"/>
          <w:lang w:val="ru-RU"/>
        </w:rPr>
        <w:t xml:space="preserve"> ДУМА</w:t>
      </w:r>
    </w:p>
    <w:p w:rsidR="00403CC7" w:rsidRDefault="00403CC7" w:rsidP="00403CC7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сельского поселения  «Село Букань»</w:t>
      </w:r>
    </w:p>
    <w:p w:rsidR="00403CC7" w:rsidRDefault="00403CC7" w:rsidP="00403CC7">
      <w:pPr>
        <w:pStyle w:val="a3"/>
        <w:spacing w:before="0" w:beforeAutospacing="0" w:after="0" w:afterAutospacing="0" w:line="368" w:lineRule="atLeast"/>
        <w:ind w:firstLine="567"/>
        <w:jc w:val="center"/>
        <w:rPr>
          <w:b/>
          <w:bCs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Людиновского</w:t>
      </w:r>
      <w:proofErr w:type="spellEnd"/>
      <w:r>
        <w:rPr>
          <w:b/>
          <w:bCs/>
          <w:color w:val="000000"/>
          <w:lang w:val="ru-RU"/>
        </w:rPr>
        <w:t xml:space="preserve"> района    </w:t>
      </w:r>
    </w:p>
    <w:p w:rsidR="00403CC7" w:rsidRDefault="00403CC7" w:rsidP="00403CC7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Калужской области</w:t>
      </w:r>
    </w:p>
    <w:p w:rsidR="00403CC7" w:rsidRDefault="00403CC7" w:rsidP="00403CC7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03CC7" w:rsidRDefault="00403CC7" w:rsidP="00403CC7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РЕШЕНИЕ</w:t>
      </w:r>
    </w:p>
    <w:p w:rsidR="00403CC7" w:rsidRDefault="00403CC7" w:rsidP="00403CC7">
      <w:pPr>
        <w:pStyle w:val="a3"/>
        <w:spacing w:before="0" w:beforeAutospacing="0" w:after="0" w:afterAutospacing="0" w:line="276" w:lineRule="atLeast"/>
        <w:jc w:val="both"/>
        <w:rPr>
          <w:b/>
          <w:bCs/>
          <w:color w:val="000000"/>
          <w:sz w:val="28"/>
          <w:szCs w:val="28"/>
          <w:lang w:val="ru-RU"/>
        </w:rPr>
      </w:pPr>
    </w:p>
    <w:p w:rsidR="00403CC7" w:rsidRDefault="00403CC7" w:rsidP="00403CC7">
      <w:pPr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           </w:t>
      </w:r>
      <w:r>
        <w:rPr>
          <w:bCs/>
          <w:sz w:val="24"/>
          <w:szCs w:val="24"/>
        </w:rPr>
        <w:t>от  25.05.2023г.                                                                                               №18</w:t>
      </w:r>
    </w:p>
    <w:p w:rsidR="00403CC7" w:rsidRDefault="00403CC7" w:rsidP="00403CC7">
      <w:pPr>
        <w:pStyle w:val="a3"/>
        <w:spacing w:before="0" w:beforeAutospacing="0" w:after="0" w:afterAutospacing="0" w:line="276" w:lineRule="atLeast"/>
        <w:jc w:val="both"/>
        <w:rPr>
          <w:lang w:val="ru-RU"/>
        </w:rPr>
      </w:pPr>
    </w:p>
    <w:p w:rsidR="00403CC7" w:rsidRDefault="00403CC7" w:rsidP="00403CC7">
      <w:pPr>
        <w:pStyle w:val="a4"/>
        <w:rPr>
          <w:b/>
          <w:i/>
          <w:i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внесении изменений в Решение Сельской Думы сельского поселения «Село Букань» № 6 от 23.03.2022 г. </w:t>
      </w:r>
      <w:proofErr w:type="gramStart"/>
      <w:r>
        <w:rPr>
          <w:b/>
          <w:sz w:val="24"/>
          <w:szCs w:val="24"/>
          <w:lang w:val="ru-RU"/>
        </w:rPr>
        <w:t xml:space="preserve">( </w:t>
      </w:r>
      <w:proofErr w:type="gramEnd"/>
      <w:r>
        <w:rPr>
          <w:b/>
          <w:sz w:val="24"/>
          <w:szCs w:val="24"/>
          <w:lang w:val="ru-RU"/>
        </w:rPr>
        <w:t>в редакции  решения  от 10.02.2023 №7 )« Об утверждении  Положения о муниципальном контроле на автомобильном транспорте и в дорожном хозяйстве в границах населенных  пунктов сельского  поселения «Село Букань»</w:t>
      </w:r>
    </w:p>
    <w:p w:rsidR="00403CC7" w:rsidRDefault="00403CC7" w:rsidP="00403CC7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03CC7" w:rsidRDefault="00403CC7" w:rsidP="00403CC7">
      <w:pPr>
        <w:rPr>
          <w:sz w:val="26"/>
          <w:szCs w:val="26"/>
        </w:rPr>
      </w:pPr>
      <w:r>
        <w:t xml:space="preserve">                  Рассмотрев экспертное заключение  Правого Управления Администрации Губернатора Калужской области от 15.03.2023  № 850-М-14/2023, в соответствии с пунктом 5 части 1, с учетом частей 3,4 статьи 14 - ФЗ от 06.10.2003 г №131 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Федерации"</w:t>
      </w:r>
      <w:proofErr w:type="gramStart"/>
      <w:r>
        <w:t>,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ельская Дума сельского поселения «Село   Букань»  </w:t>
      </w: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 xml:space="preserve">: </w:t>
      </w:r>
    </w:p>
    <w:p w:rsidR="00403CC7" w:rsidRDefault="00403CC7" w:rsidP="00403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  Внести  в решение Сельской Думы сельского поселения «Село   Букань» от 23.03.2022 г № 6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редакции  решения  от 10.02.2023 №7) «Об утверждении Положения о муниципальном контроле на автомобильном транспорте и в дорожном хозяйстве на территории сельского поселения «Село    Букань»» следующие изменения:</w:t>
      </w:r>
    </w:p>
    <w:p w:rsidR="00403CC7" w:rsidRDefault="00403CC7" w:rsidP="00403CC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1.1.Преамбулу решения изложить в новой редакции:</w:t>
      </w:r>
    </w:p>
    <w:p w:rsidR="00403CC7" w:rsidRDefault="00403CC7" w:rsidP="00403CC7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«В соответствии со статьей 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248-ФЗ "О государственном контроле (надзоре) и муниципальном контроле в Российской Федерации",  на основании соглашения о передаче сельским поселениям осуществления части полномочий муниципального района «Город Людиново и </w:t>
      </w:r>
      <w:proofErr w:type="spellStart"/>
      <w:r>
        <w:rPr>
          <w:sz w:val="24"/>
          <w:szCs w:val="24"/>
          <w:lang w:val="ru-RU"/>
        </w:rPr>
        <w:t>Людиновский</w:t>
      </w:r>
      <w:proofErr w:type="spellEnd"/>
      <w:r>
        <w:rPr>
          <w:sz w:val="24"/>
          <w:szCs w:val="24"/>
          <w:lang w:val="ru-RU"/>
        </w:rPr>
        <w:t xml:space="preserve"> район»</w:t>
      </w:r>
      <w:proofErr w:type="gramStart"/>
      <w:r>
        <w:rPr>
          <w:sz w:val="24"/>
          <w:szCs w:val="24"/>
          <w:lang w:val="ru-RU"/>
        </w:rPr>
        <w:t xml:space="preserve">   ,</w:t>
      </w:r>
      <w:proofErr w:type="gramEnd"/>
      <w:r>
        <w:rPr>
          <w:sz w:val="24"/>
          <w:szCs w:val="24"/>
          <w:lang w:val="ru-RU"/>
        </w:rPr>
        <w:t xml:space="preserve"> Сельская Дума сельского поселения «Село Букань»</w:t>
      </w:r>
      <w:r>
        <w:rPr>
          <w:lang w:val="ru-RU"/>
        </w:rPr>
        <w:t xml:space="preserve">  РЕШИЛА :»</w:t>
      </w:r>
    </w:p>
    <w:p w:rsidR="00403CC7" w:rsidRDefault="00403CC7" w:rsidP="00403CC7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2. Настоящее решение вступает в силу после официального опубликования (обнародования).</w:t>
      </w:r>
    </w:p>
    <w:p w:rsidR="00403CC7" w:rsidRDefault="00403CC7" w:rsidP="00403CC7">
      <w:pPr>
        <w:jc w:val="both"/>
        <w:rPr>
          <w:sz w:val="26"/>
          <w:szCs w:val="26"/>
        </w:rPr>
      </w:pPr>
    </w:p>
    <w:p w:rsidR="00403CC7" w:rsidRDefault="00403CC7" w:rsidP="00403C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  сельского   поселения</w:t>
      </w:r>
    </w:p>
    <w:p w:rsidR="00403CC7" w:rsidRDefault="00403CC7" w:rsidP="00403CC7">
      <w:pPr>
        <w:rPr>
          <w:sz w:val="24"/>
          <w:szCs w:val="24"/>
        </w:rPr>
      </w:pPr>
      <w:r>
        <w:rPr>
          <w:sz w:val="24"/>
          <w:szCs w:val="24"/>
        </w:rPr>
        <w:t>«Село Букань»                                                                                                        Терехов  В.В.</w:t>
      </w:r>
    </w:p>
    <w:p w:rsidR="00403CC7" w:rsidRDefault="00403CC7" w:rsidP="00403CC7"/>
    <w:p w:rsidR="00951D0B" w:rsidRDefault="00951D0B"/>
    <w:sectPr w:rsidR="0095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03CC7"/>
    <w:rsid w:val="00403CC7"/>
    <w:rsid w:val="0095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403CC7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List Paragraph"/>
    <w:basedOn w:val="a"/>
    <w:uiPriority w:val="34"/>
    <w:qFormat/>
    <w:rsid w:val="00403CC7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2023-05-25T06:42:00Z</dcterms:created>
  <dcterms:modified xsi:type="dcterms:W3CDTF">2023-05-25T06:42:00Z</dcterms:modified>
</cp:coreProperties>
</file>