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98" w:rsidRDefault="00501F98" w:rsidP="00501F98">
      <w:pPr>
        <w:pStyle w:val="a4"/>
        <w:jc w:val="center"/>
        <w:rPr>
          <w:b/>
          <w:sz w:val="28"/>
          <w:szCs w:val="28"/>
        </w:rPr>
      </w:pPr>
      <w:bookmarkStart w:id="0" w:name="bookmark0"/>
      <w:bookmarkEnd w:id="0"/>
      <w:r>
        <w:rPr>
          <w:b/>
          <w:sz w:val="28"/>
          <w:szCs w:val="28"/>
        </w:rPr>
        <w:t>СЕЛЬСКАЯ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ДУМА</w:t>
      </w:r>
    </w:p>
    <w:p w:rsidR="00501F98" w:rsidRDefault="00501F98" w:rsidP="00501F9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</w:t>
      </w:r>
      <w:r>
        <w:rPr>
          <w:rFonts w:eastAsia="Times New Roman" w:cs="Times New Roman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сельского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501F98" w:rsidRDefault="00501F98" w:rsidP="00501F98">
      <w:pPr>
        <w:pStyle w:val="a4"/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«Село Букань»</w:t>
      </w:r>
    </w:p>
    <w:p w:rsidR="00501F98" w:rsidRDefault="00501F98" w:rsidP="00501F98">
      <w:pPr>
        <w:pStyle w:val="a4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Людиновского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района  Калужской области</w:t>
      </w:r>
    </w:p>
    <w:p w:rsidR="00501F98" w:rsidRDefault="00501F98" w:rsidP="00501F98">
      <w:pPr>
        <w:jc w:val="center"/>
        <w:rPr>
          <w:rFonts w:eastAsia="Lucida Sans Unicode" w:cs="Mangal"/>
          <w:b/>
        </w:rPr>
      </w:pPr>
    </w:p>
    <w:p w:rsidR="00501F98" w:rsidRDefault="00501F98" w:rsidP="00501F98">
      <w:pPr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Ш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</w:t>
      </w:r>
    </w:p>
    <w:p w:rsidR="00501F98" w:rsidRDefault="00501F98" w:rsidP="00501F98">
      <w:pPr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097177">
        <w:rPr>
          <w:rFonts w:eastAsia="Times New Roman" w:cs="Times New Roman"/>
          <w:sz w:val="24"/>
          <w:szCs w:val="24"/>
          <w:u w:val="single"/>
        </w:rPr>
        <w:t xml:space="preserve"> 08</w:t>
      </w:r>
      <w:r>
        <w:rPr>
          <w:rFonts w:eastAsia="Times New Roman" w:cs="Times New Roman"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»</w:t>
      </w:r>
      <w:r w:rsidR="00097177">
        <w:rPr>
          <w:sz w:val="24"/>
          <w:szCs w:val="24"/>
          <w:u w:val="single"/>
        </w:rPr>
        <w:t xml:space="preserve">  июня </w:t>
      </w:r>
      <w:r>
        <w:rPr>
          <w:sz w:val="24"/>
          <w:szCs w:val="24"/>
          <w:u w:val="single"/>
        </w:rPr>
        <w:t>_</w:t>
      </w:r>
      <w:r>
        <w:rPr>
          <w:rFonts w:eastAsia="Times New Roman" w:cs="Times New Roman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>2023года</w:t>
      </w: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№</w:t>
      </w:r>
      <w:r>
        <w:rPr>
          <w:rFonts w:eastAsia="Times New Roman" w:cs="Times New Roman"/>
          <w:sz w:val="24"/>
          <w:szCs w:val="24"/>
          <w:u w:val="single"/>
        </w:rPr>
        <w:t xml:space="preserve"> </w:t>
      </w:r>
      <w:r w:rsidR="00097177">
        <w:rPr>
          <w:sz w:val="24"/>
          <w:szCs w:val="24"/>
        </w:rPr>
        <w:t>20</w:t>
      </w:r>
    </w:p>
    <w:p w:rsidR="00501F98" w:rsidRDefault="00501F98" w:rsidP="00501F9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и дополнений</w:t>
      </w:r>
    </w:p>
    <w:p w:rsidR="00501F98" w:rsidRDefault="00501F98" w:rsidP="00501F9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решение Сельской Думы </w:t>
      </w:r>
      <w:proofErr w:type="gramStart"/>
      <w:r>
        <w:rPr>
          <w:b/>
          <w:sz w:val="24"/>
          <w:szCs w:val="24"/>
        </w:rPr>
        <w:t>сельского</w:t>
      </w:r>
      <w:proofErr w:type="gramEnd"/>
    </w:p>
    <w:p w:rsidR="00501F98" w:rsidRDefault="00501F98" w:rsidP="00501F98">
      <w:pPr>
        <w:pStyle w:val="a4"/>
        <w:rPr>
          <w:rFonts w:eastAsia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поселения «Село Букань»  «Об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утверждении</w:t>
      </w:r>
      <w:r>
        <w:rPr>
          <w:rFonts w:eastAsia="Times New Roman" w:cs="Times New Roman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Положения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</w:t>
      </w:r>
      <w:proofErr w:type="gramEnd"/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бюджетном</w:t>
      </w:r>
      <w:r>
        <w:rPr>
          <w:rFonts w:eastAsia="Times New Roman" w:cs="Times New Roman"/>
          <w:b/>
          <w:sz w:val="24"/>
          <w:szCs w:val="24"/>
        </w:rPr>
        <w:t xml:space="preserve"> </w:t>
      </w:r>
    </w:p>
    <w:p w:rsidR="00501F98" w:rsidRDefault="00501F98" w:rsidP="00501F98">
      <w:pPr>
        <w:pStyle w:val="a4"/>
        <w:rPr>
          <w:rFonts w:eastAsia="Lucida Sans Unicode" w:cs="Mangal"/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процессе</w:t>
      </w:r>
      <w:proofErr w:type="gramEnd"/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муниципальном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образовании</w:t>
      </w:r>
    </w:p>
    <w:p w:rsidR="00501F98" w:rsidRDefault="00501F98" w:rsidP="00501F9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поселения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«Село Букань»   от 12 .11.2014г №171</w:t>
      </w:r>
    </w:p>
    <w:p w:rsidR="00501F98" w:rsidRDefault="00501F98" w:rsidP="00501F98">
      <w:pPr>
        <w:pStyle w:val="a4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( в ред</w:t>
      </w:r>
      <w:proofErr w:type="gramStart"/>
      <w:r>
        <w:rPr>
          <w:rFonts w:eastAsia="Times New Roman" w:cs="Times New Roman"/>
          <w:b/>
          <w:sz w:val="24"/>
          <w:szCs w:val="24"/>
        </w:rPr>
        <w:t>.р</w:t>
      </w:r>
      <w:proofErr w:type="gramEnd"/>
      <w:r>
        <w:rPr>
          <w:rFonts w:eastAsia="Times New Roman" w:cs="Times New Roman"/>
          <w:b/>
          <w:sz w:val="24"/>
          <w:szCs w:val="24"/>
        </w:rPr>
        <w:t xml:space="preserve">ешений Сельской Думы    от </w:t>
      </w:r>
      <w:r>
        <w:rPr>
          <w:b/>
          <w:sz w:val="24"/>
          <w:szCs w:val="24"/>
        </w:rPr>
        <w:t xml:space="preserve"> «27» </w:t>
      </w:r>
      <w:r>
        <w:rPr>
          <w:b/>
          <w:sz w:val="24"/>
          <w:szCs w:val="24"/>
          <w:u w:val="single"/>
        </w:rPr>
        <w:t>мая</w:t>
      </w:r>
      <w:r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4"/>
            <w:szCs w:val="24"/>
          </w:rPr>
          <w:t>2016 г</w:t>
        </w:r>
      </w:smartTag>
      <w:r>
        <w:rPr>
          <w:b/>
          <w:sz w:val="24"/>
          <w:szCs w:val="24"/>
        </w:rPr>
        <w:t>.   №16,</w:t>
      </w:r>
    </w:p>
    <w:p w:rsidR="00501F98" w:rsidRDefault="00501F98" w:rsidP="00501F98">
      <w:pPr>
        <w:pStyle w:val="a4"/>
        <w:rPr>
          <w:sz w:val="20"/>
          <w:szCs w:val="20"/>
        </w:rPr>
      </w:pPr>
      <w:r>
        <w:rPr>
          <w:b/>
          <w:sz w:val="24"/>
          <w:szCs w:val="24"/>
        </w:rPr>
        <w:t xml:space="preserve"> от 15.09.2017г.№17, №4 от 12.03.2019г., №9  от 02.04.2021г., №30  от 16.12.2021г.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b/>
          <w:sz w:val="24"/>
          <w:szCs w:val="24"/>
        </w:rPr>
        <w:t xml:space="preserve"> от 14.04.2023г.№13)</w:t>
      </w:r>
    </w:p>
    <w:p w:rsidR="00501F98" w:rsidRDefault="00501F98" w:rsidP="00501F98">
      <w:pPr>
        <w:rPr>
          <w:sz w:val="20"/>
          <w:szCs w:val="20"/>
        </w:rPr>
      </w:pPr>
    </w:p>
    <w:p w:rsidR="00501F98" w:rsidRDefault="00501F98" w:rsidP="00501F9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Руководствуясь экспертным заключением правового управления Администрации Губернатора Калужской области от 16.05.2023 №1462-М-14/2023,  на решение Сельской Думы  сельского  поселения «Село Букань»  от 12.11.2014</w:t>
      </w:r>
    </w:p>
    <w:p w:rsidR="00501F98" w:rsidRDefault="00501F98" w:rsidP="00501F98">
      <w:pPr>
        <w:pStyle w:val="a4"/>
        <w:rPr>
          <w:b/>
        </w:rPr>
      </w:pPr>
      <w:r>
        <w:rPr>
          <w:rFonts w:ascii="Times New Roman" w:hAnsi="Times New Roman"/>
          <w:sz w:val="26"/>
          <w:szCs w:val="26"/>
        </w:rPr>
        <w:t>№ 171 «</w:t>
      </w:r>
      <w:r>
        <w:rPr>
          <w:sz w:val="24"/>
          <w:szCs w:val="24"/>
        </w:rPr>
        <w:t>Об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rFonts w:eastAsia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>Положения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бюджетном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образовании  сельского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«Село Букань»   от 12 .11.2014г №171</w:t>
      </w:r>
      <w:r>
        <w:rPr>
          <w:rFonts w:eastAsia="Times New Roman" w:cs="Times New Roman"/>
          <w:sz w:val="24"/>
          <w:szCs w:val="24"/>
        </w:rPr>
        <w:t xml:space="preserve"> ( в ред</w:t>
      </w:r>
      <w:proofErr w:type="gramStart"/>
      <w:r>
        <w:rPr>
          <w:rFonts w:eastAsia="Times New Roman" w:cs="Times New Roman"/>
          <w:sz w:val="24"/>
          <w:szCs w:val="24"/>
        </w:rPr>
        <w:t>.р</w:t>
      </w:r>
      <w:proofErr w:type="gramEnd"/>
      <w:r>
        <w:rPr>
          <w:rFonts w:eastAsia="Times New Roman" w:cs="Times New Roman"/>
          <w:sz w:val="24"/>
          <w:szCs w:val="24"/>
        </w:rPr>
        <w:t xml:space="preserve">ешений Сельской Думы    от </w:t>
      </w:r>
      <w:r>
        <w:rPr>
          <w:sz w:val="24"/>
          <w:szCs w:val="24"/>
        </w:rPr>
        <w:t xml:space="preserve"> «27» </w:t>
      </w:r>
      <w:r>
        <w:rPr>
          <w:sz w:val="24"/>
          <w:szCs w:val="24"/>
          <w:u w:val="single"/>
        </w:rPr>
        <w:t>мая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sz w:val="24"/>
            <w:szCs w:val="24"/>
          </w:rPr>
          <w:t>2016 г</w:t>
        </w:r>
      </w:smartTag>
      <w:r>
        <w:rPr>
          <w:sz w:val="24"/>
          <w:szCs w:val="24"/>
        </w:rPr>
        <w:t>.   №16, от 15.09.2017г.№17, №4 от 12.03.2019г., №9  от 02.04.2021г., №30  от 16.12.2021г.</w:t>
      </w:r>
      <w:r>
        <w:rPr>
          <w:sz w:val="20"/>
          <w:szCs w:val="20"/>
        </w:rPr>
        <w:t xml:space="preserve"> ,</w:t>
      </w:r>
      <w:r>
        <w:rPr>
          <w:sz w:val="24"/>
          <w:szCs w:val="24"/>
        </w:rPr>
        <w:t xml:space="preserve"> от 14.04.2023г.№13)</w:t>
      </w:r>
      <w:r>
        <w:rPr>
          <w:rFonts w:ascii="Times New Roman" w:hAnsi="Times New Roman"/>
          <w:sz w:val="26"/>
          <w:szCs w:val="26"/>
        </w:rPr>
        <w:t xml:space="preserve"> ,</w:t>
      </w:r>
      <w:r w:rsidR="00DA6959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в соответствии с   пунктом  2 статьи  187  Бюджетного кодекса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, Уставом сельского поселения «Село Букань», Сельская Дума сельского поселения «Село Букань»</w:t>
      </w:r>
      <w:r>
        <w:rPr>
          <w:b/>
        </w:rPr>
        <w:t xml:space="preserve">    РЕШИЛА:</w:t>
      </w:r>
    </w:p>
    <w:p w:rsidR="00501F98" w:rsidRDefault="00501F98" w:rsidP="00501F98">
      <w:pPr>
        <w:pStyle w:val="a4"/>
      </w:pPr>
    </w:p>
    <w:p w:rsidR="00501F98" w:rsidRDefault="00501F98" w:rsidP="00501F98">
      <w:pPr>
        <w:pStyle w:val="a4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решение Сельской Думы сельского поселения «Село Букань»  </w:t>
      </w:r>
    </w:p>
    <w:p w:rsidR="00501F98" w:rsidRDefault="00501F98" w:rsidP="00501F98">
      <w:pPr>
        <w:pStyle w:val="a4"/>
        <w:rPr>
          <w:sz w:val="26"/>
          <w:szCs w:val="26"/>
        </w:rPr>
      </w:pPr>
      <w:r>
        <w:rPr>
          <w:sz w:val="26"/>
          <w:szCs w:val="26"/>
        </w:rPr>
        <w:t>№ 171 от 12.11.2014 «Об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утверждении</w:t>
      </w:r>
      <w:r>
        <w:rPr>
          <w:rFonts w:eastAsia="Times New Roman" w:cs="Times New Roman"/>
          <w:sz w:val="26"/>
          <w:szCs w:val="26"/>
        </w:rPr>
        <w:t xml:space="preserve">  </w:t>
      </w:r>
      <w:r>
        <w:rPr>
          <w:sz w:val="26"/>
          <w:szCs w:val="26"/>
        </w:rPr>
        <w:t>Положения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бюджетном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процессе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муниципальном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образовании  сельского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«Село Букань»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( в ред</w:t>
      </w:r>
      <w:proofErr w:type="gramStart"/>
      <w:r>
        <w:rPr>
          <w:rFonts w:eastAsia="Times New Roman" w:cs="Times New Roman"/>
          <w:sz w:val="24"/>
          <w:szCs w:val="24"/>
        </w:rPr>
        <w:t>.р</w:t>
      </w:r>
      <w:proofErr w:type="gramEnd"/>
      <w:r>
        <w:rPr>
          <w:rFonts w:eastAsia="Times New Roman" w:cs="Times New Roman"/>
          <w:sz w:val="24"/>
          <w:szCs w:val="24"/>
        </w:rPr>
        <w:t xml:space="preserve">ешений Сельской Думы    от </w:t>
      </w:r>
      <w:r>
        <w:rPr>
          <w:sz w:val="24"/>
          <w:szCs w:val="24"/>
        </w:rPr>
        <w:t xml:space="preserve"> «27» </w:t>
      </w:r>
      <w:r>
        <w:rPr>
          <w:sz w:val="24"/>
          <w:szCs w:val="24"/>
          <w:u w:val="single"/>
        </w:rPr>
        <w:t>мая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sz w:val="24"/>
            <w:szCs w:val="24"/>
          </w:rPr>
          <w:t>2016 г</w:t>
        </w:r>
      </w:smartTag>
      <w:r>
        <w:rPr>
          <w:sz w:val="24"/>
          <w:szCs w:val="24"/>
        </w:rPr>
        <w:t>.   №16, от 15.09.2017г.№17, №4 от 12.03.2019г., №9  от 02.04.2021г., №30  от 16.12.2021г.</w:t>
      </w:r>
      <w:r>
        <w:rPr>
          <w:sz w:val="20"/>
          <w:szCs w:val="20"/>
        </w:rPr>
        <w:t xml:space="preserve"> ,</w:t>
      </w:r>
      <w:r>
        <w:rPr>
          <w:sz w:val="24"/>
          <w:szCs w:val="24"/>
        </w:rPr>
        <w:t xml:space="preserve"> от 14.04.2023г.№13)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501F98" w:rsidRDefault="00DA6959" w:rsidP="00501F98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01F98">
        <w:rPr>
          <w:sz w:val="26"/>
          <w:szCs w:val="26"/>
        </w:rPr>
        <w:t xml:space="preserve">  1.</w:t>
      </w:r>
      <w:r>
        <w:rPr>
          <w:sz w:val="26"/>
          <w:szCs w:val="26"/>
        </w:rPr>
        <w:t>1.</w:t>
      </w:r>
      <w:r w:rsidR="00501F98">
        <w:rPr>
          <w:sz w:val="26"/>
          <w:szCs w:val="26"/>
        </w:rPr>
        <w:t>Статью 1 дополнить пунктом  1.7  следующего содержания:</w:t>
      </w:r>
    </w:p>
    <w:p w:rsidR="00501F98" w:rsidRDefault="00501F98" w:rsidP="00501F9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sz w:val="26"/>
          <w:szCs w:val="26"/>
        </w:rPr>
        <w:t xml:space="preserve"> -«1.7.</w:t>
      </w:r>
      <w:r>
        <w:rPr>
          <w:color w:val="333333"/>
          <w:sz w:val="27"/>
          <w:szCs w:val="27"/>
        </w:rPr>
        <w:t xml:space="preserve"> Решение  о бюджете вступает в силу с 1 января  очередного    финансового года</w:t>
      </w:r>
      <w:proofErr w:type="gramStart"/>
      <w:r>
        <w:rPr>
          <w:color w:val="333333"/>
          <w:sz w:val="27"/>
          <w:szCs w:val="27"/>
        </w:rPr>
        <w:t>.».</w:t>
      </w:r>
      <w:proofErr w:type="gramEnd"/>
    </w:p>
    <w:p w:rsidR="00501F98" w:rsidRDefault="00501F98" w:rsidP="00501F98">
      <w:pPr>
        <w:pStyle w:val="a4"/>
        <w:rPr>
          <w:rStyle w:val="s2"/>
          <w:sz w:val="26"/>
          <w:szCs w:val="26"/>
        </w:rPr>
      </w:pPr>
      <w:r>
        <w:rPr>
          <w:rStyle w:val="s2"/>
          <w:sz w:val="26"/>
          <w:szCs w:val="26"/>
        </w:rPr>
        <w:tab/>
        <w:t>2. Настоящее решение вступает в силу после его официального опубликования (обнародования).</w:t>
      </w:r>
    </w:p>
    <w:p w:rsidR="00501F98" w:rsidRDefault="00501F98" w:rsidP="00501F98">
      <w:pPr>
        <w:jc w:val="both"/>
      </w:pPr>
    </w:p>
    <w:p w:rsidR="00501F98" w:rsidRDefault="00501F98" w:rsidP="00501F98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Глава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</w:p>
    <w:p w:rsidR="006411F4" w:rsidRDefault="00501F98" w:rsidP="00501F98">
      <w:r>
        <w:rPr>
          <w:rFonts w:eastAsia="Times New Roman" w:cs="Times New Roman"/>
          <w:b/>
          <w:bCs/>
          <w:i/>
          <w:iCs/>
          <w:sz w:val="26"/>
          <w:szCs w:val="26"/>
        </w:rPr>
        <w:t xml:space="preserve">  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«Село Букань»</w:t>
      </w:r>
      <w:r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>В.В.Терехов</w:t>
      </w:r>
    </w:p>
    <w:sectPr w:rsidR="006411F4" w:rsidSect="0028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F98"/>
    <w:rsid w:val="00097177"/>
    <w:rsid w:val="00281AE1"/>
    <w:rsid w:val="00501F98"/>
    <w:rsid w:val="006411F4"/>
    <w:rsid w:val="00C51CDE"/>
    <w:rsid w:val="00DA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01F98"/>
    <w:pPr>
      <w:spacing w:after="0" w:line="240" w:lineRule="auto"/>
    </w:pPr>
  </w:style>
  <w:style w:type="character" w:customStyle="1" w:styleId="s2">
    <w:name w:val="s2"/>
    <w:basedOn w:val="a0"/>
    <w:rsid w:val="00501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2023-06-06T07:42:00Z</dcterms:created>
  <dcterms:modified xsi:type="dcterms:W3CDTF">2023-06-06T09:11:00Z</dcterms:modified>
</cp:coreProperties>
</file>