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AA" w:rsidRDefault="008C0EAD" w:rsidP="008C0EAD">
      <w:pPr>
        <w:jc w:val="center"/>
        <w:rPr>
          <w:b/>
          <w:sz w:val="28"/>
          <w:szCs w:val="28"/>
        </w:rPr>
      </w:pPr>
      <w:r w:rsidRPr="008C0EAD">
        <w:rPr>
          <w:b/>
          <w:sz w:val="28"/>
          <w:szCs w:val="28"/>
        </w:rPr>
        <w:t>Общество с ограниченной ответственностью «Картфонд»</w:t>
      </w:r>
    </w:p>
    <w:p w:rsidR="008C0EAD" w:rsidRDefault="008C0EAD" w:rsidP="008C0EAD">
      <w:pPr>
        <w:jc w:val="center"/>
        <w:rPr>
          <w:b/>
          <w:sz w:val="28"/>
          <w:szCs w:val="28"/>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Pr="005F7F1A" w:rsidRDefault="00A8175A" w:rsidP="00A8175A">
      <w:pPr>
        <w:rPr>
          <w:szCs w:val="24"/>
        </w:rPr>
      </w:pPr>
      <w:r>
        <w:rPr>
          <w:b/>
          <w:szCs w:val="24"/>
        </w:rPr>
        <w:t>Заказчик:</w:t>
      </w:r>
      <w:r>
        <w:rPr>
          <w:szCs w:val="24"/>
        </w:rPr>
        <w:t xml:space="preserve"> Администрация (исполнительно-распорядительный орган) муниципального района </w:t>
      </w:r>
      <w:r w:rsidR="00835E48" w:rsidRPr="003D3C36">
        <w:rPr>
          <w:szCs w:val="24"/>
        </w:rPr>
        <w:t>«Город Людиново и Людиновский район»</w:t>
      </w:r>
      <w:r>
        <w:rPr>
          <w:szCs w:val="24"/>
        </w:rPr>
        <w:t xml:space="preserve"> Калужской области</w:t>
      </w:r>
    </w:p>
    <w:p w:rsidR="00A8175A" w:rsidRDefault="00A8175A" w:rsidP="00A8175A">
      <w:pPr>
        <w:rPr>
          <w:szCs w:val="24"/>
        </w:rPr>
      </w:pPr>
    </w:p>
    <w:p w:rsidR="00A8175A" w:rsidRPr="004F7DD3" w:rsidRDefault="00A8175A" w:rsidP="00A8175A">
      <w:pPr>
        <w:rPr>
          <w:szCs w:val="24"/>
        </w:rPr>
      </w:pPr>
      <w:r w:rsidRPr="005F7F1A">
        <w:rPr>
          <w:b/>
          <w:szCs w:val="24"/>
        </w:rPr>
        <w:t>Муниципальный контракт</w:t>
      </w:r>
      <w:r>
        <w:rPr>
          <w:szCs w:val="24"/>
        </w:rPr>
        <w:t xml:space="preserve"> от </w:t>
      </w:r>
      <w:r w:rsidR="00835E48">
        <w:rPr>
          <w:szCs w:val="24"/>
        </w:rPr>
        <w:t xml:space="preserve">07 </w:t>
      </w:r>
      <w:r>
        <w:rPr>
          <w:szCs w:val="24"/>
        </w:rPr>
        <w:t xml:space="preserve">августа 2023 года </w:t>
      </w:r>
      <w:r w:rsidR="007017ED">
        <w:rPr>
          <w:szCs w:val="24"/>
        </w:rPr>
        <w:t xml:space="preserve">№ </w:t>
      </w:r>
      <w:r w:rsidR="00835E48">
        <w:rPr>
          <w:szCs w:val="24"/>
        </w:rPr>
        <w:t>218-23</w:t>
      </w:r>
    </w:p>
    <w:p w:rsidR="00835E48" w:rsidRDefault="00835E48" w:rsidP="00A8175A">
      <w:pPr>
        <w:rPr>
          <w:b/>
          <w:sz w:val="28"/>
          <w:szCs w:val="28"/>
        </w:rPr>
      </w:pPr>
    </w:p>
    <w:p w:rsidR="00A8175A" w:rsidRPr="005F7F1A" w:rsidRDefault="00A8175A" w:rsidP="00A8175A">
      <w:pPr>
        <w:rPr>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4277BA" w:rsidP="004277BA">
      <w:pPr>
        <w:tabs>
          <w:tab w:val="left" w:pos="6363"/>
        </w:tabs>
        <w:jc w:val="left"/>
        <w:rPr>
          <w:b/>
          <w:sz w:val="28"/>
          <w:szCs w:val="28"/>
        </w:rPr>
      </w:pPr>
      <w:r>
        <w:rPr>
          <w:b/>
          <w:sz w:val="28"/>
          <w:szCs w:val="28"/>
        </w:rPr>
        <w:tab/>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r>
        <w:rPr>
          <w:b/>
          <w:sz w:val="28"/>
          <w:szCs w:val="28"/>
        </w:rPr>
        <w:t>МЕСТНЫЕ НОРМАТИВЫ ГРАДОСТРОИТЕЛЬНОГО ПРОЕКТИРОВАНИЯ МУНИЦИПАЛЬНОГО РАЙОНА ГОРОД ЛЮДИНОВО И ЛЮДИНОВСКИЙ РАЙОН КАЛУЖСКОЙ ОБЛАСТИ</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35E48" w:rsidRDefault="00835E48" w:rsidP="00835E48">
      <w:pPr>
        <w:rPr>
          <w:b/>
          <w:sz w:val="28"/>
          <w:szCs w:val="28"/>
        </w:rPr>
      </w:pPr>
      <w:r>
        <w:rPr>
          <w:b/>
          <w:sz w:val="28"/>
          <w:szCs w:val="28"/>
        </w:rPr>
        <w:t xml:space="preserve">Генеральный директор </w:t>
      </w:r>
    </w:p>
    <w:p w:rsidR="008C0EAD" w:rsidRDefault="00835E48" w:rsidP="00835E48">
      <w:pPr>
        <w:rPr>
          <w:b/>
          <w:sz w:val="28"/>
          <w:szCs w:val="28"/>
        </w:rPr>
      </w:pPr>
      <w:r>
        <w:rPr>
          <w:b/>
          <w:sz w:val="28"/>
          <w:szCs w:val="28"/>
        </w:rPr>
        <w:t>ООО «Картфонд»</w:t>
      </w:r>
      <w:r>
        <w:rPr>
          <w:sz w:val="28"/>
          <w:szCs w:val="28"/>
        </w:rPr>
        <w:t xml:space="preserve"> ___________________________________ </w:t>
      </w:r>
      <w:r w:rsidRPr="005F7F1A">
        <w:rPr>
          <w:b/>
          <w:sz w:val="28"/>
          <w:szCs w:val="28"/>
        </w:rPr>
        <w:t>Д.Н. Панин</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r>
        <w:rPr>
          <w:b/>
          <w:sz w:val="28"/>
          <w:szCs w:val="28"/>
        </w:rPr>
        <w:t>Москва, 2023</w:t>
      </w:r>
    </w:p>
    <w:p w:rsidR="00581F70" w:rsidRDefault="00581F70" w:rsidP="008C0EAD">
      <w:pPr>
        <w:jc w:val="center"/>
        <w:rPr>
          <w:b/>
          <w:sz w:val="28"/>
          <w:szCs w:val="28"/>
        </w:rPr>
      </w:pPr>
    </w:p>
    <w:p w:rsidR="008C0EAD" w:rsidRDefault="008C0EAD" w:rsidP="008C0EAD">
      <w:pPr>
        <w:jc w:val="center"/>
        <w:outlineLvl w:val="0"/>
        <w:rPr>
          <w:b/>
          <w:sz w:val="28"/>
          <w:szCs w:val="28"/>
        </w:rPr>
      </w:pPr>
      <w:bookmarkStart w:id="0" w:name="_Toc150344136"/>
      <w:bookmarkStart w:id="1" w:name="_Toc152916326"/>
      <w:r>
        <w:rPr>
          <w:b/>
          <w:sz w:val="28"/>
          <w:szCs w:val="28"/>
        </w:rPr>
        <w:lastRenderedPageBreak/>
        <w:t>Содержание</w:t>
      </w:r>
      <w:bookmarkEnd w:id="0"/>
      <w:bookmarkEnd w:id="1"/>
    </w:p>
    <w:p w:rsidR="00C95D56" w:rsidRDefault="004F2A6E">
      <w:pPr>
        <w:pStyle w:val="12"/>
        <w:tabs>
          <w:tab w:val="right" w:leader="dot" w:pos="9345"/>
        </w:tabs>
        <w:rPr>
          <w:rFonts w:asciiTheme="minorHAnsi" w:eastAsiaTheme="minorEastAsia" w:hAnsiTheme="minorHAnsi"/>
          <w:b w:val="0"/>
          <w:noProof/>
          <w:sz w:val="22"/>
          <w:lang w:eastAsia="ru-RU"/>
        </w:rPr>
      </w:pPr>
      <w:r w:rsidRPr="004F2A6E">
        <w:rPr>
          <w:szCs w:val="28"/>
        </w:rPr>
        <w:fldChar w:fldCharType="begin"/>
      </w:r>
      <w:r w:rsidR="00D032AD">
        <w:rPr>
          <w:szCs w:val="28"/>
        </w:rPr>
        <w:instrText xml:space="preserve"> TOC \o "1-3" \u </w:instrText>
      </w:r>
      <w:r w:rsidRPr="004F2A6E">
        <w:rPr>
          <w:szCs w:val="28"/>
        </w:rPr>
        <w:fldChar w:fldCharType="separate"/>
      </w:r>
      <w:r w:rsidR="00C95D56" w:rsidRPr="00E621F7">
        <w:rPr>
          <w:noProof/>
        </w:rPr>
        <w:t>Содержание</w:t>
      </w:r>
      <w:r w:rsidR="00C95D56">
        <w:rPr>
          <w:noProof/>
        </w:rPr>
        <w:tab/>
      </w:r>
      <w:r>
        <w:rPr>
          <w:noProof/>
        </w:rPr>
        <w:fldChar w:fldCharType="begin"/>
      </w:r>
      <w:r w:rsidR="00C95D56">
        <w:rPr>
          <w:noProof/>
        </w:rPr>
        <w:instrText xml:space="preserve"> PAGEREF _Toc152916326 \h </w:instrText>
      </w:r>
      <w:r>
        <w:rPr>
          <w:noProof/>
        </w:rPr>
      </w:r>
      <w:r>
        <w:rPr>
          <w:noProof/>
        </w:rPr>
        <w:fldChar w:fldCharType="separate"/>
      </w:r>
      <w:r w:rsidR="004277BA">
        <w:rPr>
          <w:noProof/>
        </w:rPr>
        <w:t>2</w:t>
      </w:r>
      <w:r>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Авторский коллектив</w:t>
      </w:r>
      <w:r>
        <w:rPr>
          <w:noProof/>
        </w:rPr>
        <w:tab/>
      </w:r>
      <w:r w:rsidR="004F2A6E">
        <w:rPr>
          <w:noProof/>
        </w:rPr>
        <w:fldChar w:fldCharType="begin"/>
      </w:r>
      <w:r>
        <w:rPr>
          <w:noProof/>
        </w:rPr>
        <w:instrText xml:space="preserve"> PAGEREF _Toc152916327 \h </w:instrText>
      </w:r>
      <w:r w:rsidR="004F2A6E">
        <w:rPr>
          <w:noProof/>
        </w:rPr>
      </w:r>
      <w:r w:rsidR="004F2A6E">
        <w:rPr>
          <w:noProof/>
        </w:rPr>
        <w:fldChar w:fldCharType="separate"/>
      </w:r>
      <w:r w:rsidR="004277BA">
        <w:rPr>
          <w:noProof/>
        </w:rPr>
        <w:t>4</w:t>
      </w:r>
      <w:r w:rsidR="004F2A6E">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1. Общие положения</w:t>
      </w:r>
      <w:r>
        <w:rPr>
          <w:noProof/>
        </w:rPr>
        <w:tab/>
      </w:r>
      <w:r w:rsidR="004F2A6E">
        <w:rPr>
          <w:noProof/>
        </w:rPr>
        <w:fldChar w:fldCharType="begin"/>
      </w:r>
      <w:r>
        <w:rPr>
          <w:noProof/>
        </w:rPr>
        <w:instrText xml:space="preserve"> PAGEREF _Toc152916328 \h </w:instrText>
      </w:r>
      <w:r w:rsidR="004F2A6E">
        <w:rPr>
          <w:noProof/>
        </w:rPr>
      </w:r>
      <w:r w:rsidR="004F2A6E">
        <w:rPr>
          <w:noProof/>
        </w:rPr>
        <w:fldChar w:fldCharType="separate"/>
      </w:r>
      <w:r w:rsidR="004277BA">
        <w:rPr>
          <w:noProof/>
        </w:rPr>
        <w:t>5</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1.1. Определение целей нормирования</w:t>
      </w:r>
      <w:r>
        <w:rPr>
          <w:noProof/>
        </w:rPr>
        <w:tab/>
      </w:r>
      <w:r w:rsidR="004F2A6E">
        <w:rPr>
          <w:noProof/>
        </w:rPr>
        <w:fldChar w:fldCharType="begin"/>
      </w:r>
      <w:r>
        <w:rPr>
          <w:noProof/>
        </w:rPr>
        <w:instrText xml:space="preserve"> PAGEREF _Toc152916329 \h </w:instrText>
      </w:r>
      <w:r w:rsidR="004F2A6E">
        <w:rPr>
          <w:noProof/>
        </w:rPr>
      </w:r>
      <w:r w:rsidR="004F2A6E">
        <w:rPr>
          <w:noProof/>
        </w:rPr>
        <w:fldChar w:fldCharType="separate"/>
      </w:r>
      <w:r w:rsidR="004277BA">
        <w:rPr>
          <w:noProof/>
        </w:rPr>
        <w:t>5</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1.2 Перечень областей нормирования, для которых МНГП установлены расчетные показатели</w:t>
      </w:r>
      <w:r>
        <w:rPr>
          <w:noProof/>
        </w:rPr>
        <w:tab/>
      </w:r>
      <w:r w:rsidR="004F2A6E">
        <w:rPr>
          <w:noProof/>
        </w:rPr>
        <w:fldChar w:fldCharType="begin"/>
      </w:r>
      <w:r>
        <w:rPr>
          <w:noProof/>
        </w:rPr>
        <w:instrText xml:space="preserve"> PAGEREF _Toc152916330 \h </w:instrText>
      </w:r>
      <w:r w:rsidR="004F2A6E">
        <w:rPr>
          <w:noProof/>
        </w:rPr>
      </w:r>
      <w:r w:rsidR="004F2A6E">
        <w:rPr>
          <w:noProof/>
        </w:rPr>
        <w:fldChar w:fldCharType="separate"/>
      </w:r>
      <w:r w:rsidR="004277BA">
        <w:rPr>
          <w:noProof/>
        </w:rPr>
        <w:t>6</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1.3 Сведения о дифференциации территории муниципального района «Город Людиново и Людиновский район» Калужской области</w:t>
      </w:r>
      <w:r>
        <w:rPr>
          <w:noProof/>
        </w:rPr>
        <w:tab/>
      </w:r>
      <w:r w:rsidR="004F2A6E">
        <w:rPr>
          <w:noProof/>
        </w:rPr>
        <w:fldChar w:fldCharType="begin"/>
      </w:r>
      <w:r>
        <w:rPr>
          <w:noProof/>
        </w:rPr>
        <w:instrText xml:space="preserve"> PAGEREF _Toc152916331 \h </w:instrText>
      </w:r>
      <w:r w:rsidR="004F2A6E">
        <w:rPr>
          <w:noProof/>
        </w:rPr>
      </w:r>
      <w:r w:rsidR="004F2A6E">
        <w:rPr>
          <w:noProof/>
        </w:rPr>
        <w:fldChar w:fldCharType="separate"/>
      </w:r>
      <w:r w:rsidR="004277BA">
        <w:rPr>
          <w:noProof/>
        </w:rPr>
        <w:t>6</w:t>
      </w:r>
      <w:r w:rsidR="004F2A6E">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2. Основная часть. Расчетные показатели предельных значений минимально допустимого уровня обеспеченности населения МР «Город Людиново и Людиновский район» объектами местного значения и максимально допустимого уровня территориальной доступности объектов местного значения для населения</w:t>
      </w:r>
      <w:r>
        <w:rPr>
          <w:noProof/>
        </w:rPr>
        <w:tab/>
      </w:r>
      <w:r w:rsidR="004F2A6E">
        <w:rPr>
          <w:noProof/>
        </w:rPr>
        <w:fldChar w:fldCharType="begin"/>
      </w:r>
      <w:r>
        <w:rPr>
          <w:noProof/>
        </w:rPr>
        <w:instrText xml:space="preserve"> PAGEREF _Toc152916332 \h </w:instrText>
      </w:r>
      <w:r w:rsidR="004F2A6E">
        <w:rPr>
          <w:noProof/>
        </w:rPr>
      </w:r>
      <w:r w:rsidR="004F2A6E">
        <w:rPr>
          <w:noProof/>
        </w:rPr>
        <w:fldChar w:fldCharType="separate"/>
      </w:r>
      <w:r w:rsidR="004277BA">
        <w:rPr>
          <w:noProof/>
        </w:rPr>
        <w:t>8</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2.1 Электроснабжение</w:t>
      </w:r>
      <w:r>
        <w:rPr>
          <w:noProof/>
        </w:rPr>
        <w:tab/>
      </w:r>
      <w:r w:rsidR="004F2A6E">
        <w:rPr>
          <w:noProof/>
        </w:rPr>
        <w:fldChar w:fldCharType="begin"/>
      </w:r>
      <w:r>
        <w:rPr>
          <w:noProof/>
        </w:rPr>
        <w:instrText xml:space="preserve"> PAGEREF _Toc152916333 \h </w:instrText>
      </w:r>
      <w:r w:rsidR="004F2A6E">
        <w:rPr>
          <w:noProof/>
        </w:rPr>
      </w:r>
      <w:r w:rsidR="004F2A6E">
        <w:rPr>
          <w:noProof/>
        </w:rPr>
        <w:fldChar w:fldCharType="separate"/>
      </w:r>
      <w:r w:rsidR="004277BA">
        <w:rPr>
          <w:noProof/>
        </w:rPr>
        <w:t>8</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2.2 Газоснабжение</w:t>
      </w:r>
      <w:r>
        <w:rPr>
          <w:noProof/>
        </w:rPr>
        <w:tab/>
      </w:r>
      <w:r w:rsidR="004F2A6E">
        <w:rPr>
          <w:noProof/>
        </w:rPr>
        <w:fldChar w:fldCharType="begin"/>
      </w:r>
      <w:r>
        <w:rPr>
          <w:noProof/>
        </w:rPr>
        <w:instrText xml:space="preserve"> PAGEREF _Toc152916334 \h </w:instrText>
      </w:r>
      <w:r w:rsidR="004F2A6E">
        <w:rPr>
          <w:noProof/>
        </w:rPr>
      </w:r>
      <w:r w:rsidR="004F2A6E">
        <w:rPr>
          <w:noProof/>
        </w:rPr>
        <w:fldChar w:fldCharType="separate"/>
      </w:r>
      <w:r w:rsidR="004277BA">
        <w:rPr>
          <w:noProof/>
        </w:rPr>
        <w:t>9</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2.3 Теплоснабжение</w:t>
      </w:r>
      <w:r>
        <w:rPr>
          <w:noProof/>
        </w:rPr>
        <w:tab/>
      </w:r>
      <w:r w:rsidR="004F2A6E">
        <w:rPr>
          <w:noProof/>
        </w:rPr>
        <w:fldChar w:fldCharType="begin"/>
      </w:r>
      <w:r>
        <w:rPr>
          <w:noProof/>
        </w:rPr>
        <w:instrText xml:space="preserve"> PAGEREF _Toc152916335 \h </w:instrText>
      </w:r>
      <w:r w:rsidR="004F2A6E">
        <w:rPr>
          <w:noProof/>
        </w:rPr>
      </w:r>
      <w:r w:rsidR="004F2A6E">
        <w:rPr>
          <w:noProof/>
        </w:rPr>
        <w:fldChar w:fldCharType="separate"/>
      </w:r>
      <w:r w:rsidR="004277BA">
        <w:rPr>
          <w:noProof/>
        </w:rPr>
        <w:t>10</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2.4 Водоснабжение</w:t>
      </w:r>
      <w:r>
        <w:rPr>
          <w:noProof/>
        </w:rPr>
        <w:tab/>
      </w:r>
      <w:r w:rsidR="004F2A6E">
        <w:rPr>
          <w:noProof/>
        </w:rPr>
        <w:fldChar w:fldCharType="begin"/>
      </w:r>
      <w:r>
        <w:rPr>
          <w:noProof/>
        </w:rPr>
        <w:instrText xml:space="preserve"> PAGEREF _Toc152916336 \h </w:instrText>
      </w:r>
      <w:r w:rsidR="004F2A6E">
        <w:rPr>
          <w:noProof/>
        </w:rPr>
      </w:r>
      <w:r w:rsidR="004F2A6E">
        <w:rPr>
          <w:noProof/>
        </w:rPr>
        <w:fldChar w:fldCharType="separate"/>
      </w:r>
      <w:r w:rsidR="004277BA">
        <w:rPr>
          <w:noProof/>
        </w:rPr>
        <w:t>11</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2.5 Водоотведение</w:t>
      </w:r>
      <w:r>
        <w:rPr>
          <w:noProof/>
        </w:rPr>
        <w:tab/>
      </w:r>
      <w:r w:rsidR="004F2A6E">
        <w:rPr>
          <w:noProof/>
        </w:rPr>
        <w:fldChar w:fldCharType="begin"/>
      </w:r>
      <w:r>
        <w:rPr>
          <w:noProof/>
        </w:rPr>
        <w:instrText xml:space="preserve"> PAGEREF _Toc152916337 \h </w:instrText>
      </w:r>
      <w:r w:rsidR="004F2A6E">
        <w:rPr>
          <w:noProof/>
        </w:rPr>
      </w:r>
      <w:r w:rsidR="004F2A6E">
        <w:rPr>
          <w:noProof/>
        </w:rPr>
        <w:fldChar w:fldCharType="separate"/>
      </w:r>
      <w:r w:rsidR="004277BA">
        <w:rPr>
          <w:noProof/>
        </w:rPr>
        <w:t>14</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2.6 Автомобильные дороги местного значения вне границ населенных пунктов в границах муниципального района</w:t>
      </w:r>
      <w:r>
        <w:rPr>
          <w:noProof/>
        </w:rPr>
        <w:tab/>
      </w:r>
      <w:r w:rsidR="004F2A6E">
        <w:rPr>
          <w:noProof/>
        </w:rPr>
        <w:fldChar w:fldCharType="begin"/>
      </w:r>
      <w:r>
        <w:rPr>
          <w:noProof/>
        </w:rPr>
        <w:instrText xml:space="preserve"> PAGEREF _Toc152916338 \h </w:instrText>
      </w:r>
      <w:r w:rsidR="004F2A6E">
        <w:rPr>
          <w:noProof/>
        </w:rPr>
      </w:r>
      <w:r w:rsidR="004F2A6E">
        <w:rPr>
          <w:noProof/>
        </w:rPr>
        <w:fldChar w:fldCharType="separate"/>
      </w:r>
      <w:r w:rsidR="004277BA">
        <w:rPr>
          <w:noProof/>
        </w:rPr>
        <w:t>16</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2.7 Образование</w:t>
      </w:r>
      <w:r>
        <w:rPr>
          <w:noProof/>
        </w:rPr>
        <w:tab/>
      </w:r>
      <w:r w:rsidR="004F2A6E">
        <w:rPr>
          <w:noProof/>
        </w:rPr>
        <w:fldChar w:fldCharType="begin"/>
      </w:r>
      <w:r>
        <w:rPr>
          <w:noProof/>
        </w:rPr>
        <w:instrText xml:space="preserve"> PAGEREF _Toc152916339 \h </w:instrText>
      </w:r>
      <w:r w:rsidR="004F2A6E">
        <w:rPr>
          <w:noProof/>
        </w:rPr>
      </w:r>
      <w:r w:rsidR="004F2A6E">
        <w:rPr>
          <w:noProof/>
        </w:rPr>
        <w:fldChar w:fldCharType="separate"/>
      </w:r>
      <w:r w:rsidR="004277BA">
        <w:rPr>
          <w:noProof/>
        </w:rPr>
        <w:t>17</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2.8 Физическая культура и массовый спорт</w:t>
      </w:r>
      <w:r>
        <w:rPr>
          <w:noProof/>
        </w:rPr>
        <w:tab/>
      </w:r>
      <w:r w:rsidR="004F2A6E">
        <w:rPr>
          <w:noProof/>
        </w:rPr>
        <w:fldChar w:fldCharType="begin"/>
      </w:r>
      <w:r>
        <w:rPr>
          <w:noProof/>
        </w:rPr>
        <w:instrText xml:space="preserve"> PAGEREF _Toc152916340 \h </w:instrText>
      </w:r>
      <w:r w:rsidR="004F2A6E">
        <w:rPr>
          <w:noProof/>
        </w:rPr>
      </w:r>
      <w:r w:rsidR="004F2A6E">
        <w:rPr>
          <w:noProof/>
        </w:rPr>
        <w:fldChar w:fldCharType="separate"/>
      </w:r>
      <w:r w:rsidR="004277BA">
        <w:rPr>
          <w:noProof/>
        </w:rPr>
        <w:t>19</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2.9 Обработка, утилизация, обезвреживание, размещение твердых коммунальных отходов</w:t>
      </w:r>
      <w:r>
        <w:rPr>
          <w:noProof/>
        </w:rPr>
        <w:tab/>
      </w:r>
      <w:r w:rsidR="004F2A6E">
        <w:rPr>
          <w:noProof/>
        </w:rPr>
        <w:fldChar w:fldCharType="begin"/>
      </w:r>
      <w:r>
        <w:rPr>
          <w:noProof/>
        </w:rPr>
        <w:instrText xml:space="preserve"> PAGEREF _Toc152916341 \h </w:instrText>
      </w:r>
      <w:r w:rsidR="004F2A6E">
        <w:rPr>
          <w:noProof/>
        </w:rPr>
      </w:r>
      <w:r w:rsidR="004F2A6E">
        <w:rPr>
          <w:noProof/>
        </w:rPr>
        <w:fldChar w:fldCharType="separate"/>
      </w:r>
      <w:r w:rsidR="004277BA">
        <w:rPr>
          <w:noProof/>
        </w:rPr>
        <w:t>20</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2.10 Иные области в связи с решением вопросов местного значения муниципального района «Город Людиново и Людиновский район»</w:t>
      </w:r>
      <w:r>
        <w:rPr>
          <w:noProof/>
        </w:rPr>
        <w:tab/>
      </w:r>
      <w:r w:rsidR="004F2A6E">
        <w:rPr>
          <w:noProof/>
        </w:rPr>
        <w:fldChar w:fldCharType="begin"/>
      </w:r>
      <w:r>
        <w:rPr>
          <w:noProof/>
        </w:rPr>
        <w:instrText xml:space="preserve"> PAGEREF _Toc152916342 \h </w:instrText>
      </w:r>
      <w:r w:rsidR="004F2A6E">
        <w:rPr>
          <w:noProof/>
        </w:rPr>
      </w:r>
      <w:r w:rsidR="004F2A6E">
        <w:rPr>
          <w:noProof/>
        </w:rPr>
        <w:fldChar w:fldCharType="separate"/>
      </w:r>
      <w:r w:rsidR="004277BA">
        <w:rPr>
          <w:noProof/>
        </w:rPr>
        <w:t>20</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2.10.1 Благоустройство территории</w:t>
      </w:r>
      <w:r>
        <w:rPr>
          <w:noProof/>
        </w:rPr>
        <w:tab/>
      </w:r>
      <w:r w:rsidR="004F2A6E">
        <w:rPr>
          <w:noProof/>
        </w:rPr>
        <w:fldChar w:fldCharType="begin"/>
      </w:r>
      <w:r>
        <w:rPr>
          <w:noProof/>
        </w:rPr>
        <w:instrText xml:space="preserve"> PAGEREF _Toc152916343 \h </w:instrText>
      </w:r>
      <w:r w:rsidR="004F2A6E">
        <w:rPr>
          <w:noProof/>
        </w:rPr>
      </w:r>
      <w:r w:rsidR="004F2A6E">
        <w:rPr>
          <w:noProof/>
        </w:rPr>
        <w:fldChar w:fldCharType="separate"/>
      </w:r>
      <w:r w:rsidR="004277BA">
        <w:rPr>
          <w:noProof/>
        </w:rPr>
        <w:t>20</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2.10.2 Культура</w:t>
      </w:r>
      <w:r>
        <w:rPr>
          <w:noProof/>
        </w:rPr>
        <w:tab/>
      </w:r>
      <w:r w:rsidR="004F2A6E">
        <w:rPr>
          <w:noProof/>
        </w:rPr>
        <w:fldChar w:fldCharType="begin"/>
      </w:r>
      <w:r>
        <w:rPr>
          <w:noProof/>
        </w:rPr>
        <w:instrText xml:space="preserve"> PAGEREF _Toc152916344 \h </w:instrText>
      </w:r>
      <w:r w:rsidR="004F2A6E">
        <w:rPr>
          <w:noProof/>
        </w:rPr>
      </w:r>
      <w:r w:rsidR="004F2A6E">
        <w:rPr>
          <w:noProof/>
        </w:rPr>
        <w:fldChar w:fldCharType="separate"/>
      </w:r>
      <w:r w:rsidR="004277BA">
        <w:rPr>
          <w:noProof/>
        </w:rPr>
        <w:t>20</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2.10.3 Торговля и общественное питание</w:t>
      </w:r>
      <w:r>
        <w:rPr>
          <w:noProof/>
        </w:rPr>
        <w:tab/>
      </w:r>
      <w:r w:rsidR="004F2A6E">
        <w:rPr>
          <w:noProof/>
        </w:rPr>
        <w:fldChar w:fldCharType="begin"/>
      </w:r>
      <w:r>
        <w:rPr>
          <w:noProof/>
        </w:rPr>
        <w:instrText xml:space="preserve"> PAGEREF _Toc152916345 \h </w:instrText>
      </w:r>
      <w:r w:rsidR="004F2A6E">
        <w:rPr>
          <w:noProof/>
        </w:rPr>
      </w:r>
      <w:r w:rsidR="004F2A6E">
        <w:rPr>
          <w:noProof/>
        </w:rPr>
        <w:fldChar w:fldCharType="separate"/>
      </w:r>
      <w:r w:rsidR="004277BA">
        <w:rPr>
          <w:noProof/>
        </w:rPr>
        <w:t>22</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2.10.4 Содержание мест захоронения</w:t>
      </w:r>
      <w:r>
        <w:rPr>
          <w:noProof/>
        </w:rPr>
        <w:tab/>
      </w:r>
      <w:r w:rsidR="004F2A6E">
        <w:rPr>
          <w:noProof/>
        </w:rPr>
        <w:fldChar w:fldCharType="begin"/>
      </w:r>
      <w:r>
        <w:rPr>
          <w:noProof/>
        </w:rPr>
        <w:instrText xml:space="preserve"> PAGEREF _Toc152916346 \h </w:instrText>
      </w:r>
      <w:r w:rsidR="004F2A6E">
        <w:rPr>
          <w:noProof/>
        </w:rPr>
      </w:r>
      <w:r w:rsidR="004F2A6E">
        <w:rPr>
          <w:noProof/>
        </w:rPr>
        <w:fldChar w:fldCharType="separate"/>
      </w:r>
      <w:r w:rsidR="004277BA">
        <w:rPr>
          <w:noProof/>
        </w:rPr>
        <w:t>23</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2.10.5 Архивное дело</w:t>
      </w:r>
      <w:r>
        <w:rPr>
          <w:noProof/>
        </w:rPr>
        <w:tab/>
      </w:r>
      <w:r w:rsidR="004F2A6E">
        <w:rPr>
          <w:noProof/>
        </w:rPr>
        <w:fldChar w:fldCharType="begin"/>
      </w:r>
      <w:r>
        <w:rPr>
          <w:noProof/>
        </w:rPr>
        <w:instrText xml:space="preserve"> PAGEREF _Toc152916347 \h </w:instrText>
      </w:r>
      <w:r w:rsidR="004F2A6E">
        <w:rPr>
          <w:noProof/>
        </w:rPr>
      </w:r>
      <w:r w:rsidR="004F2A6E">
        <w:rPr>
          <w:noProof/>
        </w:rPr>
        <w:fldChar w:fldCharType="separate"/>
      </w:r>
      <w:r w:rsidR="004277BA">
        <w:rPr>
          <w:noProof/>
        </w:rPr>
        <w:t>23</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2.10.6 Предупреждение и ликвидация последствий чрезвычайных ситуаций в границах муниципального района</w:t>
      </w:r>
      <w:r>
        <w:rPr>
          <w:noProof/>
        </w:rPr>
        <w:tab/>
      </w:r>
      <w:r w:rsidR="004F2A6E">
        <w:rPr>
          <w:noProof/>
        </w:rPr>
        <w:fldChar w:fldCharType="begin"/>
      </w:r>
      <w:r>
        <w:rPr>
          <w:noProof/>
        </w:rPr>
        <w:instrText xml:space="preserve"> PAGEREF _Toc152916348 \h </w:instrText>
      </w:r>
      <w:r w:rsidR="004F2A6E">
        <w:rPr>
          <w:noProof/>
        </w:rPr>
      </w:r>
      <w:r w:rsidR="004F2A6E">
        <w:rPr>
          <w:noProof/>
        </w:rPr>
        <w:fldChar w:fldCharType="separate"/>
      </w:r>
      <w:r w:rsidR="004277BA">
        <w:rPr>
          <w:noProof/>
        </w:rPr>
        <w:t>24</w:t>
      </w:r>
      <w:r w:rsidR="004F2A6E">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3. Материалы по обоснованию расчетных показателей, содержащихся в основной части МНГП</w:t>
      </w:r>
      <w:r>
        <w:rPr>
          <w:noProof/>
        </w:rPr>
        <w:tab/>
      </w:r>
      <w:r w:rsidR="004F2A6E">
        <w:rPr>
          <w:noProof/>
        </w:rPr>
        <w:fldChar w:fldCharType="begin"/>
      </w:r>
      <w:r>
        <w:rPr>
          <w:noProof/>
        </w:rPr>
        <w:instrText xml:space="preserve"> PAGEREF _Toc152916349 \h </w:instrText>
      </w:r>
      <w:r w:rsidR="004F2A6E">
        <w:rPr>
          <w:noProof/>
        </w:rPr>
      </w:r>
      <w:r w:rsidR="004F2A6E">
        <w:rPr>
          <w:noProof/>
        </w:rPr>
        <w:fldChar w:fldCharType="separate"/>
      </w:r>
      <w:r w:rsidR="004277BA">
        <w:rPr>
          <w:noProof/>
        </w:rPr>
        <w:t>25</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3.1 Информация о современном состоянии и прогнозе развития муниципального района «Город Людиново и Людиновский район»</w:t>
      </w:r>
      <w:r>
        <w:rPr>
          <w:noProof/>
        </w:rPr>
        <w:tab/>
      </w:r>
      <w:r w:rsidR="004F2A6E">
        <w:rPr>
          <w:noProof/>
        </w:rPr>
        <w:fldChar w:fldCharType="begin"/>
      </w:r>
      <w:r>
        <w:rPr>
          <w:noProof/>
        </w:rPr>
        <w:instrText xml:space="preserve"> PAGEREF _Toc152916350 \h </w:instrText>
      </w:r>
      <w:r w:rsidR="004F2A6E">
        <w:rPr>
          <w:noProof/>
        </w:rPr>
      </w:r>
      <w:r w:rsidR="004F2A6E">
        <w:rPr>
          <w:noProof/>
        </w:rPr>
        <w:fldChar w:fldCharType="separate"/>
      </w:r>
      <w:r w:rsidR="004277BA">
        <w:rPr>
          <w:noProof/>
        </w:rPr>
        <w:t>25</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3.1.1 Социально-демографический состав и плотность населения на территории муниципального района «Город Людиново и Людиновский район»</w:t>
      </w:r>
      <w:r>
        <w:rPr>
          <w:noProof/>
        </w:rPr>
        <w:tab/>
      </w:r>
      <w:r w:rsidR="004F2A6E">
        <w:rPr>
          <w:noProof/>
        </w:rPr>
        <w:fldChar w:fldCharType="begin"/>
      </w:r>
      <w:r>
        <w:rPr>
          <w:noProof/>
        </w:rPr>
        <w:instrText xml:space="preserve"> PAGEREF _Toc152916351 \h </w:instrText>
      </w:r>
      <w:r w:rsidR="004F2A6E">
        <w:rPr>
          <w:noProof/>
        </w:rPr>
      </w:r>
      <w:r w:rsidR="004F2A6E">
        <w:rPr>
          <w:noProof/>
        </w:rPr>
        <w:fldChar w:fldCharType="separate"/>
      </w:r>
      <w:r w:rsidR="004277BA">
        <w:rPr>
          <w:noProof/>
        </w:rPr>
        <w:t>25</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lastRenderedPageBreak/>
        <w:t>3.1.2 Учет параметров социально-экономического развития муниципального района в МНГП</w:t>
      </w:r>
      <w:r>
        <w:rPr>
          <w:noProof/>
        </w:rPr>
        <w:tab/>
      </w:r>
      <w:r w:rsidR="004F2A6E">
        <w:rPr>
          <w:noProof/>
        </w:rPr>
        <w:fldChar w:fldCharType="begin"/>
      </w:r>
      <w:r>
        <w:rPr>
          <w:noProof/>
        </w:rPr>
        <w:instrText xml:space="preserve"> PAGEREF _Toc152916352 \h </w:instrText>
      </w:r>
      <w:r w:rsidR="004F2A6E">
        <w:rPr>
          <w:noProof/>
        </w:rPr>
      </w:r>
      <w:r w:rsidR="004F2A6E">
        <w:rPr>
          <w:noProof/>
        </w:rPr>
        <w:fldChar w:fldCharType="separate"/>
      </w:r>
      <w:r w:rsidR="004277BA">
        <w:rPr>
          <w:noProof/>
        </w:rPr>
        <w:t>28</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3.2 Обоснование предмета нормирования – перечня областей, для которых в МНГП устанавливаются расчетные показатели, и перечня показателей</w:t>
      </w:r>
      <w:r>
        <w:rPr>
          <w:noProof/>
        </w:rPr>
        <w:tab/>
      </w:r>
      <w:r w:rsidR="004F2A6E">
        <w:rPr>
          <w:noProof/>
        </w:rPr>
        <w:fldChar w:fldCharType="begin"/>
      </w:r>
      <w:r>
        <w:rPr>
          <w:noProof/>
        </w:rPr>
        <w:instrText xml:space="preserve"> PAGEREF _Toc152916353 \h </w:instrText>
      </w:r>
      <w:r w:rsidR="004F2A6E">
        <w:rPr>
          <w:noProof/>
        </w:rPr>
      </w:r>
      <w:r w:rsidR="004F2A6E">
        <w:rPr>
          <w:noProof/>
        </w:rPr>
        <w:fldChar w:fldCharType="separate"/>
      </w:r>
      <w:r w:rsidR="004277BA">
        <w:rPr>
          <w:noProof/>
        </w:rPr>
        <w:t>29</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3.3 Обоснование дифференциации территории муниципального района «Город Людиново и Людиновский район»</w:t>
      </w:r>
      <w:r>
        <w:rPr>
          <w:noProof/>
        </w:rPr>
        <w:tab/>
      </w:r>
      <w:r w:rsidR="004F2A6E">
        <w:rPr>
          <w:noProof/>
        </w:rPr>
        <w:fldChar w:fldCharType="begin"/>
      </w:r>
      <w:r>
        <w:rPr>
          <w:noProof/>
        </w:rPr>
        <w:instrText xml:space="preserve"> PAGEREF _Toc152916354 \h </w:instrText>
      </w:r>
      <w:r w:rsidR="004F2A6E">
        <w:rPr>
          <w:noProof/>
        </w:rPr>
      </w:r>
      <w:r w:rsidR="004F2A6E">
        <w:rPr>
          <w:noProof/>
        </w:rPr>
        <w:fldChar w:fldCharType="separate"/>
      </w:r>
      <w:r w:rsidR="004277BA">
        <w:rPr>
          <w:noProof/>
        </w:rPr>
        <w:t>33</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3.4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r>
        <w:rPr>
          <w:noProof/>
        </w:rPr>
        <w:tab/>
      </w:r>
      <w:r w:rsidR="004F2A6E">
        <w:rPr>
          <w:noProof/>
        </w:rPr>
        <w:fldChar w:fldCharType="begin"/>
      </w:r>
      <w:r>
        <w:rPr>
          <w:noProof/>
        </w:rPr>
        <w:instrText xml:space="preserve"> PAGEREF _Toc152916355 \h </w:instrText>
      </w:r>
      <w:r w:rsidR="004F2A6E">
        <w:rPr>
          <w:noProof/>
        </w:rPr>
      </w:r>
      <w:r w:rsidR="004F2A6E">
        <w:rPr>
          <w:noProof/>
        </w:rPr>
        <w:fldChar w:fldCharType="separate"/>
      </w:r>
      <w:r w:rsidR="004277BA">
        <w:rPr>
          <w:noProof/>
        </w:rPr>
        <w:t>36</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 Электроснабжение</w:t>
      </w:r>
      <w:r>
        <w:rPr>
          <w:noProof/>
        </w:rPr>
        <w:tab/>
      </w:r>
      <w:r w:rsidR="004F2A6E">
        <w:rPr>
          <w:noProof/>
        </w:rPr>
        <w:fldChar w:fldCharType="begin"/>
      </w:r>
      <w:r>
        <w:rPr>
          <w:noProof/>
        </w:rPr>
        <w:instrText xml:space="preserve"> PAGEREF _Toc152916356 \h </w:instrText>
      </w:r>
      <w:r w:rsidR="004F2A6E">
        <w:rPr>
          <w:noProof/>
        </w:rPr>
      </w:r>
      <w:r w:rsidR="004F2A6E">
        <w:rPr>
          <w:noProof/>
        </w:rPr>
        <w:fldChar w:fldCharType="separate"/>
      </w:r>
      <w:r w:rsidR="004277BA">
        <w:rPr>
          <w:noProof/>
        </w:rPr>
        <w:t>36</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3.4.2 Газоснабжение</w:t>
      </w:r>
      <w:r>
        <w:rPr>
          <w:noProof/>
        </w:rPr>
        <w:tab/>
      </w:r>
      <w:r w:rsidR="004F2A6E">
        <w:rPr>
          <w:noProof/>
        </w:rPr>
        <w:fldChar w:fldCharType="begin"/>
      </w:r>
      <w:r>
        <w:rPr>
          <w:noProof/>
        </w:rPr>
        <w:instrText xml:space="preserve"> PAGEREF _Toc152916357 \h </w:instrText>
      </w:r>
      <w:r w:rsidR="004F2A6E">
        <w:rPr>
          <w:noProof/>
        </w:rPr>
      </w:r>
      <w:r w:rsidR="004F2A6E">
        <w:rPr>
          <w:noProof/>
        </w:rPr>
        <w:fldChar w:fldCharType="separate"/>
      </w:r>
      <w:r w:rsidR="004277BA">
        <w:rPr>
          <w:noProof/>
        </w:rPr>
        <w:t>36</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3.4.3 Теплоснабжение</w:t>
      </w:r>
      <w:r>
        <w:rPr>
          <w:noProof/>
        </w:rPr>
        <w:tab/>
      </w:r>
      <w:r w:rsidR="004F2A6E">
        <w:rPr>
          <w:noProof/>
        </w:rPr>
        <w:fldChar w:fldCharType="begin"/>
      </w:r>
      <w:r>
        <w:rPr>
          <w:noProof/>
        </w:rPr>
        <w:instrText xml:space="preserve"> PAGEREF _Toc152916358 \h </w:instrText>
      </w:r>
      <w:r w:rsidR="004F2A6E">
        <w:rPr>
          <w:noProof/>
        </w:rPr>
      </w:r>
      <w:r w:rsidR="004F2A6E">
        <w:rPr>
          <w:noProof/>
        </w:rPr>
        <w:fldChar w:fldCharType="separate"/>
      </w:r>
      <w:r w:rsidR="004277BA">
        <w:rPr>
          <w:noProof/>
        </w:rPr>
        <w:t>36</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3.4.4 Водоснабжение</w:t>
      </w:r>
      <w:r>
        <w:rPr>
          <w:noProof/>
        </w:rPr>
        <w:tab/>
      </w:r>
      <w:r w:rsidR="004F2A6E">
        <w:rPr>
          <w:noProof/>
        </w:rPr>
        <w:fldChar w:fldCharType="begin"/>
      </w:r>
      <w:r>
        <w:rPr>
          <w:noProof/>
        </w:rPr>
        <w:instrText xml:space="preserve"> PAGEREF _Toc152916359 \h </w:instrText>
      </w:r>
      <w:r w:rsidR="004F2A6E">
        <w:rPr>
          <w:noProof/>
        </w:rPr>
      </w:r>
      <w:r w:rsidR="004F2A6E">
        <w:rPr>
          <w:noProof/>
        </w:rPr>
        <w:fldChar w:fldCharType="separate"/>
      </w:r>
      <w:r w:rsidR="004277BA">
        <w:rPr>
          <w:noProof/>
        </w:rPr>
        <w:t>36</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3.4.5 Водоотведение</w:t>
      </w:r>
      <w:r>
        <w:rPr>
          <w:noProof/>
        </w:rPr>
        <w:tab/>
      </w:r>
      <w:r w:rsidR="004F2A6E">
        <w:rPr>
          <w:noProof/>
        </w:rPr>
        <w:fldChar w:fldCharType="begin"/>
      </w:r>
      <w:r>
        <w:rPr>
          <w:noProof/>
        </w:rPr>
        <w:instrText xml:space="preserve"> PAGEREF _Toc152916360 \h </w:instrText>
      </w:r>
      <w:r w:rsidR="004F2A6E">
        <w:rPr>
          <w:noProof/>
        </w:rPr>
      </w:r>
      <w:r w:rsidR="004F2A6E">
        <w:rPr>
          <w:noProof/>
        </w:rPr>
        <w:fldChar w:fldCharType="separate"/>
      </w:r>
      <w:r w:rsidR="004277BA">
        <w:rPr>
          <w:noProof/>
        </w:rPr>
        <w:t>37</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3.4.6 Автомобильные дороги общего пользования местного значения вне границ населенных пунктов в границах муниципального района</w:t>
      </w:r>
      <w:r>
        <w:rPr>
          <w:noProof/>
        </w:rPr>
        <w:tab/>
      </w:r>
      <w:r w:rsidR="004F2A6E">
        <w:rPr>
          <w:noProof/>
        </w:rPr>
        <w:fldChar w:fldCharType="begin"/>
      </w:r>
      <w:r>
        <w:rPr>
          <w:noProof/>
        </w:rPr>
        <w:instrText xml:space="preserve"> PAGEREF _Toc152916361 \h </w:instrText>
      </w:r>
      <w:r w:rsidR="004F2A6E">
        <w:rPr>
          <w:noProof/>
        </w:rPr>
      </w:r>
      <w:r w:rsidR="004F2A6E">
        <w:rPr>
          <w:noProof/>
        </w:rPr>
        <w:fldChar w:fldCharType="separate"/>
      </w:r>
      <w:r w:rsidR="004277BA">
        <w:rPr>
          <w:noProof/>
        </w:rPr>
        <w:t>37</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3.4.7 Образование</w:t>
      </w:r>
      <w:r>
        <w:rPr>
          <w:noProof/>
        </w:rPr>
        <w:tab/>
      </w:r>
      <w:r w:rsidR="004F2A6E">
        <w:rPr>
          <w:noProof/>
        </w:rPr>
        <w:fldChar w:fldCharType="begin"/>
      </w:r>
      <w:r>
        <w:rPr>
          <w:noProof/>
        </w:rPr>
        <w:instrText xml:space="preserve"> PAGEREF _Toc152916362 \h </w:instrText>
      </w:r>
      <w:r w:rsidR="004F2A6E">
        <w:rPr>
          <w:noProof/>
        </w:rPr>
      </w:r>
      <w:r w:rsidR="004F2A6E">
        <w:rPr>
          <w:noProof/>
        </w:rPr>
        <w:fldChar w:fldCharType="separate"/>
      </w:r>
      <w:r w:rsidR="004277BA">
        <w:rPr>
          <w:noProof/>
        </w:rPr>
        <w:t>38</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3.4.8 Физическая культура и массовый спорт</w:t>
      </w:r>
      <w:r>
        <w:rPr>
          <w:noProof/>
        </w:rPr>
        <w:tab/>
      </w:r>
      <w:r w:rsidR="004F2A6E">
        <w:rPr>
          <w:noProof/>
        </w:rPr>
        <w:fldChar w:fldCharType="begin"/>
      </w:r>
      <w:r>
        <w:rPr>
          <w:noProof/>
        </w:rPr>
        <w:instrText xml:space="preserve"> PAGEREF _Toc152916363 \h </w:instrText>
      </w:r>
      <w:r w:rsidR="004F2A6E">
        <w:rPr>
          <w:noProof/>
        </w:rPr>
      </w:r>
      <w:r w:rsidR="004F2A6E">
        <w:rPr>
          <w:noProof/>
        </w:rPr>
        <w:fldChar w:fldCharType="separate"/>
      </w:r>
      <w:r w:rsidR="004277BA">
        <w:rPr>
          <w:noProof/>
        </w:rPr>
        <w:t>40</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3.4.9 Обработка, утилизация, обезвреживание, размещение твердых коммунальных отходов</w:t>
      </w:r>
      <w:r>
        <w:rPr>
          <w:noProof/>
        </w:rPr>
        <w:tab/>
      </w:r>
      <w:r w:rsidR="004F2A6E">
        <w:rPr>
          <w:noProof/>
        </w:rPr>
        <w:fldChar w:fldCharType="begin"/>
      </w:r>
      <w:r>
        <w:rPr>
          <w:noProof/>
        </w:rPr>
        <w:instrText xml:space="preserve"> PAGEREF _Toc152916364 \h </w:instrText>
      </w:r>
      <w:r w:rsidR="004F2A6E">
        <w:rPr>
          <w:noProof/>
        </w:rPr>
      </w:r>
      <w:r w:rsidR="004F2A6E">
        <w:rPr>
          <w:noProof/>
        </w:rPr>
        <w:fldChar w:fldCharType="separate"/>
      </w:r>
      <w:r w:rsidR="004277BA">
        <w:rPr>
          <w:noProof/>
        </w:rPr>
        <w:t>40</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 Иные области в связи с решением вопросов местного значения муниципального района «Город Людиново и Людиновский район»</w:t>
      </w:r>
      <w:r>
        <w:rPr>
          <w:noProof/>
        </w:rPr>
        <w:tab/>
      </w:r>
      <w:r w:rsidR="004F2A6E">
        <w:rPr>
          <w:noProof/>
        </w:rPr>
        <w:fldChar w:fldCharType="begin"/>
      </w:r>
      <w:r>
        <w:rPr>
          <w:noProof/>
        </w:rPr>
        <w:instrText xml:space="preserve"> PAGEREF _Toc152916365 \h </w:instrText>
      </w:r>
      <w:r w:rsidR="004F2A6E">
        <w:rPr>
          <w:noProof/>
        </w:rPr>
      </w:r>
      <w:r w:rsidR="004F2A6E">
        <w:rPr>
          <w:noProof/>
        </w:rPr>
        <w:fldChar w:fldCharType="separate"/>
      </w:r>
      <w:r w:rsidR="004277BA">
        <w:rPr>
          <w:noProof/>
        </w:rPr>
        <w:t>41</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3.4.10.1 Благоустройство территории</w:t>
      </w:r>
      <w:r>
        <w:rPr>
          <w:noProof/>
        </w:rPr>
        <w:tab/>
      </w:r>
      <w:r w:rsidR="004F2A6E">
        <w:rPr>
          <w:noProof/>
        </w:rPr>
        <w:fldChar w:fldCharType="begin"/>
      </w:r>
      <w:r>
        <w:rPr>
          <w:noProof/>
        </w:rPr>
        <w:instrText xml:space="preserve"> PAGEREF _Toc152916366 \h </w:instrText>
      </w:r>
      <w:r w:rsidR="004F2A6E">
        <w:rPr>
          <w:noProof/>
        </w:rPr>
      </w:r>
      <w:r w:rsidR="004F2A6E">
        <w:rPr>
          <w:noProof/>
        </w:rPr>
        <w:fldChar w:fldCharType="separate"/>
      </w:r>
      <w:r w:rsidR="004277BA">
        <w:rPr>
          <w:noProof/>
        </w:rPr>
        <w:t>41</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3.4.10.2 Культура</w:t>
      </w:r>
      <w:r>
        <w:rPr>
          <w:noProof/>
        </w:rPr>
        <w:tab/>
      </w:r>
      <w:r w:rsidR="004F2A6E">
        <w:rPr>
          <w:noProof/>
        </w:rPr>
        <w:fldChar w:fldCharType="begin"/>
      </w:r>
      <w:r>
        <w:rPr>
          <w:noProof/>
        </w:rPr>
        <w:instrText xml:space="preserve"> PAGEREF _Toc152916367 \h </w:instrText>
      </w:r>
      <w:r w:rsidR="004F2A6E">
        <w:rPr>
          <w:noProof/>
        </w:rPr>
      </w:r>
      <w:r w:rsidR="004F2A6E">
        <w:rPr>
          <w:noProof/>
        </w:rPr>
        <w:fldChar w:fldCharType="separate"/>
      </w:r>
      <w:r w:rsidR="004277BA">
        <w:rPr>
          <w:noProof/>
        </w:rPr>
        <w:t>41</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3.4.10.3 Торговля и общественное питание</w:t>
      </w:r>
      <w:r>
        <w:rPr>
          <w:noProof/>
        </w:rPr>
        <w:tab/>
      </w:r>
      <w:r w:rsidR="004F2A6E">
        <w:rPr>
          <w:noProof/>
        </w:rPr>
        <w:fldChar w:fldCharType="begin"/>
      </w:r>
      <w:r>
        <w:rPr>
          <w:noProof/>
        </w:rPr>
        <w:instrText xml:space="preserve"> PAGEREF _Toc152916368 \h </w:instrText>
      </w:r>
      <w:r w:rsidR="004F2A6E">
        <w:rPr>
          <w:noProof/>
        </w:rPr>
      </w:r>
      <w:r w:rsidR="004F2A6E">
        <w:rPr>
          <w:noProof/>
        </w:rPr>
        <w:fldChar w:fldCharType="separate"/>
      </w:r>
      <w:r w:rsidR="004277BA">
        <w:rPr>
          <w:noProof/>
        </w:rPr>
        <w:t>43</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3.4.10.4 Содержание мест захоронения</w:t>
      </w:r>
      <w:r>
        <w:rPr>
          <w:noProof/>
        </w:rPr>
        <w:tab/>
      </w:r>
      <w:r w:rsidR="004F2A6E">
        <w:rPr>
          <w:noProof/>
        </w:rPr>
        <w:fldChar w:fldCharType="begin"/>
      </w:r>
      <w:r>
        <w:rPr>
          <w:noProof/>
        </w:rPr>
        <w:instrText xml:space="preserve"> PAGEREF _Toc152916369 \h </w:instrText>
      </w:r>
      <w:r w:rsidR="004F2A6E">
        <w:rPr>
          <w:noProof/>
        </w:rPr>
      </w:r>
      <w:r w:rsidR="004F2A6E">
        <w:rPr>
          <w:noProof/>
        </w:rPr>
        <w:fldChar w:fldCharType="separate"/>
      </w:r>
      <w:r w:rsidR="004277BA">
        <w:rPr>
          <w:noProof/>
        </w:rPr>
        <w:t>43</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3.4.10.5 Архивное дело</w:t>
      </w:r>
      <w:r>
        <w:rPr>
          <w:noProof/>
        </w:rPr>
        <w:tab/>
      </w:r>
      <w:r w:rsidR="004F2A6E">
        <w:rPr>
          <w:noProof/>
        </w:rPr>
        <w:fldChar w:fldCharType="begin"/>
      </w:r>
      <w:r>
        <w:rPr>
          <w:noProof/>
        </w:rPr>
        <w:instrText xml:space="preserve"> PAGEREF _Toc152916370 \h </w:instrText>
      </w:r>
      <w:r w:rsidR="004F2A6E">
        <w:rPr>
          <w:noProof/>
        </w:rPr>
      </w:r>
      <w:r w:rsidR="004F2A6E">
        <w:rPr>
          <w:noProof/>
        </w:rPr>
        <w:fldChar w:fldCharType="separate"/>
      </w:r>
      <w:r w:rsidR="004277BA">
        <w:rPr>
          <w:noProof/>
        </w:rPr>
        <w:t>44</w:t>
      </w:r>
      <w:r w:rsidR="004F2A6E">
        <w:rPr>
          <w:noProof/>
        </w:rPr>
        <w:fldChar w:fldCharType="end"/>
      </w:r>
    </w:p>
    <w:p w:rsidR="00C95D56" w:rsidRDefault="00C95D56">
      <w:pPr>
        <w:pStyle w:val="3"/>
        <w:tabs>
          <w:tab w:val="right" w:leader="dot" w:pos="9345"/>
        </w:tabs>
        <w:rPr>
          <w:rFonts w:asciiTheme="minorHAnsi" w:eastAsiaTheme="minorEastAsia" w:hAnsiTheme="minorHAnsi"/>
          <w:b w:val="0"/>
          <w:noProof/>
          <w:sz w:val="22"/>
          <w:lang w:eastAsia="ru-RU"/>
        </w:rPr>
      </w:pPr>
      <w:r w:rsidRPr="00E621F7">
        <w:rPr>
          <w:noProof/>
        </w:rPr>
        <w:t>3.4.10.6 Предупреждение и ликвидация последствий чрезвычайных ситуаций в границах муниципального района</w:t>
      </w:r>
      <w:r>
        <w:rPr>
          <w:noProof/>
        </w:rPr>
        <w:tab/>
      </w:r>
      <w:r w:rsidR="004F2A6E">
        <w:rPr>
          <w:noProof/>
        </w:rPr>
        <w:fldChar w:fldCharType="begin"/>
      </w:r>
      <w:r>
        <w:rPr>
          <w:noProof/>
        </w:rPr>
        <w:instrText xml:space="preserve"> PAGEREF _Toc152916371 \h </w:instrText>
      </w:r>
      <w:r w:rsidR="004F2A6E">
        <w:rPr>
          <w:noProof/>
        </w:rPr>
      </w:r>
      <w:r w:rsidR="004F2A6E">
        <w:rPr>
          <w:noProof/>
        </w:rPr>
        <w:fldChar w:fldCharType="separate"/>
      </w:r>
      <w:r w:rsidR="004277BA">
        <w:rPr>
          <w:noProof/>
        </w:rPr>
        <w:t>44</w:t>
      </w:r>
      <w:r w:rsidR="004F2A6E">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4. Правила и область применения</w:t>
      </w:r>
      <w:r>
        <w:rPr>
          <w:noProof/>
        </w:rPr>
        <w:tab/>
      </w:r>
      <w:r w:rsidR="004F2A6E">
        <w:rPr>
          <w:noProof/>
        </w:rPr>
        <w:fldChar w:fldCharType="begin"/>
      </w:r>
      <w:r>
        <w:rPr>
          <w:noProof/>
        </w:rPr>
        <w:instrText xml:space="preserve"> PAGEREF _Toc152916372 \h </w:instrText>
      </w:r>
      <w:r w:rsidR="004F2A6E">
        <w:rPr>
          <w:noProof/>
        </w:rPr>
      </w:r>
      <w:r w:rsidR="004F2A6E">
        <w:rPr>
          <w:noProof/>
        </w:rPr>
        <w:fldChar w:fldCharType="separate"/>
      </w:r>
      <w:r w:rsidR="004277BA">
        <w:rPr>
          <w:noProof/>
        </w:rPr>
        <w:t>45</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4.1 Правила применения расчетных показателей</w:t>
      </w:r>
      <w:r>
        <w:rPr>
          <w:noProof/>
        </w:rPr>
        <w:tab/>
      </w:r>
      <w:r w:rsidR="004F2A6E">
        <w:rPr>
          <w:noProof/>
        </w:rPr>
        <w:fldChar w:fldCharType="begin"/>
      </w:r>
      <w:r>
        <w:rPr>
          <w:noProof/>
        </w:rPr>
        <w:instrText xml:space="preserve"> PAGEREF _Toc152916373 \h </w:instrText>
      </w:r>
      <w:r w:rsidR="004F2A6E">
        <w:rPr>
          <w:noProof/>
        </w:rPr>
      </w:r>
      <w:r w:rsidR="004F2A6E">
        <w:rPr>
          <w:noProof/>
        </w:rPr>
        <w:fldChar w:fldCharType="separate"/>
      </w:r>
      <w:r w:rsidR="004277BA">
        <w:rPr>
          <w:noProof/>
        </w:rPr>
        <w:t>45</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4.2 Область применения расчетных показателей</w:t>
      </w:r>
      <w:r>
        <w:rPr>
          <w:noProof/>
        </w:rPr>
        <w:tab/>
      </w:r>
      <w:r w:rsidR="004F2A6E">
        <w:rPr>
          <w:noProof/>
        </w:rPr>
        <w:fldChar w:fldCharType="begin"/>
      </w:r>
      <w:r>
        <w:rPr>
          <w:noProof/>
        </w:rPr>
        <w:instrText xml:space="preserve"> PAGEREF _Toc152916374 \h </w:instrText>
      </w:r>
      <w:r w:rsidR="004F2A6E">
        <w:rPr>
          <w:noProof/>
        </w:rPr>
      </w:r>
      <w:r w:rsidR="004F2A6E">
        <w:rPr>
          <w:noProof/>
        </w:rPr>
        <w:fldChar w:fldCharType="separate"/>
      </w:r>
      <w:r w:rsidR="004277BA">
        <w:rPr>
          <w:noProof/>
        </w:rPr>
        <w:t>48</w:t>
      </w:r>
      <w:r w:rsidR="004F2A6E">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Приложение 1 – Термины и определения</w:t>
      </w:r>
      <w:r>
        <w:rPr>
          <w:noProof/>
        </w:rPr>
        <w:tab/>
      </w:r>
      <w:r w:rsidR="004F2A6E">
        <w:rPr>
          <w:noProof/>
        </w:rPr>
        <w:fldChar w:fldCharType="begin"/>
      </w:r>
      <w:r>
        <w:rPr>
          <w:noProof/>
        </w:rPr>
        <w:instrText xml:space="preserve"> PAGEREF _Toc152916375 \h </w:instrText>
      </w:r>
      <w:r w:rsidR="004F2A6E">
        <w:rPr>
          <w:noProof/>
        </w:rPr>
      </w:r>
      <w:r w:rsidR="004F2A6E">
        <w:rPr>
          <w:noProof/>
        </w:rPr>
        <w:fldChar w:fldCharType="separate"/>
      </w:r>
      <w:r w:rsidR="004277BA">
        <w:rPr>
          <w:noProof/>
        </w:rPr>
        <w:t>50</w:t>
      </w:r>
      <w:r w:rsidR="004F2A6E">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Приложение 2 – Обозначения и сокращения</w:t>
      </w:r>
      <w:r>
        <w:rPr>
          <w:noProof/>
        </w:rPr>
        <w:tab/>
      </w:r>
      <w:r w:rsidR="004F2A6E">
        <w:rPr>
          <w:noProof/>
        </w:rPr>
        <w:fldChar w:fldCharType="begin"/>
      </w:r>
      <w:r>
        <w:rPr>
          <w:noProof/>
        </w:rPr>
        <w:instrText xml:space="preserve"> PAGEREF _Toc152916376 \h </w:instrText>
      </w:r>
      <w:r w:rsidR="004F2A6E">
        <w:rPr>
          <w:noProof/>
        </w:rPr>
      </w:r>
      <w:r w:rsidR="004F2A6E">
        <w:rPr>
          <w:noProof/>
        </w:rPr>
        <w:fldChar w:fldCharType="separate"/>
      </w:r>
      <w:r w:rsidR="004277BA">
        <w:rPr>
          <w:noProof/>
        </w:rPr>
        <w:t>53</w:t>
      </w:r>
      <w:r w:rsidR="004F2A6E">
        <w:rPr>
          <w:noProof/>
        </w:rPr>
        <w:fldChar w:fldCharType="end"/>
      </w:r>
    </w:p>
    <w:p w:rsidR="00C95D56" w:rsidRDefault="00C95D56">
      <w:pPr>
        <w:pStyle w:val="12"/>
        <w:tabs>
          <w:tab w:val="right" w:leader="dot" w:pos="9345"/>
        </w:tabs>
        <w:rPr>
          <w:rFonts w:asciiTheme="minorHAnsi" w:eastAsiaTheme="minorEastAsia" w:hAnsiTheme="minorHAnsi"/>
          <w:b w:val="0"/>
          <w:noProof/>
          <w:sz w:val="22"/>
          <w:lang w:eastAsia="ru-RU"/>
        </w:rPr>
      </w:pPr>
      <w:r w:rsidRPr="00E621F7">
        <w:rPr>
          <w:noProof/>
        </w:rPr>
        <w:t>Приложение 3 – Нормативная правовая база МНГП</w:t>
      </w:r>
      <w:r>
        <w:rPr>
          <w:noProof/>
        </w:rPr>
        <w:tab/>
      </w:r>
      <w:r w:rsidR="004F2A6E">
        <w:rPr>
          <w:noProof/>
        </w:rPr>
        <w:fldChar w:fldCharType="begin"/>
      </w:r>
      <w:r>
        <w:rPr>
          <w:noProof/>
        </w:rPr>
        <w:instrText xml:space="preserve"> PAGEREF _Toc152916377 \h </w:instrText>
      </w:r>
      <w:r w:rsidR="004F2A6E">
        <w:rPr>
          <w:noProof/>
        </w:rPr>
      </w:r>
      <w:r w:rsidR="004F2A6E">
        <w:rPr>
          <w:noProof/>
        </w:rPr>
        <w:fldChar w:fldCharType="separate"/>
      </w:r>
      <w:r w:rsidR="004277BA">
        <w:rPr>
          <w:noProof/>
        </w:rPr>
        <w:t>54</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3.1 Российской Федерации</w:t>
      </w:r>
      <w:r>
        <w:rPr>
          <w:noProof/>
        </w:rPr>
        <w:tab/>
      </w:r>
      <w:r w:rsidR="004F2A6E">
        <w:rPr>
          <w:noProof/>
        </w:rPr>
        <w:fldChar w:fldCharType="begin"/>
      </w:r>
      <w:r>
        <w:rPr>
          <w:noProof/>
        </w:rPr>
        <w:instrText xml:space="preserve"> PAGEREF _Toc152916378 \h </w:instrText>
      </w:r>
      <w:r w:rsidR="004F2A6E">
        <w:rPr>
          <w:noProof/>
        </w:rPr>
      </w:r>
      <w:r w:rsidR="004F2A6E">
        <w:rPr>
          <w:noProof/>
        </w:rPr>
        <w:fldChar w:fldCharType="separate"/>
      </w:r>
      <w:r w:rsidR="004277BA">
        <w:rPr>
          <w:noProof/>
        </w:rPr>
        <w:t>54</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3.2 Калужской области</w:t>
      </w:r>
      <w:r>
        <w:rPr>
          <w:noProof/>
        </w:rPr>
        <w:tab/>
      </w:r>
      <w:r w:rsidR="004F2A6E">
        <w:rPr>
          <w:noProof/>
        </w:rPr>
        <w:fldChar w:fldCharType="begin"/>
      </w:r>
      <w:r>
        <w:rPr>
          <w:noProof/>
        </w:rPr>
        <w:instrText xml:space="preserve"> PAGEREF _Toc152916379 \h </w:instrText>
      </w:r>
      <w:r w:rsidR="004F2A6E">
        <w:rPr>
          <w:noProof/>
        </w:rPr>
      </w:r>
      <w:r w:rsidR="004F2A6E">
        <w:rPr>
          <w:noProof/>
        </w:rPr>
        <w:fldChar w:fldCharType="separate"/>
      </w:r>
      <w:r w:rsidR="004277BA">
        <w:rPr>
          <w:noProof/>
        </w:rPr>
        <w:t>56</w:t>
      </w:r>
      <w:r w:rsidR="004F2A6E">
        <w:rPr>
          <w:noProof/>
        </w:rPr>
        <w:fldChar w:fldCharType="end"/>
      </w:r>
    </w:p>
    <w:p w:rsidR="00C95D56" w:rsidRDefault="00C95D56">
      <w:pPr>
        <w:pStyle w:val="21"/>
        <w:tabs>
          <w:tab w:val="right" w:leader="dot" w:pos="9345"/>
        </w:tabs>
        <w:rPr>
          <w:rFonts w:asciiTheme="minorHAnsi" w:eastAsiaTheme="minorEastAsia" w:hAnsiTheme="minorHAnsi"/>
          <w:b w:val="0"/>
          <w:noProof/>
          <w:sz w:val="22"/>
          <w:lang w:eastAsia="ru-RU"/>
        </w:rPr>
      </w:pPr>
      <w:r w:rsidRPr="00E621F7">
        <w:rPr>
          <w:noProof/>
        </w:rPr>
        <w:t>3.3 Муниципального района «Город Людиново и Людиновский район»</w:t>
      </w:r>
      <w:r>
        <w:rPr>
          <w:noProof/>
        </w:rPr>
        <w:tab/>
      </w:r>
      <w:r w:rsidR="004F2A6E">
        <w:rPr>
          <w:noProof/>
        </w:rPr>
        <w:fldChar w:fldCharType="begin"/>
      </w:r>
      <w:r>
        <w:rPr>
          <w:noProof/>
        </w:rPr>
        <w:instrText xml:space="preserve"> PAGEREF _Toc152916380 \h </w:instrText>
      </w:r>
      <w:r w:rsidR="004F2A6E">
        <w:rPr>
          <w:noProof/>
        </w:rPr>
      </w:r>
      <w:r w:rsidR="004F2A6E">
        <w:rPr>
          <w:noProof/>
        </w:rPr>
        <w:fldChar w:fldCharType="separate"/>
      </w:r>
      <w:r w:rsidR="004277BA">
        <w:rPr>
          <w:noProof/>
        </w:rPr>
        <w:t>58</w:t>
      </w:r>
      <w:r w:rsidR="004F2A6E">
        <w:rPr>
          <w:noProof/>
        </w:rPr>
        <w:fldChar w:fldCharType="end"/>
      </w:r>
    </w:p>
    <w:p w:rsidR="008C0EAD" w:rsidRPr="008C0EAD" w:rsidRDefault="004F2A6E" w:rsidP="008C0EAD">
      <w:pPr>
        <w:jc w:val="center"/>
        <w:rPr>
          <w:sz w:val="28"/>
          <w:szCs w:val="28"/>
        </w:rPr>
      </w:pPr>
      <w:r>
        <w:rPr>
          <w:sz w:val="28"/>
          <w:szCs w:val="28"/>
        </w:rPr>
        <w:fldChar w:fldCharType="end"/>
      </w:r>
    </w:p>
    <w:p w:rsidR="008C0EAD" w:rsidRPr="008C0EAD" w:rsidRDefault="008C0EAD" w:rsidP="008C0EAD">
      <w:pPr>
        <w:jc w:val="center"/>
        <w:rPr>
          <w:sz w:val="28"/>
          <w:szCs w:val="28"/>
        </w:rPr>
      </w:pPr>
    </w:p>
    <w:p w:rsidR="008C0EAD" w:rsidRPr="008C0EAD" w:rsidRDefault="008C0EAD" w:rsidP="008C0EAD">
      <w:pPr>
        <w:jc w:val="center"/>
        <w:rPr>
          <w:sz w:val="28"/>
          <w:szCs w:val="28"/>
        </w:rPr>
      </w:pPr>
    </w:p>
    <w:p w:rsidR="00437244" w:rsidRDefault="00437244">
      <w:pPr>
        <w:rPr>
          <w:b/>
          <w:sz w:val="28"/>
          <w:szCs w:val="28"/>
        </w:rPr>
      </w:pPr>
      <w:bookmarkStart w:id="2" w:name="_Toc148363849"/>
      <w:bookmarkStart w:id="3" w:name="_Toc150344137"/>
      <w:r>
        <w:rPr>
          <w:b/>
          <w:sz w:val="28"/>
          <w:szCs w:val="28"/>
        </w:rPr>
        <w:br w:type="page"/>
      </w:r>
    </w:p>
    <w:p w:rsidR="00FF0AD7" w:rsidRPr="00B5302F" w:rsidRDefault="00FF0AD7" w:rsidP="00FF0AD7">
      <w:pPr>
        <w:jc w:val="center"/>
        <w:outlineLvl w:val="0"/>
        <w:rPr>
          <w:b/>
          <w:sz w:val="28"/>
          <w:szCs w:val="28"/>
        </w:rPr>
      </w:pPr>
      <w:bookmarkStart w:id="4" w:name="_Toc152916327"/>
      <w:r w:rsidRPr="00B5302F">
        <w:rPr>
          <w:b/>
          <w:sz w:val="28"/>
          <w:szCs w:val="28"/>
        </w:rPr>
        <w:lastRenderedPageBreak/>
        <w:t>Авторский коллектив</w:t>
      </w:r>
      <w:bookmarkEnd w:id="2"/>
      <w:bookmarkEnd w:id="3"/>
      <w:bookmarkEnd w:id="4"/>
    </w:p>
    <w:p w:rsidR="00FF0AD7" w:rsidRDefault="00FF0AD7" w:rsidP="00FF0AD7">
      <w:pPr>
        <w:ind w:firstLine="709"/>
        <w:rPr>
          <w:sz w:val="28"/>
          <w:szCs w:val="28"/>
        </w:rPr>
      </w:pPr>
    </w:p>
    <w:tbl>
      <w:tblPr>
        <w:tblW w:w="5000" w:type="pct"/>
        <w:tblLook w:val="04A0"/>
      </w:tblPr>
      <w:tblGrid>
        <w:gridCol w:w="9571"/>
      </w:tblGrid>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ПАНИН Дмитрий Николаевич</w:t>
            </w:r>
          </w:p>
          <w:p w:rsidR="003F29F9" w:rsidRPr="004C5DF9" w:rsidRDefault="003F29F9" w:rsidP="009326F6">
            <w:pPr>
              <w:spacing w:after="120"/>
              <w:rPr>
                <w:rFonts w:cs="Times New Roman"/>
                <w:bCs/>
                <w:szCs w:val="24"/>
              </w:rPr>
            </w:pPr>
            <w:r>
              <w:rPr>
                <w:rFonts w:cs="Times New Roman"/>
                <w:bCs/>
                <w:szCs w:val="24"/>
              </w:rPr>
              <w:t xml:space="preserve">Генеральный директор ООО </w:t>
            </w:r>
            <w:r w:rsidRPr="004C5DF9">
              <w:rPr>
                <w:rFonts w:cs="Times New Roman"/>
                <w:bCs/>
                <w:szCs w:val="24"/>
              </w:rPr>
              <w:t>«КАРТФОНД», партнер</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МАХМУДОВ Раким Камилович</w:t>
            </w:r>
          </w:p>
          <w:p w:rsidR="003F29F9" w:rsidRPr="004C5DF9" w:rsidRDefault="003F29F9" w:rsidP="009326F6">
            <w:pPr>
              <w:spacing w:after="120"/>
              <w:rPr>
                <w:rFonts w:cs="Times New Roman"/>
                <w:b/>
                <w:bCs/>
                <w:szCs w:val="24"/>
              </w:rPr>
            </w:pPr>
            <w:r w:rsidRPr="004C5DF9">
              <w:rPr>
                <w:rFonts w:cs="Times New Roman"/>
                <w:bCs/>
                <w:szCs w:val="24"/>
              </w:rPr>
              <w:t>Кандидат географических наук, партнер</w:t>
            </w:r>
          </w:p>
        </w:tc>
      </w:tr>
      <w:tr w:rsidR="003F29F9" w:rsidRPr="0019726D" w:rsidTr="009326F6">
        <w:tc>
          <w:tcPr>
            <w:tcW w:w="5000" w:type="pct"/>
          </w:tcPr>
          <w:p w:rsidR="003F29F9" w:rsidRPr="0019726D"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ЭШРОКОВ Виталий Мурадинович</w:t>
            </w:r>
          </w:p>
          <w:p w:rsidR="003F29F9" w:rsidRPr="004C5DF9" w:rsidRDefault="003F29F9" w:rsidP="009326F6">
            <w:pPr>
              <w:spacing w:after="120"/>
              <w:rPr>
                <w:rFonts w:cs="Times New Roman"/>
                <w:b/>
                <w:bCs/>
                <w:szCs w:val="24"/>
              </w:rPr>
            </w:pPr>
            <w:r w:rsidRPr="004C5DF9">
              <w:rPr>
                <w:rFonts w:cs="Times New Roman"/>
                <w:bCs/>
                <w:szCs w:val="24"/>
              </w:rPr>
              <w:t>Кандидат географических наук</w:t>
            </w:r>
            <w:r>
              <w:rPr>
                <w:rFonts w:cs="Times New Roman"/>
                <w:bCs/>
                <w:szCs w:val="24"/>
              </w:rPr>
              <w:t xml:space="preserve">, Заместитель генерального директора по научной работе ООО «КАРТФОНД», председатель научного совета </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ПРОСКУРИН Виталий Сергеевич</w:t>
            </w:r>
          </w:p>
          <w:p w:rsidR="003F29F9" w:rsidRPr="004C5DF9" w:rsidRDefault="003F29F9" w:rsidP="009326F6">
            <w:pPr>
              <w:spacing w:after="120"/>
              <w:rPr>
                <w:rFonts w:cs="Times New Roman"/>
                <w:b/>
                <w:bCs/>
                <w:szCs w:val="24"/>
              </w:rPr>
            </w:pPr>
            <w:r w:rsidRPr="004C5DF9">
              <w:rPr>
                <w:rFonts w:cs="Times New Roman"/>
                <w:bCs/>
                <w:szCs w:val="24"/>
              </w:rPr>
              <w:t>Директор Центра стратегического планирования</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БЕРБЕРЯН Мария Викторовна</w:t>
            </w:r>
          </w:p>
          <w:p w:rsidR="003F29F9" w:rsidRPr="004C5DF9" w:rsidRDefault="003F29F9" w:rsidP="009326F6">
            <w:pPr>
              <w:rPr>
                <w:rFonts w:cs="Times New Roman"/>
                <w:bCs/>
                <w:szCs w:val="24"/>
              </w:rPr>
            </w:pPr>
            <w:r w:rsidRPr="004C5DF9">
              <w:rPr>
                <w:rFonts w:cs="Times New Roman"/>
                <w:bCs/>
                <w:szCs w:val="24"/>
              </w:rPr>
              <w:t>Ведущий специалист Центра стратегического планирования</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СОПНЕВА Мария Владимировна</w:t>
            </w:r>
          </w:p>
          <w:p w:rsidR="003F29F9" w:rsidRPr="0019726D" w:rsidRDefault="003F29F9" w:rsidP="009326F6">
            <w:pPr>
              <w:spacing w:after="120"/>
              <w:rPr>
                <w:rFonts w:cs="Times New Roman"/>
                <w:bCs/>
                <w:szCs w:val="24"/>
              </w:rPr>
            </w:pPr>
            <w:r w:rsidRPr="004C5DF9">
              <w:rPr>
                <w:rFonts w:cs="Times New Roman"/>
                <w:bCs/>
                <w:szCs w:val="24"/>
              </w:rPr>
              <w:t>Архитектор, Главный специалист по проектам планировки и инженерной инфраструктуре</w:t>
            </w:r>
          </w:p>
        </w:tc>
      </w:tr>
      <w:tr w:rsidR="003F29F9" w:rsidRPr="0019726D" w:rsidTr="009326F6">
        <w:tc>
          <w:tcPr>
            <w:tcW w:w="5000" w:type="pct"/>
          </w:tcPr>
          <w:p w:rsidR="003F29F9" w:rsidRPr="0019726D" w:rsidRDefault="003F29F9" w:rsidP="009326F6">
            <w:pPr>
              <w:rPr>
                <w:rFonts w:cs="Times New Roman"/>
                <w:b/>
                <w:bCs/>
                <w:sz w:val="16"/>
                <w:szCs w:val="16"/>
              </w:rPr>
            </w:pPr>
          </w:p>
        </w:tc>
      </w:tr>
      <w:tr w:rsidR="003F29F9" w:rsidRPr="004C5DF9" w:rsidTr="009326F6">
        <w:tc>
          <w:tcPr>
            <w:tcW w:w="5000" w:type="pct"/>
          </w:tcPr>
          <w:p w:rsidR="003F29F9" w:rsidRDefault="003F29F9" w:rsidP="009326F6">
            <w:pPr>
              <w:rPr>
                <w:rFonts w:cs="Times New Roman"/>
                <w:b/>
                <w:bCs/>
                <w:szCs w:val="24"/>
              </w:rPr>
            </w:pPr>
            <w:r w:rsidRPr="0019726D">
              <w:rPr>
                <w:rFonts w:cs="Times New Roman"/>
                <w:b/>
                <w:bCs/>
                <w:szCs w:val="24"/>
              </w:rPr>
              <w:t>ВАЖЕНСКИЙ Вадим Романович</w:t>
            </w:r>
          </w:p>
          <w:p w:rsidR="003F29F9" w:rsidRPr="0019726D" w:rsidRDefault="003F29F9" w:rsidP="009326F6">
            <w:pPr>
              <w:rPr>
                <w:rFonts w:cs="Times New Roman"/>
                <w:bCs/>
                <w:szCs w:val="24"/>
              </w:rPr>
            </w:pPr>
            <w:r>
              <w:rPr>
                <w:rFonts w:cs="Times New Roman"/>
                <w:bCs/>
                <w:szCs w:val="24"/>
              </w:rPr>
              <w:t>Инженер-проектировщик</w:t>
            </w:r>
          </w:p>
        </w:tc>
      </w:tr>
    </w:tbl>
    <w:p w:rsidR="00FF0AD7" w:rsidRDefault="00FF0AD7" w:rsidP="00FF0AD7">
      <w:pPr>
        <w:ind w:firstLine="709"/>
        <w:rPr>
          <w:b/>
          <w:sz w:val="28"/>
          <w:szCs w:val="28"/>
        </w:rPr>
      </w:pPr>
      <w:r>
        <w:rPr>
          <w:b/>
          <w:sz w:val="28"/>
          <w:szCs w:val="28"/>
        </w:rPr>
        <w:br w:type="page"/>
      </w:r>
    </w:p>
    <w:p w:rsidR="008C0EAD" w:rsidRDefault="008C0EAD" w:rsidP="008C0EAD">
      <w:pPr>
        <w:jc w:val="center"/>
        <w:outlineLvl w:val="0"/>
        <w:rPr>
          <w:b/>
          <w:sz w:val="28"/>
          <w:szCs w:val="28"/>
        </w:rPr>
      </w:pPr>
      <w:bookmarkStart w:id="5" w:name="_Toc150344138"/>
      <w:bookmarkStart w:id="6" w:name="_Toc152916328"/>
      <w:r>
        <w:rPr>
          <w:b/>
          <w:sz w:val="28"/>
          <w:szCs w:val="28"/>
        </w:rPr>
        <w:lastRenderedPageBreak/>
        <w:t>1. Общие положения</w:t>
      </w:r>
      <w:bookmarkEnd w:id="5"/>
      <w:bookmarkEnd w:id="6"/>
    </w:p>
    <w:p w:rsidR="005D46EA" w:rsidRPr="005D46EA" w:rsidRDefault="005D46EA" w:rsidP="005D46EA">
      <w:pPr>
        <w:ind w:firstLine="709"/>
        <w:rPr>
          <w:szCs w:val="24"/>
        </w:rPr>
      </w:pPr>
      <w:bookmarkStart w:id="7" w:name="_Toc148363852"/>
      <w:bookmarkStart w:id="8" w:name="_Toc150344139"/>
    </w:p>
    <w:p w:rsidR="00835E48" w:rsidRDefault="00835E48" w:rsidP="00835E48">
      <w:pPr>
        <w:jc w:val="center"/>
        <w:outlineLvl w:val="1"/>
        <w:rPr>
          <w:szCs w:val="24"/>
        </w:rPr>
      </w:pPr>
      <w:bookmarkStart w:id="9" w:name="_Toc152916329"/>
      <w:r w:rsidRPr="001A26B3">
        <w:rPr>
          <w:b/>
          <w:szCs w:val="24"/>
        </w:rPr>
        <w:t>1.1.</w:t>
      </w:r>
      <w:r>
        <w:rPr>
          <w:b/>
          <w:szCs w:val="24"/>
        </w:rPr>
        <w:t xml:space="preserve"> Определение целей нормирования</w:t>
      </w:r>
      <w:bookmarkEnd w:id="7"/>
      <w:bookmarkEnd w:id="8"/>
      <w:bookmarkEnd w:id="9"/>
    </w:p>
    <w:p w:rsidR="008C0EAD" w:rsidRPr="003D3C36" w:rsidRDefault="00952271" w:rsidP="00952271">
      <w:pPr>
        <w:ind w:firstLine="709"/>
        <w:rPr>
          <w:szCs w:val="24"/>
        </w:rPr>
      </w:pPr>
      <w:r w:rsidRPr="003D3C36">
        <w:rPr>
          <w:szCs w:val="24"/>
        </w:rPr>
        <w:t xml:space="preserve">Целью утверждения и применения местных нормативов градостроительного проектирования муниципального района «Город Людиново и Людиновский район» </w:t>
      </w:r>
      <w:r w:rsidR="00344910" w:rsidRPr="003D3C36">
        <w:rPr>
          <w:szCs w:val="24"/>
        </w:rPr>
        <w:t>(далее – МНГП</w:t>
      </w:r>
      <w:r w:rsidR="00344910">
        <w:rPr>
          <w:szCs w:val="24"/>
        </w:rPr>
        <w:t xml:space="preserve"> МР «Город Людиново и Людиновский район»</w:t>
      </w:r>
      <w:r w:rsidR="00344910" w:rsidRPr="003D3C36">
        <w:rPr>
          <w:szCs w:val="24"/>
        </w:rPr>
        <w:t xml:space="preserve">) </w:t>
      </w:r>
      <w:r w:rsidRPr="003D3C36">
        <w:rPr>
          <w:szCs w:val="24"/>
        </w:rPr>
        <w:t>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Калужской области и муниципального района «Город Людиново и Людиновский район».</w:t>
      </w:r>
    </w:p>
    <w:p w:rsidR="003D3C36" w:rsidRPr="00404EB0" w:rsidRDefault="003D3C36" w:rsidP="003D3C36">
      <w:pPr>
        <w:ind w:firstLine="709"/>
        <w:rPr>
          <w:szCs w:val="28"/>
        </w:rPr>
      </w:pPr>
      <w:r>
        <w:rPr>
          <w:szCs w:val="28"/>
        </w:rPr>
        <w:t>М</w:t>
      </w:r>
      <w:r w:rsidRPr="00404EB0">
        <w:rPr>
          <w:szCs w:val="28"/>
        </w:rPr>
        <w:t xml:space="preserve">НГП </w:t>
      </w:r>
      <w:r w:rsidR="00344910">
        <w:rPr>
          <w:szCs w:val="28"/>
        </w:rPr>
        <w:t xml:space="preserve">МР </w:t>
      </w:r>
      <w:r w:rsidR="00344910" w:rsidRPr="003D3C36">
        <w:rPr>
          <w:szCs w:val="24"/>
        </w:rPr>
        <w:t>«Город Людиново и Людиновский район»</w:t>
      </w:r>
      <w:r w:rsidRPr="00404EB0">
        <w:rPr>
          <w:szCs w:val="28"/>
        </w:rPr>
        <w:t xml:space="preserve">обеспечивают градостроительную основу реализации стратегических приоритетов развития </w:t>
      </w:r>
      <w:r>
        <w:rPr>
          <w:szCs w:val="28"/>
        </w:rPr>
        <w:t>муниципального района</w:t>
      </w:r>
      <w:r w:rsidRPr="00404EB0">
        <w:rPr>
          <w:szCs w:val="28"/>
        </w:rPr>
        <w:t xml:space="preserve"> за счет определения предельных значений расчетных показателей минимально допустимого уровня обеспеченности объектами </w:t>
      </w:r>
      <w:r>
        <w:rPr>
          <w:szCs w:val="28"/>
        </w:rPr>
        <w:t>местного</w:t>
      </w:r>
      <w:r w:rsidRPr="00404EB0">
        <w:rPr>
          <w:szCs w:val="28"/>
        </w:rPr>
        <w:t xml:space="preserve"> значения</w:t>
      </w:r>
      <w:r w:rsidR="00344910">
        <w:rPr>
          <w:szCs w:val="28"/>
        </w:rPr>
        <w:t xml:space="preserve"> населения и </w:t>
      </w:r>
      <w:r w:rsidRPr="00404EB0">
        <w:rPr>
          <w:szCs w:val="28"/>
        </w:rPr>
        <w:t>максимально допустимого уровня территориальной доступности таких объектов для населения</w:t>
      </w:r>
      <w:r>
        <w:rPr>
          <w:szCs w:val="28"/>
        </w:rPr>
        <w:t xml:space="preserve"> района</w:t>
      </w:r>
      <w:r w:rsidRPr="00404EB0">
        <w:rPr>
          <w:szCs w:val="28"/>
        </w:rPr>
        <w:t>.</w:t>
      </w:r>
    </w:p>
    <w:p w:rsidR="003D3C36" w:rsidRPr="00404EB0" w:rsidRDefault="003D3C36" w:rsidP="003D3C36">
      <w:pPr>
        <w:ind w:firstLine="709"/>
        <w:rPr>
          <w:szCs w:val="28"/>
        </w:rPr>
      </w:pPr>
      <w:r>
        <w:rPr>
          <w:szCs w:val="28"/>
        </w:rPr>
        <w:t>М</w:t>
      </w:r>
      <w:r w:rsidRPr="00404EB0">
        <w:rPr>
          <w:szCs w:val="28"/>
        </w:rPr>
        <w:t xml:space="preserve">НГП </w:t>
      </w:r>
      <w:r w:rsidR="00835E48">
        <w:rPr>
          <w:szCs w:val="28"/>
        </w:rPr>
        <w:t xml:space="preserve">МР </w:t>
      </w:r>
      <w:r w:rsidR="00835E48" w:rsidRPr="003D3C36">
        <w:rPr>
          <w:szCs w:val="24"/>
        </w:rPr>
        <w:t>«Город Людиново и Людиновский район»</w:t>
      </w:r>
      <w:r w:rsidR="006E6A59">
        <w:rPr>
          <w:szCs w:val="28"/>
        </w:rPr>
        <w:t xml:space="preserve">разработаны </w:t>
      </w:r>
      <w:r w:rsidRPr="00404EB0">
        <w:rPr>
          <w:szCs w:val="28"/>
        </w:rPr>
        <w:t xml:space="preserve">в соответствии с пунктом </w:t>
      </w:r>
      <w:r w:rsidR="00D3110F">
        <w:rPr>
          <w:szCs w:val="28"/>
        </w:rPr>
        <w:t>2 части 2</w:t>
      </w:r>
      <w:r w:rsidRPr="00404EB0">
        <w:rPr>
          <w:szCs w:val="28"/>
        </w:rPr>
        <w:t xml:space="preserve"> статьи </w:t>
      </w:r>
      <w:r>
        <w:rPr>
          <w:szCs w:val="28"/>
        </w:rPr>
        <w:t>8</w:t>
      </w:r>
      <w:r w:rsidRPr="00404EB0">
        <w:rPr>
          <w:szCs w:val="28"/>
        </w:rPr>
        <w:t xml:space="preserve"> Градостроительного кодекса Российской Федерации, статьей 3</w:t>
      </w:r>
      <w:r>
        <w:rPr>
          <w:szCs w:val="28"/>
        </w:rPr>
        <w:t>.2</w:t>
      </w:r>
      <w:r w:rsidRPr="00404EB0">
        <w:rPr>
          <w:szCs w:val="28"/>
        </w:rPr>
        <w:t xml:space="preserve"> Закона Калужской области </w:t>
      </w:r>
      <w:r w:rsidR="007017ED">
        <w:rPr>
          <w:szCs w:val="28"/>
        </w:rPr>
        <w:t xml:space="preserve">№ </w:t>
      </w:r>
      <w:r w:rsidRPr="00404EB0">
        <w:rPr>
          <w:szCs w:val="28"/>
        </w:rPr>
        <w:t xml:space="preserve">344-ОЗ в целях реализации полномочий </w:t>
      </w:r>
      <w:r>
        <w:rPr>
          <w:szCs w:val="28"/>
        </w:rPr>
        <w:t xml:space="preserve">Администрации МР </w:t>
      </w:r>
      <w:r w:rsidR="00344910" w:rsidRPr="003D3C36">
        <w:rPr>
          <w:szCs w:val="24"/>
        </w:rPr>
        <w:t>«Город Людиново и Людиновский район»</w:t>
      </w:r>
      <w:r w:rsidRPr="00404EB0">
        <w:rPr>
          <w:szCs w:val="28"/>
        </w:rPr>
        <w:t xml:space="preserve">и включения </w:t>
      </w:r>
      <w:r>
        <w:rPr>
          <w:szCs w:val="28"/>
        </w:rPr>
        <w:t xml:space="preserve">МНГП </w:t>
      </w:r>
      <w:r w:rsidRPr="00404EB0">
        <w:rPr>
          <w:szCs w:val="28"/>
        </w:rPr>
        <w:t xml:space="preserve">в систему нормативных документов, регламентирующих градостроительную деятельность на территории </w:t>
      </w:r>
      <w:r>
        <w:rPr>
          <w:szCs w:val="28"/>
        </w:rPr>
        <w:t xml:space="preserve">МР </w:t>
      </w:r>
      <w:r w:rsidR="00344910" w:rsidRPr="003D3C36">
        <w:rPr>
          <w:szCs w:val="24"/>
        </w:rPr>
        <w:t>«Город Людиново и Людиновский район»</w:t>
      </w:r>
      <w:r w:rsidRPr="00404EB0">
        <w:rPr>
          <w:szCs w:val="28"/>
        </w:rPr>
        <w:t>Калужской области.</w:t>
      </w:r>
    </w:p>
    <w:p w:rsidR="003D3C36" w:rsidRPr="00404EB0" w:rsidRDefault="003D3C36" w:rsidP="003D3C36">
      <w:pPr>
        <w:ind w:firstLine="709"/>
        <w:rPr>
          <w:szCs w:val="28"/>
        </w:rPr>
      </w:pPr>
      <w:r>
        <w:rPr>
          <w:szCs w:val="28"/>
        </w:rPr>
        <w:t>М</w:t>
      </w:r>
      <w:r w:rsidRPr="00404EB0">
        <w:rPr>
          <w:szCs w:val="28"/>
        </w:rPr>
        <w:t xml:space="preserve">НГП </w:t>
      </w:r>
      <w:r>
        <w:rPr>
          <w:szCs w:val="28"/>
        </w:rPr>
        <w:t xml:space="preserve">МР </w:t>
      </w:r>
      <w:r w:rsidR="00344910" w:rsidRPr="003D3C36">
        <w:rPr>
          <w:szCs w:val="24"/>
        </w:rPr>
        <w:t>«Город Людиново и Людиновский район»</w:t>
      </w:r>
      <w:r w:rsidR="006E6A59">
        <w:rPr>
          <w:szCs w:val="28"/>
        </w:rPr>
        <w:t>учитывают</w:t>
      </w:r>
      <w:r w:rsidRPr="00404EB0">
        <w:rPr>
          <w:szCs w:val="28"/>
        </w:rPr>
        <w:t xml:space="preserve"> социально-экономически</w:t>
      </w:r>
      <w:r w:rsidR="006E6A59">
        <w:rPr>
          <w:szCs w:val="28"/>
        </w:rPr>
        <w:t>е</w:t>
      </w:r>
      <w:r w:rsidRPr="00404EB0">
        <w:rPr>
          <w:szCs w:val="28"/>
        </w:rPr>
        <w:t>, территориальны</w:t>
      </w:r>
      <w:r w:rsidR="006E6A59">
        <w:rPr>
          <w:szCs w:val="28"/>
        </w:rPr>
        <w:t>е</w:t>
      </w:r>
      <w:r w:rsidRPr="00404EB0">
        <w:rPr>
          <w:szCs w:val="28"/>
        </w:rPr>
        <w:t xml:space="preserve"> и ины</w:t>
      </w:r>
      <w:r w:rsidR="006E6A59">
        <w:rPr>
          <w:szCs w:val="28"/>
        </w:rPr>
        <w:t>е</w:t>
      </w:r>
      <w:r w:rsidRPr="00404EB0">
        <w:rPr>
          <w:szCs w:val="28"/>
        </w:rPr>
        <w:t xml:space="preserve"> особенност</w:t>
      </w:r>
      <w:r w:rsidR="006E6A59">
        <w:rPr>
          <w:szCs w:val="28"/>
        </w:rPr>
        <w:t>и</w:t>
      </w:r>
      <w:r>
        <w:rPr>
          <w:szCs w:val="28"/>
        </w:rPr>
        <w:t xml:space="preserve">района, </w:t>
      </w:r>
      <w:r w:rsidR="006E6A59">
        <w:rPr>
          <w:szCs w:val="28"/>
        </w:rPr>
        <w:t>городского поселения «город Людиново»</w:t>
      </w:r>
      <w:r>
        <w:rPr>
          <w:szCs w:val="28"/>
        </w:rPr>
        <w:t xml:space="preserve"> и сельских поселений в его составе</w:t>
      </w:r>
      <w:r w:rsidRPr="00404EB0">
        <w:rPr>
          <w:szCs w:val="28"/>
        </w:rPr>
        <w:t xml:space="preserve">. </w:t>
      </w:r>
      <w:r>
        <w:rPr>
          <w:szCs w:val="28"/>
        </w:rPr>
        <w:t>М</w:t>
      </w:r>
      <w:r w:rsidRPr="00404EB0">
        <w:rPr>
          <w:szCs w:val="28"/>
        </w:rPr>
        <w:t xml:space="preserve">НГП входят в систему нормативных правовых актов, регламентирующих градостроительную деятельность на территории </w:t>
      </w:r>
      <w:r>
        <w:rPr>
          <w:szCs w:val="28"/>
        </w:rPr>
        <w:t xml:space="preserve">МР </w:t>
      </w:r>
      <w:r w:rsidR="00344910" w:rsidRPr="003D3C36">
        <w:rPr>
          <w:szCs w:val="24"/>
        </w:rPr>
        <w:t>«Город Людиново и Людиновский район»</w:t>
      </w:r>
      <w:r w:rsidRPr="00404EB0">
        <w:rPr>
          <w:szCs w:val="28"/>
        </w:rPr>
        <w:t>.</w:t>
      </w:r>
    </w:p>
    <w:p w:rsidR="003D3C36" w:rsidRDefault="003D3C36" w:rsidP="003D3C36">
      <w:pPr>
        <w:ind w:firstLine="709"/>
        <w:rPr>
          <w:szCs w:val="24"/>
        </w:rPr>
      </w:pPr>
      <w:r>
        <w:rPr>
          <w:szCs w:val="28"/>
        </w:rPr>
        <w:t xml:space="preserve">МНГП </w:t>
      </w:r>
      <w:r>
        <w:rPr>
          <w:szCs w:val="24"/>
        </w:rPr>
        <w:t xml:space="preserve">МР </w:t>
      </w:r>
      <w:r w:rsidR="00344910" w:rsidRPr="003D3C36">
        <w:rPr>
          <w:szCs w:val="24"/>
        </w:rPr>
        <w:t>«Город Людиново и Людиновский район»</w:t>
      </w:r>
      <w:r>
        <w:rPr>
          <w:szCs w:val="28"/>
        </w:rPr>
        <w:t>разраб</w:t>
      </w:r>
      <w:r w:rsidR="00344910">
        <w:rPr>
          <w:szCs w:val="28"/>
        </w:rPr>
        <w:t xml:space="preserve">отаны </w:t>
      </w:r>
      <w:r>
        <w:rPr>
          <w:szCs w:val="28"/>
        </w:rPr>
        <w:t xml:space="preserve">для </w:t>
      </w:r>
      <w:r w:rsidRPr="00FC664E">
        <w:rPr>
          <w:szCs w:val="28"/>
        </w:rPr>
        <w:t xml:space="preserve">обеспечения благоприятных условий жизнедеятельности </w:t>
      </w:r>
      <w:r w:rsidR="00344910">
        <w:rPr>
          <w:szCs w:val="28"/>
        </w:rPr>
        <w:t>населения</w:t>
      </w:r>
      <w:r>
        <w:rPr>
          <w:szCs w:val="28"/>
        </w:rPr>
        <w:t>,</w:t>
      </w:r>
      <w:r w:rsidRPr="00404EB0">
        <w:rPr>
          <w:szCs w:val="28"/>
        </w:rPr>
        <w:t>направлены на установление обязательных требований для всех субъектов градостроительных отношений</w:t>
      </w:r>
      <w:r w:rsidRPr="00FC664E">
        <w:rPr>
          <w:szCs w:val="28"/>
        </w:rPr>
        <w:t xml:space="preserve"> и подлежа</w:t>
      </w:r>
      <w:r>
        <w:rPr>
          <w:szCs w:val="28"/>
        </w:rPr>
        <w:t>т</w:t>
      </w:r>
      <w:r w:rsidRPr="00FC664E">
        <w:rPr>
          <w:szCs w:val="28"/>
        </w:rPr>
        <w:t xml:space="preserve"> применению при подготовке документов территориального планирования, градостроительного зонирования, документации по планировке территории</w:t>
      </w:r>
      <w:r>
        <w:rPr>
          <w:szCs w:val="28"/>
        </w:rPr>
        <w:t xml:space="preserve"> на территориимуниципального района </w:t>
      </w:r>
      <w:r w:rsidR="00344910" w:rsidRPr="003D3C36">
        <w:rPr>
          <w:szCs w:val="24"/>
        </w:rPr>
        <w:t>«Город Людиново и Людиновский район»</w:t>
      </w:r>
      <w:r>
        <w:rPr>
          <w:szCs w:val="28"/>
        </w:rPr>
        <w:t>Калужской области</w:t>
      </w:r>
      <w:r w:rsidRPr="00404EB0">
        <w:rPr>
          <w:szCs w:val="28"/>
        </w:rPr>
        <w:t>.</w:t>
      </w:r>
    </w:p>
    <w:p w:rsidR="008C0EAD" w:rsidRPr="00952271" w:rsidRDefault="008C0EAD" w:rsidP="00952271">
      <w:pPr>
        <w:ind w:firstLine="709"/>
        <w:rPr>
          <w:sz w:val="28"/>
          <w:szCs w:val="28"/>
        </w:rPr>
      </w:pPr>
    </w:p>
    <w:p w:rsidR="002266BE" w:rsidRDefault="002266BE">
      <w:pPr>
        <w:rPr>
          <w:b/>
          <w:szCs w:val="24"/>
        </w:rPr>
      </w:pPr>
      <w:bookmarkStart w:id="10" w:name="_Toc148363853"/>
      <w:bookmarkStart w:id="11" w:name="_Toc150344140"/>
      <w:r>
        <w:rPr>
          <w:b/>
          <w:szCs w:val="24"/>
        </w:rPr>
        <w:br w:type="page"/>
      </w:r>
    </w:p>
    <w:p w:rsidR="00835E48" w:rsidRPr="004F7DD3" w:rsidRDefault="00835E48" w:rsidP="00835E48">
      <w:pPr>
        <w:jc w:val="center"/>
        <w:outlineLvl w:val="1"/>
        <w:rPr>
          <w:b/>
          <w:szCs w:val="24"/>
        </w:rPr>
      </w:pPr>
      <w:bookmarkStart w:id="12" w:name="_Toc152916330"/>
      <w:r>
        <w:rPr>
          <w:b/>
          <w:szCs w:val="24"/>
        </w:rPr>
        <w:lastRenderedPageBreak/>
        <w:t xml:space="preserve">1.2 </w:t>
      </w:r>
      <w:r w:rsidRPr="004F7DD3">
        <w:rPr>
          <w:b/>
          <w:szCs w:val="24"/>
        </w:rPr>
        <w:t>Перечень областей нормирования, для которых МНГП установлены расчетные показатели</w:t>
      </w:r>
      <w:bookmarkEnd w:id="10"/>
      <w:bookmarkEnd w:id="11"/>
      <w:bookmarkEnd w:id="12"/>
    </w:p>
    <w:p w:rsidR="00FA1F34" w:rsidRDefault="00FA1F34" w:rsidP="00FA1F34">
      <w:pPr>
        <w:ind w:firstLine="709"/>
        <w:rPr>
          <w:szCs w:val="28"/>
        </w:rPr>
      </w:pPr>
      <w:r w:rsidRPr="00404EB0">
        <w:rPr>
          <w:szCs w:val="28"/>
        </w:rPr>
        <w:t>В соответствии с требованиями ГрК РФ</w:t>
      </w:r>
      <w:r w:rsidRPr="00404EB0">
        <w:rPr>
          <w:rStyle w:val="ab"/>
          <w:szCs w:val="28"/>
        </w:rPr>
        <w:footnoteReference w:id="2"/>
      </w:r>
      <w:r>
        <w:rPr>
          <w:szCs w:val="28"/>
        </w:rPr>
        <w:t>, Закона Калужской области</w:t>
      </w:r>
      <w:r w:rsidR="00832003">
        <w:rPr>
          <w:rStyle w:val="ab"/>
          <w:szCs w:val="28"/>
        </w:rPr>
        <w:footnoteReference w:id="3"/>
      </w:r>
      <w:r w:rsidRPr="00404EB0">
        <w:rPr>
          <w:szCs w:val="28"/>
        </w:rPr>
        <w:t>и Методически</w:t>
      </w:r>
      <w:r>
        <w:rPr>
          <w:szCs w:val="28"/>
        </w:rPr>
        <w:t>х</w:t>
      </w:r>
      <w:r w:rsidRPr="00404EB0">
        <w:rPr>
          <w:szCs w:val="28"/>
        </w:rPr>
        <w:t xml:space="preserve"> рекомендаци</w:t>
      </w:r>
      <w:r>
        <w:rPr>
          <w:szCs w:val="28"/>
        </w:rPr>
        <w:t>й</w:t>
      </w:r>
      <w:r w:rsidRPr="00404EB0">
        <w:rPr>
          <w:szCs w:val="28"/>
        </w:rPr>
        <w:t xml:space="preserve"> по подготовке нормативов гра</w:t>
      </w:r>
      <w:r w:rsidR="00832003">
        <w:rPr>
          <w:szCs w:val="28"/>
        </w:rPr>
        <w:t>достроительного проектирования</w:t>
      </w:r>
      <w:r w:rsidR="00832003">
        <w:rPr>
          <w:rStyle w:val="ab"/>
          <w:szCs w:val="28"/>
        </w:rPr>
        <w:footnoteReference w:id="4"/>
      </w:r>
      <w:r w:rsidRPr="00404EB0">
        <w:rPr>
          <w:szCs w:val="28"/>
        </w:rPr>
        <w:t>(далее – Методические рекомендации)</w:t>
      </w:r>
      <w:r w:rsidR="00832003">
        <w:rPr>
          <w:szCs w:val="28"/>
        </w:rPr>
        <w:t xml:space="preserve">, а также с учетом </w:t>
      </w:r>
      <w:r w:rsidR="00875CFC">
        <w:rPr>
          <w:szCs w:val="28"/>
        </w:rPr>
        <w:t>положений Федерального</w:t>
      </w:r>
      <w:r w:rsidR="00875CFC" w:rsidRPr="00875CFC">
        <w:rPr>
          <w:szCs w:val="28"/>
        </w:rPr>
        <w:t xml:space="preserve"> закон</w:t>
      </w:r>
      <w:r w:rsidR="00875CFC">
        <w:rPr>
          <w:szCs w:val="28"/>
        </w:rPr>
        <w:t>а</w:t>
      </w:r>
      <w:r w:rsidR="00875CFC" w:rsidRPr="00875CFC">
        <w:rPr>
          <w:szCs w:val="28"/>
        </w:rPr>
        <w:t xml:space="preserve"> от 06.10.2003 </w:t>
      </w:r>
      <w:r w:rsidR="007017ED">
        <w:rPr>
          <w:szCs w:val="28"/>
        </w:rPr>
        <w:t xml:space="preserve">№ </w:t>
      </w:r>
      <w:r w:rsidR="00875CFC">
        <w:rPr>
          <w:szCs w:val="28"/>
        </w:rPr>
        <w:t>131-ФЗ</w:t>
      </w:r>
      <w:r w:rsidR="00875CFC">
        <w:rPr>
          <w:rStyle w:val="ab"/>
          <w:szCs w:val="28"/>
        </w:rPr>
        <w:footnoteReference w:id="5"/>
      </w:r>
      <w:r w:rsidRPr="00404EB0">
        <w:rPr>
          <w:szCs w:val="28"/>
        </w:rPr>
        <w:t xml:space="preserve"> в </w:t>
      </w:r>
      <w:r>
        <w:rPr>
          <w:szCs w:val="28"/>
        </w:rPr>
        <w:t>М</w:t>
      </w:r>
      <w:r w:rsidRPr="00404EB0">
        <w:rPr>
          <w:szCs w:val="28"/>
        </w:rPr>
        <w:t xml:space="preserve">НГП установлены предельные значения расчетных показателей для объектов </w:t>
      </w:r>
      <w:r>
        <w:rPr>
          <w:szCs w:val="28"/>
        </w:rPr>
        <w:t>местного</w:t>
      </w:r>
      <w:r w:rsidRPr="00404EB0">
        <w:rPr>
          <w:szCs w:val="28"/>
        </w:rPr>
        <w:t xml:space="preserve"> значения в следующих приоритетных областях</w:t>
      </w:r>
      <w:r>
        <w:rPr>
          <w:szCs w:val="28"/>
        </w:rPr>
        <w:t>:</w:t>
      </w:r>
    </w:p>
    <w:p w:rsidR="009A064C" w:rsidRDefault="00FA1F34" w:rsidP="00FA1F34">
      <w:pPr>
        <w:ind w:firstLine="709"/>
        <w:rPr>
          <w:szCs w:val="28"/>
        </w:rPr>
      </w:pPr>
      <w:r w:rsidRPr="00EF2333">
        <w:rPr>
          <w:szCs w:val="28"/>
        </w:rPr>
        <w:t>- электро</w:t>
      </w:r>
      <w:r w:rsidR="009A064C">
        <w:rPr>
          <w:szCs w:val="28"/>
        </w:rPr>
        <w:t>снабжение;</w:t>
      </w:r>
    </w:p>
    <w:p w:rsidR="00FA1F34" w:rsidRPr="00EF2333" w:rsidRDefault="009A064C" w:rsidP="00FA1F34">
      <w:pPr>
        <w:ind w:firstLine="709"/>
        <w:rPr>
          <w:szCs w:val="28"/>
        </w:rPr>
      </w:pPr>
      <w:r>
        <w:rPr>
          <w:szCs w:val="28"/>
        </w:rPr>
        <w:t xml:space="preserve">- </w:t>
      </w:r>
      <w:r w:rsidR="00FA1F34" w:rsidRPr="00EF2333">
        <w:rPr>
          <w:szCs w:val="28"/>
        </w:rPr>
        <w:t>газоснабжение</w:t>
      </w:r>
      <w:r>
        <w:rPr>
          <w:szCs w:val="28"/>
        </w:rPr>
        <w:t>;</w:t>
      </w:r>
    </w:p>
    <w:p w:rsidR="009A064C" w:rsidRDefault="00FA1F34" w:rsidP="00FA1F34">
      <w:pPr>
        <w:ind w:firstLine="709"/>
        <w:rPr>
          <w:szCs w:val="28"/>
        </w:rPr>
      </w:pPr>
      <w:r w:rsidRPr="00EF2333">
        <w:rPr>
          <w:szCs w:val="28"/>
        </w:rPr>
        <w:t>- теплоснабжение</w:t>
      </w:r>
      <w:r w:rsidR="009A064C">
        <w:rPr>
          <w:szCs w:val="28"/>
        </w:rPr>
        <w:t>;</w:t>
      </w:r>
    </w:p>
    <w:p w:rsidR="00FA1F34" w:rsidRPr="00EF2333" w:rsidRDefault="009A064C" w:rsidP="00FA1F34">
      <w:pPr>
        <w:ind w:firstLine="709"/>
        <w:rPr>
          <w:szCs w:val="28"/>
        </w:rPr>
      </w:pPr>
      <w:r>
        <w:rPr>
          <w:szCs w:val="28"/>
        </w:rPr>
        <w:t>-</w:t>
      </w:r>
      <w:r w:rsidR="00FA1F34" w:rsidRPr="00EF2333">
        <w:rPr>
          <w:szCs w:val="28"/>
        </w:rPr>
        <w:t xml:space="preserve"> водоснабжение и водоотведение;</w:t>
      </w:r>
    </w:p>
    <w:p w:rsidR="00FA1F34" w:rsidRDefault="00FA1F34" w:rsidP="00FA1F34">
      <w:pPr>
        <w:ind w:firstLine="709"/>
        <w:rPr>
          <w:szCs w:val="28"/>
        </w:rPr>
      </w:pPr>
      <w:r w:rsidRPr="00EF2333">
        <w:rPr>
          <w:szCs w:val="28"/>
        </w:rPr>
        <w:t xml:space="preserve">- автомобильные дороги местного значения вне границ населенных пунктов в границах муниципального района; </w:t>
      </w:r>
    </w:p>
    <w:p w:rsidR="00FA1F34" w:rsidRPr="00EF2333" w:rsidRDefault="007955A0" w:rsidP="00FA1F34">
      <w:pPr>
        <w:ind w:firstLine="709"/>
        <w:rPr>
          <w:szCs w:val="28"/>
        </w:rPr>
      </w:pPr>
      <w:r>
        <w:rPr>
          <w:szCs w:val="28"/>
        </w:rPr>
        <w:t xml:space="preserve">- </w:t>
      </w:r>
      <w:r w:rsidR="00FA1F34" w:rsidRPr="00EF2333">
        <w:rPr>
          <w:szCs w:val="28"/>
        </w:rPr>
        <w:t xml:space="preserve">образование; </w:t>
      </w:r>
    </w:p>
    <w:p w:rsidR="00FA1F34" w:rsidRPr="00EF2333" w:rsidRDefault="00FA1F34" w:rsidP="00FA1F34">
      <w:pPr>
        <w:ind w:firstLine="709"/>
        <w:rPr>
          <w:szCs w:val="28"/>
        </w:rPr>
      </w:pPr>
      <w:r w:rsidRPr="00EF2333">
        <w:rPr>
          <w:szCs w:val="28"/>
        </w:rPr>
        <w:t xml:space="preserve">- физическая культура и массовый спорт; </w:t>
      </w:r>
    </w:p>
    <w:p w:rsidR="00FA1F34" w:rsidRPr="00EF2333" w:rsidRDefault="00FA1F34" w:rsidP="00FA1F34">
      <w:pPr>
        <w:ind w:firstLine="709"/>
        <w:rPr>
          <w:szCs w:val="28"/>
        </w:rPr>
      </w:pPr>
      <w:r w:rsidRPr="00EF2333">
        <w:rPr>
          <w:szCs w:val="28"/>
        </w:rPr>
        <w:t xml:space="preserve">- обработка, утилизация, обезвреживание, размещение твердых коммунальных отходов; </w:t>
      </w:r>
    </w:p>
    <w:p w:rsidR="00FA1F34" w:rsidRPr="00EF2333" w:rsidRDefault="00FA1F34" w:rsidP="00FA1F34">
      <w:pPr>
        <w:ind w:firstLine="709"/>
        <w:rPr>
          <w:szCs w:val="28"/>
        </w:rPr>
      </w:pPr>
      <w:r w:rsidRPr="00EF2333">
        <w:rPr>
          <w:szCs w:val="28"/>
        </w:rPr>
        <w:t>- иные области в связи с решением вопросов местного значения муниципального района;</w:t>
      </w:r>
    </w:p>
    <w:p w:rsidR="00FA1F34" w:rsidRPr="00EF2333" w:rsidRDefault="00FA1F34" w:rsidP="00FA1F34">
      <w:pPr>
        <w:ind w:firstLine="709"/>
        <w:rPr>
          <w:szCs w:val="28"/>
        </w:rPr>
      </w:pPr>
      <w:r w:rsidRPr="00EF2333">
        <w:rPr>
          <w:szCs w:val="28"/>
        </w:rPr>
        <w:t xml:space="preserve">К иным областям в связи с решением вопросов местного значения </w:t>
      </w:r>
      <w:r>
        <w:rPr>
          <w:szCs w:val="28"/>
        </w:rPr>
        <w:t xml:space="preserve">муниципального района «Город Людиново и Людиновский район» </w:t>
      </w:r>
      <w:r w:rsidRPr="00EF2333">
        <w:rPr>
          <w:szCs w:val="28"/>
        </w:rPr>
        <w:t>в настоящем проекте МНГП отнесены:</w:t>
      </w:r>
    </w:p>
    <w:p w:rsidR="00FA1F34" w:rsidRPr="00EF2333" w:rsidRDefault="00FA1F34" w:rsidP="00FA1F34">
      <w:pPr>
        <w:ind w:firstLine="709"/>
        <w:rPr>
          <w:szCs w:val="28"/>
        </w:rPr>
      </w:pPr>
      <w:r w:rsidRPr="00EF2333">
        <w:rPr>
          <w:szCs w:val="28"/>
        </w:rPr>
        <w:t>- благоустройство территории;</w:t>
      </w:r>
    </w:p>
    <w:p w:rsidR="00FA1F34" w:rsidRPr="00EF2333" w:rsidRDefault="00FA1F34" w:rsidP="00FA1F34">
      <w:pPr>
        <w:ind w:firstLine="709"/>
        <w:rPr>
          <w:szCs w:val="28"/>
        </w:rPr>
      </w:pPr>
      <w:r w:rsidRPr="00EF2333">
        <w:rPr>
          <w:szCs w:val="28"/>
        </w:rPr>
        <w:t>- культура;</w:t>
      </w:r>
    </w:p>
    <w:p w:rsidR="00FA1F34" w:rsidRDefault="00FA1F34" w:rsidP="00FA1F34">
      <w:pPr>
        <w:ind w:firstLine="709"/>
        <w:rPr>
          <w:szCs w:val="28"/>
        </w:rPr>
      </w:pPr>
      <w:r w:rsidRPr="00EF2333">
        <w:rPr>
          <w:szCs w:val="28"/>
        </w:rPr>
        <w:t>- содержание мест захоронения;</w:t>
      </w:r>
    </w:p>
    <w:p w:rsidR="0089008A" w:rsidRPr="00EF2333" w:rsidRDefault="0089008A" w:rsidP="00FA1F34">
      <w:pPr>
        <w:ind w:firstLine="709"/>
        <w:rPr>
          <w:szCs w:val="28"/>
        </w:rPr>
      </w:pPr>
      <w:r>
        <w:rPr>
          <w:szCs w:val="28"/>
        </w:rPr>
        <w:t xml:space="preserve">- </w:t>
      </w:r>
      <w:r w:rsidRPr="00EF2333">
        <w:rPr>
          <w:szCs w:val="28"/>
        </w:rPr>
        <w:t>торговля, общественное питание, бытовое обслуживание;</w:t>
      </w:r>
    </w:p>
    <w:p w:rsidR="00FA1F34" w:rsidRPr="00EF2333" w:rsidRDefault="00FA1F34" w:rsidP="00FA1F34">
      <w:pPr>
        <w:ind w:firstLine="709"/>
        <w:rPr>
          <w:szCs w:val="28"/>
        </w:rPr>
      </w:pPr>
      <w:r w:rsidRPr="00EF2333">
        <w:rPr>
          <w:szCs w:val="28"/>
        </w:rPr>
        <w:t>- архивное дело;</w:t>
      </w:r>
    </w:p>
    <w:p w:rsidR="00FA1F34" w:rsidRPr="00EF2333" w:rsidRDefault="00FA1F34" w:rsidP="00FA1F34">
      <w:pPr>
        <w:ind w:firstLine="709"/>
        <w:rPr>
          <w:szCs w:val="28"/>
        </w:rPr>
      </w:pPr>
      <w:r w:rsidRPr="00EF2333">
        <w:rPr>
          <w:szCs w:val="28"/>
        </w:rPr>
        <w:t>- предупреждение и ликвидация последствий чрезвычайных ситуаций в границах муниципального района</w:t>
      </w:r>
      <w:r w:rsidR="00437244">
        <w:rPr>
          <w:szCs w:val="28"/>
        </w:rPr>
        <w:t>.</w:t>
      </w:r>
    </w:p>
    <w:p w:rsidR="00835E48" w:rsidRDefault="00835E48" w:rsidP="00835E48">
      <w:pPr>
        <w:ind w:firstLine="709"/>
        <w:rPr>
          <w:szCs w:val="28"/>
        </w:rPr>
      </w:pPr>
    </w:p>
    <w:p w:rsidR="00D91464" w:rsidRPr="004F7DD3" w:rsidRDefault="00D91464" w:rsidP="00D91464">
      <w:pPr>
        <w:jc w:val="center"/>
        <w:outlineLvl w:val="1"/>
        <w:rPr>
          <w:b/>
          <w:szCs w:val="24"/>
        </w:rPr>
      </w:pPr>
      <w:bookmarkStart w:id="13" w:name="_Toc148363854"/>
      <w:bookmarkStart w:id="14" w:name="_Toc150344141"/>
      <w:bookmarkStart w:id="15" w:name="_Toc152916331"/>
      <w:r>
        <w:rPr>
          <w:b/>
          <w:szCs w:val="24"/>
        </w:rPr>
        <w:t xml:space="preserve">1.3 </w:t>
      </w:r>
      <w:r w:rsidRPr="004F7DD3">
        <w:rPr>
          <w:b/>
          <w:szCs w:val="24"/>
        </w:rPr>
        <w:t>Сведения о дифференциации территории муниципального района «</w:t>
      </w:r>
      <w:r w:rsidR="002A1F44">
        <w:rPr>
          <w:b/>
          <w:szCs w:val="24"/>
        </w:rPr>
        <w:t xml:space="preserve">Город Людиново и Людиновский </w:t>
      </w:r>
      <w:r w:rsidRPr="004F7DD3">
        <w:rPr>
          <w:b/>
          <w:szCs w:val="24"/>
        </w:rPr>
        <w:t>район» Калужской области</w:t>
      </w:r>
      <w:bookmarkEnd w:id="13"/>
      <w:bookmarkEnd w:id="14"/>
      <w:bookmarkEnd w:id="15"/>
    </w:p>
    <w:p w:rsidR="00780EF1" w:rsidRDefault="00780EF1" w:rsidP="00780EF1">
      <w:pPr>
        <w:ind w:firstLine="709"/>
        <w:rPr>
          <w:szCs w:val="24"/>
        </w:rPr>
      </w:pPr>
      <w:r>
        <w:rPr>
          <w:szCs w:val="24"/>
        </w:rPr>
        <w:t>В целях установления предельных значений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МР «Город Людиново и Людиновский район» в МНГП применяется дифференциация территории района по следующим параметрам:</w:t>
      </w:r>
    </w:p>
    <w:p w:rsidR="00780EF1" w:rsidRDefault="00780EF1" w:rsidP="00780EF1">
      <w:pPr>
        <w:ind w:firstLine="709"/>
        <w:rPr>
          <w:szCs w:val="24"/>
        </w:rPr>
      </w:pPr>
      <w:r>
        <w:rPr>
          <w:szCs w:val="24"/>
        </w:rPr>
        <w:t>1) типам муниципальных образований в составе МР «Город Людиново и Людиновский район» – городское поселение, сельские поселения;</w:t>
      </w:r>
    </w:p>
    <w:p w:rsidR="00780EF1" w:rsidRDefault="00780EF1" w:rsidP="00780EF1">
      <w:pPr>
        <w:ind w:firstLine="709"/>
        <w:rPr>
          <w:szCs w:val="24"/>
        </w:rPr>
      </w:pPr>
      <w:r>
        <w:rPr>
          <w:szCs w:val="24"/>
        </w:rPr>
        <w:lastRenderedPageBreak/>
        <w:t>2) типам населенных пунктов в составе муниципальных образований МР «Город Людиново и Людиновский район» – городской населенный пункт – город Людиново; сельские населенные пункты – село, деревня, поселок;</w:t>
      </w:r>
    </w:p>
    <w:p w:rsidR="00780EF1" w:rsidRDefault="00780EF1" w:rsidP="00780EF1">
      <w:pPr>
        <w:ind w:firstLine="709"/>
        <w:rPr>
          <w:szCs w:val="24"/>
        </w:rPr>
      </w:pPr>
      <w:r>
        <w:rPr>
          <w:szCs w:val="24"/>
        </w:rPr>
        <w:t>3) численности населения населенных пунктов (по соответствующей классификации).</w:t>
      </w:r>
    </w:p>
    <w:p w:rsidR="00780EF1" w:rsidRDefault="00780EF1" w:rsidP="00780EF1">
      <w:pPr>
        <w:ind w:firstLine="709"/>
        <w:rPr>
          <w:szCs w:val="24"/>
        </w:rPr>
      </w:pPr>
      <w:r>
        <w:rPr>
          <w:szCs w:val="24"/>
        </w:rPr>
        <w:t>Сведения о дифференциации территории МР «Город Людиново и Людиновский район» представлены в таблице 1.</w:t>
      </w:r>
    </w:p>
    <w:p w:rsidR="00D91464" w:rsidRDefault="00D91464" w:rsidP="00835E48">
      <w:pPr>
        <w:ind w:firstLine="709"/>
        <w:rPr>
          <w:szCs w:val="28"/>
        </w:rPr>
      </w:pPr>
    </w:p>
    <w:p w:rsidR="00780EF1" w:rsidRDefault="00780EF1" w:rsidP="00780EF1">
      <w:pPr>
        <w:pStyle w:val="a3"/>
        <w:rPr>
          <w:szCs w:val="24"/>
        </w:rPr>
      </w:pPr>
      <w:bookmarkStart w:id="16" w:name="_GoBack"/>
      <w:r>
        <w:t>Таблица</w:t>
      </w:r>
      <w:bookmarkEnd w:id="16"/>
      <w:r w:rsidR="004F2A6E">
        <w:fldChar w:fldCharType="begin"/>
      </w:r>
      <w:r w:rsidR="009770FC">
        <w:instrText xml:space="preserve"> SEQ Таблица \* ARABIC </w:instrText>
      </w:r>
      <w:r w:rsidR="004F2A6E">
        <w:fldChar w:fldCharType="separate"/>
      </w:r>
      <w:r w:rsidR="004277BA">
        <w:rPr>
          <w:noProof/>
        </w:rPr>
        <w:t>1</w:t>
      </w:r>
      <w:r w:rsidR="004F2A6E">
        <w:fldChar w:fldCharType="end"/>
      </w:r>
      <w:r>
        <w:t xml:space="preserve"> – Дифференциация территории муниципального района «Город Людиново и Людиновский район» для целей МНГП</w:t>
      </w:r>
      <w:r>
        <w:rPr>
          <w:rStyle w:val="ab"/>
        </w:rPr>
        <w:footnoteReference w:id="6"/>
      </w:r>
    </w:p>
    <w:tbl>
      <w:tblPr>
        <w:tblStyle w:val="ad"/>
        <w:tblW w:w="0" w:type="auto"/>
        <w:tblCellMar>
          <w:left w:w="57" w:type="dxa"/>
          <w:right w:w="57" w:type="dxa"/>
        </w:tblCellMar>
        <w:tblLook w:val="04A0"/>
      </w:tblPr>
      <w:tblGrid>
        <w:gridCol w:w="2148"/>
        <w:gridCol w:w="1766"/>
        <w:gridCol w:w="1303"/>
        <w:gridCol w:w="1503"/>
        <w:gridCol w:w="2749"/>
      </w:tblGrid>
      <w:tr w:rsidR="00780EF1" w:rsidRPr="003F29F9" w:rsidTr="009577E6">
        <w:trPr>
          <w:tblHeader/>
        </w:trPr>
        <w:tc>
          <w:tcPr>
            <w:tcW w:w="2148"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Тип муниципального образования (МО)</w:t>
            </w:r>
          </w:p>
        </w:tc>
        <w:tc>
          <w:tcPr>
            <w:tcW w:w="1766"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Число муниципальных образований</w:t>
            </w:r>
          </w:p>
        </w:tc>
        <w:tc>
          <w:tcPr>
            <w:tcW w:w="13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Число населенных пунктов</w:t>
            </w:r>
          </w:p>
        </w:tc>
        <w:tc>
          <w:tcPr>
            <w:tcW w:w="15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Численность населения МО, чел.</w:t>
            </w:r>
            <w:r w:rsidRPr="003F29F9">
              <w:rPr>
                <w:rStyle w:val="ab"/>
                <w:rFonts w:cs="Times New Roman"/>
                <w:sz w:val="20"/>
                <w:szCs w:val="20"/>
              </w:rPr>
              <w:footnoteReference w:id="7"/>
            </w:r>
          </w:p>
        </w:tc>
        <w:tc>
          <w:tcPr>
            <w:tcW w:w="2749"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Распределение населенных пунктов по числу жителей</w:t>
            </w:r>
            <w:r w:rsidR="00D0317C" w:rsidRPr="003F29F9">
              <w:rPr>
                <w:rStyle w:val="ab"/>
                <w:rFonts w:cs="Times New Roman"/>
                <w:b/>
                <w:sz w:val="20"/>
                <w:szCs w:val="20"/>
              </w:rPr>
              <w:footnoteReference w:id="8"/>
            </w:r>
          </w:p>
        </w:tc>
      </w:tr>
      <w:tr w:rsidR="00780EF1" w:rsidRPr="003F29F9" w:rsidTr="009577E6">
        <w:tc>
          <w:tcPr>
            <w:tcW w:w="2148" w:type="dxa"/>
            <w:vAlign w:val="center"/>
          </w:tcPr>
          <w:p w:rsidR="00780EF1" w:rsidRPr="003F29F9" w:rsidRDefault="00780EF1" w:rsidP="00780EF1">
            <w:pPr>
              <w:jc w:val="left"/>
              <w:rPr>
                <w:rFonts w:cs="Times New Roman"/>
                <w:sz w:val="20"/>
                <w:szCs w:val="20"/>
              </w:rPr>
            </w:pPr>
            <w:r w:rsidRPr="003F29F9">
              <w:rPr>
                <w:rFonts w:cs="Times New Roman"/>
                <w:sz w:val="20"/>
                <w:szCs w:val="20"/>
              </w:rPr>
              <w:t>Городское поселение</w:t>
            </w:r>
          </w:p>
        </w:tc>
        <w:tc>
          <w:tcPr>
            <w:tcW w:w="1766" w:type="dxa"/>
            <w:vAlign w:val="center"/>
          </w:tcPr>
          <w:p w:rsidR="00780EF1" w:rsidRPr="003F29F9" w:rsidRDefault="00780EF1" w:rsidP="009577E6">
            <w:pPr>
              <w:jc w:val="center"/>
              <w:rPr>
                <w:rFonts w:cs="Times New Roman"/>
                <w:sz w:val="20"/>
                <w:szCs w:val="20"/>
              </w:rPr>
            </w:pPr>
            <w:r w:rsidRPr="003F29F9">
              <w:rPr>
                <w:rFonts w:cs="Times New Roman"/>
                <w:sz w:val="20"/>
                <w:szCs w:val="20"/>
              </w:rPr>
              <w:t>1</w:t>
            </w:r>
          </w:p>
        </w:tc>
        <w:tc>
          <w:tcPr>
            <w:tcW w:w="1303" w:type="dxa"/>
            <w:vAlign w:val="center"/>
          </w:tcPr>
          <w:p w:rsidR="00780EF1" w:rsidRPr="003F29F9" w:rsidRDefault="00D0317C" w:rsidP="009577E6">
            <w:pPr>
              <w:jc w:val="center"/>
              <w:rPr>
                <w:rFonts w:cs="Times New Roman"/>
                <w:sz w:val="20"/>
                <w:szCs w:val="20"/>
              </w:rPr>
            </w:pPr>
            <w:r w:rsidRPr="003F29F9">
              <w:rPr>
                <w:rFonts w:cs="Times New Roman"/>
                <w:sz w:val="20"/>
                <w:szCs w:val="20"/>
              </w:rPr>
              <w:t>2</w:t>
            </w:r>
            <w:r w:rsidR="00EF0AB8" w:rsidRPr="003F29F9">
              <w:rPr>
                <w:rFonts w:cs="Times New Roman"/>
                <w:sz w:val="20"/>
                <w:szCs w:val="20"/>
              </w:rPr>
              <w:t xml:space="preserve"> (1 –городской; 1- сельский)</w:t>
            </w:r>
          </w:p>
        </w:tc>
        <w:tc>
          <w:tcPr>
            <w:tcW w:w="1503" w:type="dxa"/>
            <w:vAlign w:val="center"/>
          </w:tcPr>
          <w:p w:rsidR="00780EF1" w:rsidRPr="003F29F9" w:rsidRDefault="00780EF1" w:rsidP="00D0317C">
            <w:pPr>
              <w:jc w:val="center"/>
              <w:rPr>
                <w:rFonts w:cs="Times New Roman"/>
                <w:sz w:val="20"/>
                <w:szCs w:val="20"/>
              </w:rPr>
            </w:pPr>
            <w:r w:rsidRPr="003F29F9">
              <w:rPr>
                <w:rFonts w:cs="Times New Roman"/>
                <w:sz w:val="20"/>
                <w:szCs w:val="20"/>
              </w:rPr>
              <w:t>35 2</w:t>
            </w:r>
            <w:r w:rsidR="00D0317C" w:rsidRPr="003F29F9">
              <w:rPr>
                <w:rFonts w:cs="Times New Roman"/>
                <w:sz w:val="20"/>
                <w:szCs w:val="20"/>
              </w:rPr>
              <w:t>87</w:t>
            </w:r>
          </w:p>
        </w:tc>
        <w:tc>
          <w:tcPr>
            <w:tcW w:w="2749" w:type="dxa"/>
            <w:vAlign w:val="center"/>
          </w:tcPr>
          <w:p w:rsidR="00780EF1" w:rsidRPr="003F29F9" w:rsidRDefault="00780EF1" w:rsidP="00780EF1">
            <w:pPr>
              <w:jc w:val="left"/>
              <w:rPr>
                <w:rFonts w:cs="Times New Roman"/>
                <w:sz w:val="20"/>
                <w:szCs w:val="20"/>
              </w:rPr>
            </w:pPr>
            <w:r w:rsidRPr="003F29F9">
              <w:rPr>
                <w:rFonts w:cs="Times New Roman"/>
                <w:sz w:val="20"/>
                <w:szCs w:val="20"/>
              </w:rPr>
              <w:t xml:space="preserve">Малый </w:t>
            </w:r>
            <w:r w:rsidR="00D0317C" w:rsidRPr="003F29F9">
              <w:rPr>
                <w:rFonts w:cs="Times New Roman"/>
                <w:sz w:val="20"/>
                <w:szCs w:val="20"/>
              </w:rPr>
              <w:t xml:space="preserve">город </w:t>
            </w:r>
            <w:r w:rsidRPr="003F29F9">
              <w:rPr>
                <w:rFonts w:cs="Times New Roman"/>
                <w:sz w:val="20"/>
                <w:szCs w:val="20"/>
              </w:rPr>
              <w:t>(до 50 тыс.) – 1</w:t>
            </w:r>
          </w:p>
          <w:p w:rsidR="00D0317C" w:rsidRPr="003F29F9" w:rsidRDefault="00D0317C" w:rsidP="00780EF1">
            <w:pPr>
              <w:jc w:val="left"/>
              <w:rPr>
                <w:rFonts w:cs="Times New Roman"/>
                <w:sz w:val="20"/>
                <w:szCs w:val="20"/>
              </w:rPr>
            </w:pPr>
            <w:r w:rsidRPr="003F29F9">
              <w:rPr>
                <w:rFonts w:cs="Times New Roman"/>
                <w:sz w:val="20"/>
                <w:szCs w:val="20"/>
              </w:rPr>
              <w:t>Особо малый снп (менее 50 чел.) – 1</w:t>
            </w:r>
          </w:p>
        </w:tc>
      </w:tr>
      <w:tr w:rsidR="00780EF1" w:rsidRPr="003F29F9" w:rsidTr="009577E6">
        <w:tc>
          <w:tcPr>
            <w:tcW w:w="2148" w:type="dxa"/>
            <w:vAlign w:val="center"/>
          </w:tcPr>
          <w:p w:rsidR="00780EF1" w:rsidRPr="003F29F9" w:rsidRDefault="00780EF1" w:rsidP="009577E6">
            <w:pPr>
              <w:jc w:val="left"/>
              <w:rPr>
                <w:rFonts w:cs="Times New Roman"/>
                <w:sz w:val="20"/>
                <w:szCs w:val="20"/>
              </w:rPr>
            </w:pPr>
            <w:r w:rsidRPr="003F29F9">
              <w:rPr>
                <w:rFonts w:cs="Times New Roman"/>
                <w:sz w:val="20"/>
                <w:szCs w:val="20"/>
              </w:rPr>
              <w:t>Сельские поселения</w:t>
            </w:r>
          </w:p>
        </w:tc>
        <w:tc>
          <w:tcPr>
            <w:tcW w:w="1766" w:type="dxa"/>
            <w:vAlign w:val="center"/>
          </w:tcPr>
          <w:p w:rsidR="00780EF1" w:rsidRPr="003F29F9" w:rsidRDefault="00780EF1" w:rsidP="009577E6">
            <w:pPr>
              <w:jc w:val="center"/>
              <w:rPr>
                <w:rFonts w:cs="Times New Roman"/>
                <w:sz w:val="20"/>
                <w:szCs w:val="20"/>
              </w:rPr>
            </w:pPr>
            <w:r w:rsidRPr="003F29F9">
              <w:rPr>
                <w:rFonts w:cs="Times New Roman"/>
                <w:sz w:val="20"/>
                <w:szCs w:val="20"/>
              </w:rPr>
              <w:t>5</w:t>
            </w:r>
          </w:p>
        </w:tc>
        <w:tc>
          <w:tcPr>
            <w:tcW w:w="1303" w:type="dxa"/>
            <w:vAlign w:val="center"/>
          </w:tcPr>
          <w:p w:rsidR="00780EF1" w:rsidRPr="003F29F9" w:rsidRDefault="00780EF1" w:rsidP="00EF0AB8">
            <w:pPr>
              <w:jc w:val="center"/>
              <w:rPr>
                <w:rFonts w:cs="Times New Roman"/>
                <w:sz w:val="20"/>
                <w:szCs w:val="20"/>
              </w:rPr>
            </w:pPr>
            <w:r w:rsidRPr="003F29F9">
              <w:rPr>
                <w:rFonts w:cs="Times New Roman"/>
                <w:sz w:val="20"/>
                <w:szCs w:val="20"/>
              </w:rPr>
              <w:t>6</w:t>
            </w:r>
            <w:r w:rsidR="00EF0AB8" w:rsidRPr="003F29F9">
              <w:rPr>
                <w:rFonts w:cs="Times New Roman"/>
                <w:sz w:val="20"/>
                <w:szCs w:val="20"/>
              </w:rPr>
              <w:t>4</w:t>
            </w:r>
          </w:p>
        </w:tc>
        <w:tc>
          <w:tcPr>
            <w:tcW w:w="1503" w:type="dxa"/>
            <w:vAlign w:val="center"/>
          </w:tcPr>
          <w:p w:rsidR="00780EF1" w:rsidRPr="003F29F9" w:rsidRDefault="00780EF1" w:rsidP="009577E6">
            <w:pPr>
              <w:jc w:val="center"/>
              <w:rPr>
                <w:rFonts w:cs="Times New Roman"/>
                <w:sz w:val="20"/>
                <w:szCs w:val="20"/>
              </w:rPr>
            </w:pPr>
            <w:r w:rsidRPr="003F29F9">
              <w:rPr>
                <w:rFonts w:cs="Times New Roman"/>
                <w:sz w:val="20"/>
                <w:szCs w:val="20"/>
              </w:rPr>
              <w:t>3 232</w:t>
            </w:r>
          </w:p>
        </w:tc>
        <w:tc>
          <w:tcPr>
            <w:tcW w:w="2749" w:type="dxa"/>
            <w:vAlign w:val="center"/>
          </w:tcPr>
          <w:p w:rsidR="00780EF1" w:rsidRPr="003F29F9" w:rsidRDefault="00780EF1" w:rsidP="009577E6">
            <w:pPr>
              <w:jc w:val="left"/>
              <w:rPr>
                <w:rFonts w:cs="Times New Roman"/>
                <w:sz w:val="20"/>
                <w:szCs w:val="20"/>
              </w:rPr>
            </w:pPr>
            <w:r w:rsidRPr="003F29F9">
              <w:rPr>
                <w:rFonts w:cs="Times New Roman"/>
                <w:sz w:val="20"/>
                <w:szCs w:val="20"/>
              </w:rPr>
              <w:t xml:space="preserve">Средние (201-1000) – </w:t>
            </w:r>
            <w:r w:rsidR="00D0317C" w:rsidRPr="003F29F9">
              <w:rPr>
                <w:rFonts w:cs="Times New Roman"/>
                <w:sz w:val="20"/>
                <w:szCs w:val="20"/>
              </w:rPr>
              <w:t>6</w:t>
            </w:r>
          </w:p>
          <w:p w:rsidR="00780EF1" w:rsidRPr="003F29F9" w:rsidRDefault="00780EF1" w:rsidP="009577E6">
            <w:pPr>
              <w:jc w:val="left"/>
              <w:rPr>
                <w:rFonts w:cs="Times New Roman"/>
                <w:sz w:val="20"/>
                <w:szCs w:val="20"/>
              </w:rPr>
            </w:pPr>
            <w:r w:rsidRPr="003F29F9">
              <w:rPr>
                <w:rFonts w:cs="Times New Roman"/>
                <w:sz w:val="20"/>
                <w:szCs w:val="20"/>
              </w:rPr>
              <w:t xml:space="preserve">Малые (50-200) – </w:t>
            </w:r>
            <w:r w:rsidR="00D0317C" w:rsidRPr="003F29F9">
              <w:rPr>
                <w:rFonts w:cs="Times New Roman"/>
                <w:sz w:val="20"/>
                <w:szCs w:val="20"/>
              </w:rPr>
              <w:t>7</w:t>
            </w:r>
          </w:p>
          <w:p w:rsidR="00780EF1" w:rsidRPr="003F29F9" w:rsidRDefault="00780EF1" w:rsidP="009577E6">
            <w:pPr>
              <w:jc w:val="left"/>
              <w:rPr>
                <w:rFonts w:cs="Times New Roman"/>
                <w:sz w:val="20"/>
                <w:szCs w:val="20"/>
              </w:rPr>
            </w:pPr>
            <w:r w:rsidRPr="003F29F9">
              <w:rPr>
                <w:rFonts w:cs="Times New Roman"/>
                <w:sz w:val="20"/>
                <w:szCs w:val="20"/>
              </w:rPr>
              <w:t xml:space="preserve">Особо малые (менее 50) – </w:t>
            </w:r>
            <w:r w:rsidR="00D0317C" w:rsidRPr="003F29F9">
              <w:rPr>
                <w:rFonts w:cs="Times New Roman"/>
                <w:sz w:val="20"/>
                <w:szCs w:val="20"/>
              </w:rPr>
              <w:t>41</w:t>
            </w:r>
          </w:p>
          <w:p w:rsidR="00780EF1" w:rsidRPr="003F29F9" w:rsidRDefault="00780EF1" w:rsidP="00D0317C">
            <w:pPr>
              <w:rPr>
                <w:rFonts w:cs="Times New Roman"/>
                <w:sz w:val="20"/>
                <w:szCs w:val="20"/>
              </w:rPr>
            </w:pPr>
            <w:r w:rsidRPr="003F29F9">
              <w:rPr>
                <w:rFonts w:cs="Times New Roman"/>
                <w:sz w:val="20"/>
                <w:szCs w:val="20"/>
              </w:rPr>
              <w:t xml:space="preserve">Без населения – </w:t>
            </w:r>
            <w:r w:rsidR="00D0317C" w:rsidRPr="003F29F9">
              <w:rPr>
                <w:rFonts w:cs="Times New Roman"/>
                <w:sz w:val="20"/>
                <w:szCs w:val="20"/>
              </w:rPr>
              <w:t>10</w:t>
            </w:r>
          </w:p>
        </w:tc>
      </w:tr>
      <w:tr w:rsidR="00780EF1" w:rsidRPr="003F29F9" w:rsidTr="009577E6">
        <w:tc>
          <w:tcPr>
            <w:tcW w:w="2148" w:type="dxa"/>
          </w:tcPr>
          <w:p w:rsidR="00780EF1" w:rsidRPr="003F29F9" w:rsidRDefault="00780EF1" w:rsidP="009577E6">
            <w:pPr>
              <w:jc w:val="right"/>
              <w:rPr>
                <w:rFonts w:cs="Times New Roman"/>
                <w:b/>
                <w:sz w:val="20"/>
                <w:szCs w:val="20"/>
              </w:rPr>
            </w:pPr>
            <w:r w:rsidRPr="003F29F9">
              <w:rPr>
                <w:rFonts w:cs="Times New Roman"/>
                <w:b/>
                <w:sz w:val="20"/>
                <w:szCs w:val="20"/>
              </w:rPr>
              <w:t>Итого по району</w:t>
            </w:r>
          </w:p>
        </w:tc>
        <w:tc>
          <w:tcPr>
            <w:tcW w:w="1766" w:type="dxa"/>
            <w:vAlign w:val="center"/>
          </w:tcPr>
          <w:p w:rsidR="00780EF1" w:rsidRPr="003F29F9" w:rsidRDefault="000430F4" w:rsidP="009577E6">
            <w:pPr>
              <w:jc w:val="center"/>
              <w:rPr>
                <w:rFonts w:cs="Times New Roman"/>
                <w:b/>
                <w:sz w:val="20"/>
                <w:szCs w:val="20"/>
              </w:rPr>
            </w:pPr>
            <w:r w:rsidRPr="003F29F9">
              <w:rPr>
                <w:rFonts w:cs="Times New Roman"/>
                <w:b/>
                <w:sz w:val="20"/>
                <w:szCs w:val="20"/>
              </w:rPr>
              <w:t>6</w:t>
            </w:r>
          </w:p>
        </w:tc>
        <w:tc>
          <w:tcPr>
            <w:tcW w:w="1303" w:type="dxa"/>
            <w:vAlign w:val="center"/>
          </w:tcPr>
          <w:p w:rsidR="00780EF1" w:rsidRPr="003F29F9" w:rsidRDefault="000430F4" w:rsidP="009577E6">
            <w:pPr>
              <w:jc w:val="center"/>
              <w:rPr>
                <w:rFonts w:cs="Times New Roman"/>
                <w:b/>
                <w:sz w:val="20"/>
                <w:szCs w:val="20"/>
              </w:rPr>
            </w:pPr>
            <w:r w:rsidRPr="003F29F9">
              <w:rPr>
                <w:rFonts w:cs="Times New Roman"/>
                <w:b/>
                <w:sz w:val="20"/>
                <w:szCs w:val="20"/>
              </w:rPr>
              <w:t>66</w:t>
            </w:r>
          </w:p>
        </w:tc>
        <w:tc>
          <w:tcPr>
            <w:tcW w:w="15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38 508</w:t>
            </w:r>
          </w:p>
        </w:tc>
        <w:tc>
          <w:tcPr>
            <w:tcW w:w="2749"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w:t>
            </w:r>
          </w:p>
        </w:tc>
      </w:tr>
    </w:tbl>
    <w:p w:rsidR="00780EF1" w:rsidRDefault="00780EF1" w:rsidP="00780EF1">
      <w:pPr>
        <w:ind w:firstLine="709"/>
        <w:rPr>
          <w:szCs w:val="24"/>
        </w:rPr>
      </w:pPr>
    </w:p>
    <w:p w:rsidR="00780EF1" w:rsidRDefault="00780EF1" w:rsidP="00780EF1">
      <w:pPr>
        <w:ind w:firstLine="709"/>
        <w:rPr>
          <w:szCs w:val="24"/>
        </w:rPr>
      </w:pPr>
      <w:r>
        <w:rPr>
          <w:szCs w:val="24"/>
        </w:rPr>
        <w:t>В случае отсутствия необходимости дифференциации расчетных показателей по типам муниципальных образований и численности населения расчетные показатели минимально допустимого уровня обеспеченности и максимально допустимого уровня территориальной доступности принимаются едиными для все</w:t>
      </w:r>
      <w:r w:rsidR="00A14270">
        <w:rPr>
          <w:szCs w:val="24"/>
        </w:rPr>
        <w:t xml:space="preserve">й территории и </w:t>
      </w:r>
      <w:r>
        <w:rPr>
          <w:szCs w:val="24"/>
        </w:rPr>
        <w:t xml:space="preserve">населения </w:t>
      </w:r>
      <w:r w:rsidR="00E66B3C">
        <w:rPr>
          <w:szCs w:val="24"/>
        </w:rPr>
        <w:t>МР «Город Людиново и Людиновский район»</w:t>
      </w:r>
      <w:r>
        <w:rPr>
          <w:szCs w:val="24"/>
        </w:rPr>
        <w:t>.</w:t>
      </w:r>
    </w:p>
    <w:p w:rsidR="002A1F44" w:rsidRDefault="002A1F44" w:rsidP="00835E48">
      <w:pPr>
        <w:ind w:firstLine="709"/>
        <w:rPr>
          <w:szCs w:val="28"/>
        </w:rPr>
      </w:pPr>
    </w:p>
    <w:p w:rsidR="002A1F44" w:rsidRDefault="002A1F44" w:rsidP="00835E48">
      <w:pPr>
        <w:ind w:firstLine="709"/>
        <w:rPr>
          <w:szCs w:val="28"/>
        </w:rPr>
      </w:pPr>
    </w:p>
    <w:p w:rsidR="002A1F44" w:rsidRDefault="002A1F44" w:rsidP="00835E48">
      <w:pPr>
        <w:ind w:firstLine="709"/>
        <w:rPr>
          <w:szCs w:val="28"/>
        </w:rPr>
      </w:pPr>
    </w:p>
    <w:p w:rsidR="004C063B" w:rsidRDefault="004C063B" w:rsidP="00835E48">
      <w:pPr>
        <w:ind w:firstLine="709"/>
        <w:rPr>
          <w:szCs w:val="28"/>
        </w:rPr>
      </w:pPr>
    </w:p>
    <w:p w:rsidR="008C0EAD" w:rsidRPr="00835E48" w:rsidRDefault="008C0EAD" w:rsidP="00835E48">
      <w:pPr>
        <w:ind w:firstLine="709"/>
        <w:rPr>
          <w:szCs w:val="28"/>
        </w:rPr>
      </w:pPr>
      <w:r w:rsidRPr="00835E48">
        <w:rPr>
          <w:szCs w:val="28"/>
        </w:rPr>
        <w:br w:type="page"/>
      </w:r>
    </w:p>
    <w:p w:rsidR="008C0EAD" w:rsidRDefault="008C0EAD" w:rsidP="00D032AD">
      <w:pPr>
        <w:jc w:val="center"/>
        <w:outlineLvl w:val="0"/>
        <w:rPr>
          <w:b/>
          <w:sz w:val="28"/>
          <w:szCs w:val="28"/>
        </w:rPr>
      </w:pPr>
      <w:bookmarkStart w:id="17" w:name="_Toc150344142"/>
      <w:bookmarkStart w:id="18" w:name="_Toc152916332"/>
      <w:r>
        <w:rPr>
          <w:b/>
          <w:sz w:val="28"/>
          <w:szCs w:val="28"/>
        </w:rPr>
        <w:lastRenderedPageBreak/>
        <w:t>2. Основная часть. Расчетные показатели</w:t>
      </w:r>
      <w:bookmarkEnd w:id="17"/>
      <w:r w:rsidR="00D032AD" w:rsidRPr="00D032AD">
        <w:rPr>
          <w:b/>
          <w:sz w:val="28"/>
          <w:szCs w:val="28"/>
        </w:rPr>
        <w:t>предельных значений минимальнодопустимого уровня обеспеченности населения</w:t>
      </w:r>
      <w:r w:rsidR="00D032AD">
        <w:rPr>
          <w:b/>
          <w:sz w:val="28"/>
          <w:szCs w:val="28"/>
        </w:rPr>
        <w:t xml:space="preserve"> МР «Город Людиново и Людиновский район» </w:t>
      </w:r>
      <w:r w:rsidR="00D032AD" w:rsidRPr="00D032AD">
        <w:rPr>
          <w:b/>
          <w:sz w:val="28"/>
          <w:szCs w:val="28"/>
        </w:rPr>
        <w:t>объектами местного значения имаксимально допустимого уровнятерриториальной доступности объектов местного значения для населения</w:t>
      </w:r>
      <w:bookmarkEnd w:id="18"/>
    </w:p>
    <w:p w:rsidR="005D46EA" w:rsidRPr="005D46EA" w:rsidRDefault="005D46EA" w:rsidP="005D46EA">
      <w:pPr>
        <w:ind w:firstLine="709"/>
        <w:rPr>
          <w:szCs w:val="24"/>
        </w:rPr>
      </w:pPr>
    </w:p>
    <w:p w:rsidR="008C0EAD" w:rsidRPr="009577E6" w:rsidRDefault="008C0EAD" w:rsidP="009577E6">
      <w:pPr>
        <w:jc w:val="center"/>
        <w:outlineLvl w:val="1"/>
        <w:rPr>
          <w:b/>
          <w:szCs w:val="24"/>
        </w:rPr>
      </w:pPr>
      <w:bookmarkStart w:id="19" w:name="_Toc150344143"/>
      <w:bookmarkStart w:id="20" w:name="_Toc152916333"/>
      <w:r w:rsidRPr="009577E6">
        <w:rPr>
          <w:b/>
          <w:szCs w:val="24"/>
        </w:rPr>
        <w:t>2.1</w:t>
      </w:r>
      <w:bookmarkEnd w:id="19"/>
      <w:r w:rsidR="005524FA" w:rsidRPr="009577E6">
        <w:rPr>
          <w:b/>
          <w:szCs w:val="24"/>
        </w:rPr>
        <w:t>Электроснабжение</w:t>
      </w:r>
      <w:bookmarkEnd w:id="20"/>
    </w:p>
    <w:p w:rsidR="007C48F4" w:rsidRDefault="007C48F4" w:rsidP="007C48F4">
      <w:pPr>
        <w:ind w:firstLine="709"/>
        <w:rPr>
          <w:szCs w:val="28"/>
        </w:rPr>
      </w:pPr>
      <w:r>
        <w:rPr>
          <w:szCs w:val="28"/>
        </w:rPr>
        <w:t xml:space="preserve">К объектам электроснабжения местного значения МР «Город Людиново и Людиновский район» относятся: </w:t>
      </w:r>
      <w:r w:rsidRPr="009568EF">
        <w:rPr>
          <w:szCs w:val="28"/>
        </w:rPr>
        <w:t>объекты капитального строительства, находящиеся в муниципальной собственности, включающие</w:t>
      </w:r>
      <w:r w:rsidRPr="00C63F7E">
        <w:rPr>
          <w:szCs w:val="28"/>
        </w:rPr>
        <w:t xml:space="preserve">линии электропередачи, проектный номинальный класс напряжения которых составляет </w:t>
      </w:r>
      <w:r>
        <w:rPr>
          <w:szCs w:val="28"/>
        </w:rPr>
        <w:t>менее</w:t>
      </w:r>
      <w:r w:rsidRPr="00C63F7E">
        <w:rPr>
          <w:szCs w:val="28"/>
        </w:rPr>
        <w:t xml:space="preserve"> 35 кВт, электрические подстанции, распределительные пункты</w:t>
      </w:r>
      <w:r>
        <w:rPr>
          <w:szCs w:val="28"/>
        </w:rPr>
        <w:t>.</w:t>
      </w:r>
      <w:r>
        <w:rPr>
          <w:rStyle w:val="ab"/>
        </w:rPr>
        <w:footnoteReference w:id="9"/>
      </w:r>
    </w:p>
    <w:p w:rsidR="007C48F4" w:rsidRDefault="007C48F4" w:rsidP="007C48F4">
      <w:pPr>
        <w:ind w:firstLine="709"/>
        <w:rPr>
          <w:szCs w:val="28"/>
        </w:rPr>
      </w:pPr>
      <w:r>
        <w:rPr>
          <w:szCs w:val="28"/>
        </w:rPr>
        <w:t xml:space="preserve">Проектирование объектов местного значения систем электроснабжения осуществляется в соответствии с муниципальной программой МР «Город Людиново и Людиновский район» </w:t>
      </w:r>
      <w:r w:rsidRPr="00D35EC6">
        <w:rPr>
          <w:szCs w:val="24"/>
        </w:rPr>
        <w:t>«</w:t>
      </w:r>
      <w:r w:rsidR="00721260" w:rsidRPr="00721260">
        <w:rPr>
          <w:szCs w:val="24"/>
        </w:rPr>
        <w:t>Повышение эффективности использования топливно-энергетических ресурсов в Людиновском районе на 2019-2026 годы</w:t>
      </w:r>
      <w:r w:rsidRPr="00D35EC6">
        <w:rPr>
          <w:szCs w:val="24"/>
        </w:rPr>
        <w:t>»</w:t>
      </w:r>
      <w:r>
        <w:rPr>
          <w:szCs w:val="28"/>
        </w:rPr>
        <w:t>.</w:t>
      </w:r>
      <w:r>
        <w:rPr>
          <w:rStyle w:val="ab"/>
        </w:rPr>
        <w:footnoteReference w:id="10"/>
      </w:r>
      <w:r>
        <w:rPr>
          <w:szCs w:val="28"/>
        </w:rPr>
        <w:t xml:space="preserve"> Объекты местного значения в области электроснабжения должны обеспечивать достижение расчетных показателей </w:t>
      </w:r>
      <w:r w:rsidR="00FD3C6F">
        <w:rPr>
          <w:szCs w:val="28"/>
        </w:rPr>
        <w:t xml:space="preserve">объема </w:t>
      </w:r>
      <w:r>
        <w:rPr>
          <w:szCs w:val="28"/>
        </w:rPr>
        <w:t>электропотребления</w:t>
      </w:r>
      <w:r w:rsidR="00FD3C6F">
        <w:rPr>
          <w:szCs w:val="28"/>
        </w:rPr>
        <w:t>, приведенные в таблице</w:t>
      </w:r>
      <w:r>
        <w:rPr>
          <w:szCs w:val="28"/>
        </w:rPr>
        <w:t xml:space="preserve">. </w:t>
      </w:r>
    </w:p>
    <w:p w:rsidR="007C48F4" w:rsidRPr="009568EF" w:rsidRDefault="007C48F4" w:rsidP="007C48F4">
      <w:pPr>
        <w:ind w:firstLine="709"/>
        <w:rPr>
          <w:szCs w:val="24"/>
        </w:rPr>
      </w:pPr>
    </w:p>
    <w:p w:rsidR="007C48F4" w:rsidRDefault="007C48F4" w:rsidP="007C48F4">
      <w:pPr>
        <w:pStyle w:val="a3"/>
        <w:rPr>
          <w:szCs w:val="24"/>
        </w:rPr>
      </w:pPr>
      <w:r>
        <w:t xml:space="preserve">Таблица </w:t>
      </w:r>
      <w:fldSimple w:instr=" SEQ Таблица \* ARABIC ">
        <w:r w:rsidR="004277BA">
          <w:rPr>
            <w:noProof/>
          </w:rPr>
          <w:t>2</w:t>
        </w:r>
      </w:fldSimple>
      <w:r>
        <w:t xml:space="preserve"> – </w:t>
      </w: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45107A">
        <w:rPr>
          <w:szCs w:val="24"/>
        </w:rPr>
        <w:t>МР</w:t>
      </w:r>
      <w:r w:rsidR="00721260">
        <w:rPr>
          <w:szCs w:val="24"/>
        </w:rPr>
        <w:t xml:space="preserve"> «Город Людиново и Людиновский район»</w:t>
      </w:r>
      <w:r w:rsidR="00721260">
        <w:rPr>
          <w:rStyle w:val="ab"/>
          <w:szCs w:val="24"/>
        </w:rPr>
        <w:footnoteReference w:id="11"/>
      </w:r>
    </w:p>
    <w:tbl>
      <w:tblPr>
        <w:tblStyle w:val="ad"/>
        <w:tblW w:w="5315" w:type="pct"/>
        <w:tblInd w:w="-227" w:type="dxa"/>
        <w:tblLayout w:type="fixed"/>
        <w:tblCellMar>
          <w:left w:w="57" w:type="dxa"/>
          <w:right w:w="57" w:type="dxa"/>
        </w:tblCellMar>
        <w:tblLook w:val="04A0"/>
      </w:tblPr>
      <w:tblGrid>
        <w:gridCol w:w="1845"/>
        <w:gridCol w:w="1700"/>
        <w:gridCol w:w="1987"/>
        <w:gridCol w:w="648"/>
        <w:gridCol w:w="648"/>
        <w:gridCol w:w="648"/>
        <w:gridCol w:w="648"/>
        <w:gridCol w:w="648"/>
        <w:gridCol w:w="648"/>
        <w:gridCol w:w="646"/>
      </w:tblGrid>
      <w:tr w:rsidR="007C48F4" w:rsidRPr="00CD7D78" w:rsidTr="00B068B3">
        <w:trPr>
          <w:tblHeader/>
        </w:trPr>
        <w:tc>
          <w:tcPr>
            <w:tcW w:w="916"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Наименование вида объекта</w:t>
            </w:r>
          </w:p>
        </w:tc>
        <w:tc>
          <w:tcPr>
            <w:tcW w:w="844"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Тип расчетного показателя</w:t>
            </w:r>
          </w:p>
        </w:tc>
        <w:tc>
          <w:tcPr>
            <w:tcW w:w="987"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Наименование расчетного показателя, единица измерения</w:t>
            </w:r>
          </w:p>
        </w:tc>
        <w:tc>
          <w:tcPr>
            <w:tcW w:w="2252" w:type="pct"/>
            <w:gridSpan w:val="7"/>
            <w:vAlign w:val="center"/>
          </w:tcPr>
          <w:p w:rsidR="007C48F4" w:rsidRPr="00E54E20" w:rsidRDefault="007C48F4" w:rsidP="007C48F4">
            <w:pPr>
              <w:jc w:val="center"/>
              <w:rPr>
                <w:rFonts w:cs="Times New Roman"/>
                <w:b/>
                <w:sz w:val="20"/>
                <w:szCs w:val="20"/>
              </w:rPr>
            </w:pPr>
            <w:r w:rsidRPr="00E54E20">
              <w:rPr>
                <w:b/>
                <w:sz w:val="20"/>
                <w:szCs w:val="20"/>
              </w:rPr>
              <w:t>Значение расчетного показателя</w:t>
            </w:r>
          </w:p>
        </w:tc>
      </w:tr>
      <w:tr w:rsidR="00D74E2C" w:rsidRPr="00721260" w:rsidTr="00B068B3">
        <w:trPr>
          <w:cantSplit/>
          <w:trHeight w:val="970"/>
          <w:tblHeader/>
        </w:trPr>
        <w:tc>
          <w:tcPr>
            <w:tcW w:w="916" w:type="pct"/>
            <w:vMerge w:val="restart"/>
            <w:vAlign w:val="center"/>
          </w:tcPr>
          <w:p w:rsidR="00D74E2C" w:rsidRPr="00E54E20" w:rsidRDefault="00D74E2C" w:rsidP="009C74A1">
            <w:pPr>
              <w:jc w:val="left"/>
              <w:rPr>
                <w:rFonts w:cs="Times New Roman"/>
                <w:sz w:val="20"/>
                <w:szCs w:val="20"/>
              </w:rPr>
            </w:pPr>
            <w:r w:rsidRPr="00E54E20">
              <w:rPr>
                <w:rFonts w:cs="Times New Roman"/>
                <w:sz w:val="20"/>
                <w:szCs w:val="20"/>
              </w:rPr>
              <w:t>Объекты электроснабжения</w:t>
            </w:r>
          </w:p>
        </w:tc>
        <w:tc>
          <w:tcPr>
            <w:tcW w:w="844" w:type="pct"/>
            <w:vMerge w:val="restart"/>
            <w:vAlign w:val="center"/>
          </w:tcPr>
          <w:p w:rsidR="00D74E2C" w:rsidRPr="00E54E20" w:rsidRDefault="00D74E2C" w:rsidP="009C74A1">
            <w:pPr>
              <w:jc w:val="left"/>
              <w:rPr>
                <w:rFonts w:cs="Times New Roman"/>
                <w:sz w:val="20"/>
                <w:szCs w:val="20"/>
              </w:rPr>
            </w:pPr>
            <w:r w:rsidRPr="00E54E20">
              <w:rPr>
                <w:rFonts w:cs="Times New Roman"/>
                <w:sz w:val="20"/>
                <w:szCs w:val="20"/>
              </w:rPr>
              <w:t>Расчетный показатель минимально допустимого уровня обеспеченности</w:t>
            </w:r>
          </w:p>
        </w:tc>
        <w:tc>
          <w:tcPr>
            <w:tcW w:w="987" w:type="pct"/>
            <w:vMerge w:val="restart"/>
            <w:vAlign w:val="center"/>
          </w:tcPr>
          <w:p w:rsidR="00D74E2C" w:rsidRPr="00E54E20" w:rsidRDefault="00D74E2C" w:rsidP="00304C4D">
            <w:pPr>
              <w:jc w:val="left"/>
              <w:rPr>
                <w:rFonts w:cs="Times New Roman"/>
                <w:sz w:val="20"/>
                <w:szCs w:val="20"/>
              </w:rPr>
            </w:pPr>
            <w:r w:rsidRPr="00E54E20">
              <w:rPr>
                <w:rFonts w:cs="Times New Roman"/>
                <w:sz w:val="20"/>
                <w:szCs w:val="20"/>
              </w:rPr>
              <w:t xml:space="preserve">Объем электропотребления, </w:t>
            </w:r>
            <w:r w:rsidRPr="00E54E20">
              <w:rPr>
                <w:rFonts w:eastAsia="Times New Roman" w:cs="Times New Roman"/>
                <w:sz w:val="20"/>
                <w:szCs w:val="20"/>
                <w:lang w:eastAsia="ru-RU"/>
              </w:rPr>
              <w:t>кВт·ч/год на 1 чел.</w:t>
            </w:r>
          </w:p>
        </w:tc>
        <w:tc>
          <w:tcPr>
            <w:tcW w:w="322" w:type="pct"/>
            <w:vMerge w:val="restart"/>
            <w:textDirection w:val="btLr"/>
            <w:vAlign w:val="center"/>
          </w:tcPr>
          <w:p w:rsidR="00D74E2C" w:rsidRPr="00E54E20" w:rsidRDefault="00D74E2C" w:rsidP="005A2EF0">
            <w:pPr>
              <w:spacing w:line="192" w:lineRule="auto"/>
              <w:jc w:val="center"/>
              <w:rPr>
                <w:sz w:val="20"/>
                <w:szCs w:val="20"/>
              </w:rPr>
            </w:pPr>
            <w:r w:rsidRPr="00E54E20">
              <w:rPr>
                <w:sz w:val="20"/>
                <w:szCs w:val="20"/>
              </w:rPr>
              <w:t>Категория жилых помещений (тип)*</w:t>
            </w:r>
          </w:p>
        </w:tc>
        <w:tc>
          <w:tcPr>
            <w:tcW w:w="322" w:type="pct"/>
            <w:vMerge w:val="restart"/>
            <w:textDirection w:val="btLr"/>
            <w:vAlign w:val="center"/>
          </w:tcPr>
          <w:p w:rsidR="00D74E2C" w:rsidRPr="00E54E20" w:rsidRDefault="00D74E2C" w:rsidP="00FD3C6F">
            <w:pPr>
              <w:spacing w:line="192" w:lineRule="auto"/>
              <w:jc w:val="center"/>
              <w:rPr>
                <w:sz w:val="20"/>
                <w:szCs w:val="20"/>
              </w:rPr>
            </w:pPr>
            <w:r w:rsidRPr="00E54E20">
              <w:rPr>
                <w:sz w:val="20"/>
                <w:szCs w:val="20"/>
              </w:rPr>
              <w:t>Количество комнат в жилом помещении</w:t>
            </w:r>
          </w:p>
        </w:tc>
        <w:tc>
          <w:tcPr>
            <w:tcW w:w="1608" w:type="pct"/>
            <w:gridSpan w:val="5"/>
            <w:vAlign w:val="center"/>
          </w:tcPr>
          <w:p w:rsidR="00D74E2C" w:rsidRPr="00E54E20" w:rsidRDefault="00D74E2C" w:rsidP="009C74A1">
            <w:pPr>
              <w:jc w:val="center"/>
              <w:rPr>
                <w:sz w:val="20"/>
                <w:szCs w:val="20"/>
              </w:rPr>
            </w:pPr>
            <w:r w:rsidRPr="00E54E20">
              <w:rPr>
                <w:sz w:val="20"/>
                <w:szCs w:val="20"/>
              </w:rPr>
              <w:t>Количество человек, проживающих в жилом помещении</w:t>
            </w:r>
          </w:p>
        </w:tc>
      </w:tr>
      <w:tr w:rsidR="00D74E2C" w:rsidRPr="00721260" w:rsidTr="00FD3C6F">
        <w:trPr>
          <w:cantSplit/>
          <w:trHeight w:val="971"/>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textDirection w:val="btLr"/>
            <w:vAlign w:val="center"/>
          </w:tcPr>
          <w:p w:rsidR="00D74E2C" w:rsidRPr="00E54E20" w:rsidRDefault="00D74E2C" w:rsidP="005A2EF0">
            <w:pPr>
              <w:spacing w:line="192" w:lineRule="auto"/>
              <w:jc w:val="center"/>
              <w:rPr>
                <w:sz w:val="20"/>
                <w:szCs w:val="20"/>
              </w:rPr>
            </w:pPr>
          </w:p>
        </w:tc>
        <w:tc>
          <w:tcPr>
            <w:tcW w:w="322" w:type="pct"/>
            <w:vMerge/>
            <w:textDirection w:val="btLr"/>
            <w:vAlign w:val="center"/>
          </w:tcPr>
          <w:p w:rsidR="00D74E2C" w:rsidRPr="00E54E20" w:rsidRDefault="00D74E2C" w:rsidP="005A2EF0">
            <w:pPr>
              <w:ind w:left="113" w:right="113"/>
              <w:jc w:val="center"/>
              <w:rPr>
                <w:sz w:val="20"/>
                <w:szCs w:val="20"/>
              </w:rPr>
            </w:pPr>
          </w:p>
        </w:tc>
        <w:tc>
          <w:tcPr>
            <w:tcW w:w="322" w:type="pct"/>
            <w:vAlign w:val="center"/>
          </w:tcPr>
          <w:p w:rsidR="00D74E2C" w:rsidRPr="00E54E20" w:rsidRDefault="00D74E2C" w:rsidP="009C74A1">
            <w:pPr>
              <w:jc w:val="center"/>
              <w:rPr>
                <w:sz w:val="20"/>
                <w:szCs w:val="20"/>
              </w:rPr>
            </w:pPr>
            <w:r w:rsidRPr="00E54E20">
              <w:rPr>
                <w:sz w:val="20"/>
                <w:szCs w:val="20"/>
              </w:rPr>
              <w:t>1</w:t>
            </w:r>
          </w:p>
        </w:tc>
        <w:tc>
          <w:tcPr>
            <w:tcW w:w="322" w:type="pct"/>
            <w:vAlign w:val="center"/>
          </w:tcPr>
          <w:p w:rsidR="00D74E2C" w:rsidRPr="00E54E20" w:rsidRDefault="00D74E2C" w:rsidP="009C74A1">
            <w:pPr>
              <w:jc w:val="center"/>
              <w:rPr>
                <w:sz w:val="20"/>
                <w:szCs w:val="20"/>
              </w:rPr>
            </w:pPr>
            <w:r w:rsidRPr="00E54E20">
              <w:rPr>
                <w:sz w:val="20"/>
                <w:szCs w:val="20"/>
              </w:rPr>
              <w:t>2</w:t>
            </w:r>
          </w:p>
        </w:tc>
        <w:tc>
          <w:tcPr>
            <w:tcW w:w="322" w:type="pct"/>
            <w:vAlign w:val="center"/>
          </w:tcPr>
          <w:p w:rsidR="00D74E2C" w:rsidRPr="00E54E20" w:rsidRDefault="00D74E2C" w:rsidP="009C74A1">
            <w:pPr>
              <w:jc w:val="center"/>
              <w:rPr>
                <w:sz w:val="20"/>
                <w:szCs w:val="20"/>
              </w:rPr>
            </w:pPr>
            <w:r w:rsidRPr="00E54E20">
              <w:rPr>
                <w:sz w:val="20"/>
                <w:szCs w:val="20"/>
              </w:rPr>
              <w:t>3</w:t>
            </w:r>
          </w:p>
        </w:tc>
        <w:tc>
          <w:tcPr>
            <w:tcW w:w="322" w:type="pct"/>
            <w:vAlign w:val="center"/>
          </w:tcPr>
          <w:p w:rsidR="00D74E2C" w:rsidRPr="00E54E20" w:rsidRDefault="00D74E2C" w:rsidP="009C74A1">
            <w:pPr>
              <w:jc w:val="center"/>
              <w:rPr>
                <w:sz w:val="20"/>
                <w:szCs w:val="20"/>
              </w:rPr>
            </w:pPr>
            <w:r w:rsidRPr="00E54E20">
              <w:rPr>
                <w:sz w:val="20"/>
                <w:szCs w:val="20"/>
              </w:rPr>
              <w:t>4</w:t>
            </w:r>
          </w:p>
        </w:tc>
        <w:tc>
          <w:tcPr>
            <w:tcW w:w="321" w:type="pct"/>
            <w:vAlign w:val="center"/>
          </w:tcPr>
          <w:p w:rsidR="00D74E2C" w:rsidRPr="00E54E20" w:rsidRDefault="00D74E2C" w:rsidP="009C74A1">
            <w:pPr>
              <w:jc w:val="center"/>
              <w:rPr>
                <w:sz w:val="20"/>
                <w:szCs w:val="20"/>
              </w:rPr>
            </w:pPr>
            <w:r w:rsidRPr="00E54E20">
              <w:rPr>
                <w:sz w:val="20"/>
                <w:szCs w:val="20"/>
              </w:rPr>
              <w:t>5 и более</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МКД-1</w:t>
            </w:r>
          </w:p>
        </w:tc>
        <w:tc>
          <w:tcPr>
            <w:tcW w:w="322" w:type="pct"/>
            <w:vAlign w:val="center"/>
          </w:tcPr>
          <w:p w:rsidR="00D74E2C" w:rsidRPr="00E54E20" w:rsidRDefault="00D74E2C" w:rsidP="00304C4D">
            <w:pPr>
              <w:jc w:val="center"/>
              <w:rPr>
                <w:sz w:val="20"/>
                <w:szCs w:val="20"/>
              </w:rPr>
            </w:pPr>
            <w:r w:rsidRPr="00E54E20">
              <w:rPr>
                <w:sz w:val="20"/>
                <w:szCs w:val="20"/>
              </w:rPr>
              <w:t>1</w:t>
            </w:r>
          </w:p>
        </w:tc>
        <w:tc>
          <w:tcPr>
            <w:tcW w:w="322" w:type="pct"/>
            <w:vAlign w:val="center"/>
          </w:tcPr>
          <w:p w:rsidR="00D74E2C" w:rsidRPr="00E54E20" w:rsidRDefault="00D74E2C" w:rsidP="00304C4D">
            <w:pPr>
              <w:jc w:val="center"/>
              <w:rPr>
                <w:sz w:val="20"/>
                <w:szCs w:val="20"/>
              </w:rPr>
            </w:pPr>
            <w:r w:rsidRPr="00E54E20">
              <w:rPr>
                <w:sz w:val="20"/>
                <w:szCs w:val="20"/>
              </w:rPr>
              <w:t>864</w:t>
            </w:r>
          </w:p>
        </w:tc>
        <w:tc>
          <w:tcPr>
            <w:tcW w:w="322" w:type="pct"/>
            <w:vAlign w:val="center"/>
          </w:tcPr>
          <w:p w:rsidR="00D74E2C" w:rsidRPr="00E54E20" w:rsidRDefault="00D74E2C" w:rsidP="00304C4D">
            <w:pPr>
              <w:jc w:val="center"/>
              <w:rPr>
                <w:sz w:val="20"/>
                <w:szCs w:val="20"/>
              </w:rPr>
            </w:pPr>
            <w:r w:rsidRPr="00E54E20">
              <w:rPr>
                <w:sz w:val="20"/>
                <w:szCs w:val="20"/>
              </w:rPr>
              <w:t>540</w:t>
            </w:r>
          </w:p>
        </w:tc>
        <w:tc>
          <w:tcPr>
            <w:tcW w:w="322" w:type="pct"/>
            <w:vAlign w:val="center"/>
          </w:tcPr>
          <w:p w:rsidR="00D74E2C" w:rsidRPr="00E54E20" w:rsidRDefault="00D74E2C" w:rsidP="00304C4D">
            <w:pPr>
              <w:jc w:val="center"/>
              <w:rPr>
                <w:sz w:val="20"/>
                <w:szCs w:val="20"/>
              </w:rPr>
            </w:pPr>
            <w:r w:rsidRPr="00E54E20">
              <w:rPr>
                <w:sz w:val="20"/>
                <w:szCs w:val="20"/>
              </w:rPr>
              <w:t>420</w:t>
            </w:r>
          </w:p>
        </w:tc>
        <w:tc>
          <w:tcPr>
            <w:tcW w:w="322" w:type="pct"/>
            <w:vAlign w:val="center"/>
          </w:tcPr>
          <w:p w:rsidR="00D74E2C" w:rsidRPr="00E54E20" w:rsidRDefault="00D74E2C" w:rsidP="00304C4D">
            <w:pPr>
              <w:jc w:val="center"/>
              <w:rPr>
                <w:sz w:val="20"/>
                <w:szCs w:val="20"/>
              </w:rPr>
            </w:pPr>
            <w:r w:rsidRPr="00E54E20">
              <w:rPr>
                <w:sz w:val="20"/>
                <w:szCs w:val="20"/>
              </w:rPr>
              <w:t>336</w:t>
            </w:r>
          </w:p>
        </w:tc>
        <w:tc>
          <w:tcPr>
            <w:tcW w:w="321" w:type="pct"/>
            <w:vAlign w:val="center"/>
          </w:tcPr>
          <w:p w:rsidR="00D74E2C" w:rsidRPr="00E54E20" w:rsidRDefault="00D74E2C" w:rsidP="00304C4D">
            <w:pPr>
              <w:jc w:val="center"/>
              <w:rPr>
                <w:sz w:val="20"/>
                <w:szCs w:val="20"/>
              </w:rPr>
            </w:pPr>
            <w:r w:rsidRPr="00E54E20">
              <w:rPr>
                <w:sz w:val="20"/>
                <w:szCs w:val="20"/>
              </w:rPr>
              <w:t>288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2</w:t>
            </w:r>
          </w:p>
        </w:tc>
        <w:tc>
          <w:tcPr>
            <w:tcW w:w="322" w:type="pct"/>
          </w:tcPr>
          <w:p w:rsidR="00D74E2C" w:rsidRPr="00E54E20" w:rsidRDefault="00D74E2C" w:rsidP="00304C4D">
            <w:pPr>
              <w:jc w:val="center"/>
              <w:rPr>
                <w:sz w:val="20"/>
                <w:szCs w:val="20"/>
              </w:rPr>
            </w:pPr>
            <w:r w:rsidRPr="00E54E20">
              <w:rPr>
                <w:sz w:val="20"/>
                <w:szCs w:val="20"/>
              </w:rPr>
              <w:t>1116</w:t>
            </w:r>
          </w:p>
        </w:tc>
        <w:tc>
          <w:tcPr>
            <w:tcW w:w="322" w:type="pct"/>
          </w:tcPr>
          <w:p w:rsidR="00D74E2C" w:rsidRPr="00E54E20" w:rsidRDefault="00D74E2C" w:rsidP="00304C4D">
            <w:pPr>
              <w:jc w:val="center"/>
              <w:rPr>
                <w:sz w:val="20"/>
                <w:szCs w:val="20"/>
              </w:rPr>
            </w:pPr>
            <w:r w:rsidRPr="00E54E20">
              <w:rPr>
                <w:sz w:val="20"/>
                <w:szCs w:val="20"/>
              </w:rPr>
              <w:t>696</w:t>
            </w:r>
          </w:p>
        </w:tc>
        <w:tc>
          <w:tcPr>
            <w:tcW w:w="322" w:type="pct"/>
          </w:tcPr>
          <w:p w:rsidR="00D74E2C" w:rsidRPr="00E54E20" w:rsidRDefault="00D74E2C" w:rsidP="00304C4D">
            <w:pPr>
              <w:jc w:val="center"/>
              <w:rPr>
                <w:sz w:val="20"/>
                <w:szCs w:val="20"/>
              </w:rPr>
            </w:pPr>
            <w:r w:rsidRPr="00E54E20">
              <w:rPr>
                <w:sz w:val="20"/>
                <w:szCs w:val="20"/>
              </w:rPr>
              <w:t>540</w:t>
            </w:r>
          </w:p>
        </w:tc>
        <w:tc>
          <w:tcPr>
            <w:tcW w:w="322" w:type="pct"/>
          </w:tcPr>
          <w:p w:rsidR="00D74E2C" w:rsidRPr="00E54E20" w:rsidRDefault="00D74E2C" w:rsidP="00304C4D">
            <w:pPr>
              <w:jc w:val="center"/>
              <w:rPr>
                <w:sz w:val="20"/>
                <w:szCs w:val="20"/>
              </w:rPr>
            </w:pPr>
            <w:r w:rsidRPr="00E54E20">
              <w:rPr>
                <w:sz w:val="20"/>
                <w:szCs w:val="20"/>
              </w:rPr>
              <w:t>432</w:t>
            </w:r>
          </w:p>
        </w:tc>
        <w:tc>
          <w:tcPr>
            <w:tcW w:w="321" w:type="pct"/>
          </w:tcPr>
          <w:p w:rsidR="00D74E2C" w:rsidRPr="00E54E20" w:rsidRDefault="00D74E2C" w:rsidP="00304C4D">
            <w:pPr>
              <w:jc w:val="center"/>
              <w:rPr>
                <w:sz w:val="20"/>
                <w:szCs w:val="20"/>
              </w:rPr>
            </w:pPr>
            <w:r w:rsidRPr="00E54E20">
              <w:rPr>
                <w:sz w:val="20"/>
                <w:szCs w:val="20"/>
              </w:rPr>
              <w:t>384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3</w:t>
            </w:r>
          </w:p>
        </w:tc>
        <w:tc>
          <w:tcPr>
            <w:tcW w:w="322" w:type="pct"/>
            <w:vAlign w:val="center"/>
          </w:tcPr>
          <w:p w:rsidR="00D74E2C" w:rsidRPr="00E54E20" w:rsidRDefault="00D74E2C" w:rsidP="00304C4D">
            <w:pPr>
              <w:jc w:val="center"/>
              <w:rPr>
                <w:sz w:val="20"/>
                <w:szCs w:val="20"/>
              </w:rPr>
            </w:pPr>
            <w:r w:rsidRPr="00E54E20">
              <w:rPr>
                <w:sz w:val="20"/>
                <w:szCs w:val="20"/>
              </w:rPr>
              <w:t>1260</w:t>
            </w:r>
          </w:p>
        </w:tc>
        <w:tc>
          <w:tcPr>
            <w:tcW w:w="322" w:type="pct"/>
            <w:vAlign w:val="center"/>
          </w:tcPr>
          <w:p w:rsidR="00D74E2C" w:rsidRPr="00E54E20" w:rsidRDefault="00D74E2C" w:rsidP="00304C4D">
            <w:pPr>
              <w:jc w:val="center"/>
              <w:rPr>
                <w:sz w:val="20"/>
                <w:szCs w:val="20"/>
              </w:rPr>
            </w:pPr>
            <w:r w:rsidRPr="00E54E20">
              <w:rPr>
                <w:sz w:val="20"/>
                <w:szCs w:val="20"/>
              </w:rPr>
              <w:t>780</w:t>
            </w:r>
          </w:p>
        </w:tc>
        <w:tc>
          <w:tcPr>
            <w:tcW w:w="322" w:type="pct"/>
            <w:vAlign w:val="center"/>
          </w:tcPr>
          <w:p w:rsidR="00D74E2C" w:rsidRPr="00E54E20" w:rsidRDefault="00D74E2C" w:rsidP="00304C4D">
            <w:pPr>
              <w:jc w:val="center"/>
              <w:rPr>
                <w:sz w:val="20"/>
                <w:szCs w:val="20"/>
              </w:rPr>
            </w:pPr>
            <w:r w:rsidRPr="00E54E20">
              <w:rPr>
                <w:sz w:val="20"/>
                <w:szCs w:val="20"/>
              </w:rPr>
              <w:t>600</w:t>
            </w:r>
          </w:p>
        </w:tc>
        <w:tc>
          <w:tcPr>
            <w:tcW w:w="322" w:type="pct"/>
            <w:vAlign w:val="center"/>
          </w:tcPr>
          <w:p w:rsidR="00D74E2C" w:rsidRPr="00E54E20" w:rsidRDefault="00D74E2C" w:rsidP="00304C4D">
            <w:pPr>
              <w:jc w:val="center"/>
              <w:rPr>
                <w:sz w:val="20"/>
                <w:szCs w:val="20"/>
              </w:rPr>
            </w:pPr>
            <w:r w:rsidRPr="00E54E20">
              <w:rPr>
                <w:sz w:val="20"/>
                <w:szCs w:val="20"/>
              </w:rPr>
              <w:t>492</w:t>
            </w:r>
          </w:p>
        </w:tc>
        <w:tc>
          <w:tcPr>
            <w:tcW w:w="321" w:type="pct"/>
            <w:vAlign w:val="center"/>
          </w:tcPr>
          <w:p w:rsidR="00D74E2C" w:rsidRPr="00E54E20" w:rsidRDefault="00D74E2C" w:rsidP="00304C4D">
            <w:pPr>
              <w:jc w:val="center"/>
              <w:rPr>
                <w:sz w:val="20"/>
                <w:szCs w:val="20"/>
              </w:rPr>
            </w:pPr>
            <w:r w:rsidRPr="00E54E20">
              <w:rPr>
                <w:sz w:val="20"/>
                <w:szCs w:val="20"/>
              </w:rPr>
              <w:t>432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4 и более</w:t>
            </w:r>
          </w:p>
        </w:tc>
        <w:tc>
          <w:tcPr>
            <w:tcW w:w="322" w:type="pct"/>
            <w:vAlign w:val="center"/>
          </w:tcPr>
          <w:p w:rsidR="00D74E2C" w:rsidRPr="00E54E20" w:rsidRDefault="00D74E2C" w:rsidP="00304C4D">
            <w:pPr>
              <w:jc w:val="center"/>
              <w:rPr>
                <w:sz w:val="20"/>
                <w:szCs w:val="20"/>
              </w:rPr>
            </w:pPr>
            <w:r w:rsidRPr="00E54E20">
              <w:rPr>
                <w:sz w:val="20"/>
                <w:szCs w:val="20"/>
              </w:rPr>
              <w:t>1368</w:t>
            </w:r>
          </w:p>
        </w:tc>
        <w:tc>
          <w:tcPr>
            <w:tcW w:w="322" w:type="pct"/>
            <w:vAlign w:val="center"/>
          </w:tcPr>
          <w:p w:rsidR="00D74E2C" w:rsidRPr="00E54E20" w:rsidRDefault="00D74E2C" w:rsidP="00304C4D">
            <w:pPr>
              <w:jc w:val="center"/>
              <w:rPr>
                <w:sz w:val="20"/>
                <w:szCs w:val="20"/>
              </w:rPr>
            </w:pPr>
            <w:r w:rsidRPr="00E54E20">
              <w:rPr>
                <w:sz w:val="20"/>
                <w:szCs w:val="20"/>
              </w:rPr>
              <w:t>840</w:t>
            </w:r>
          </w:p>
        </w:tc>
        <w:tc>
          <w:tcPr>
            <w:tcW w:w="322" w:type="pct"/>
            <w:vAlign w:val="center"/>
          </w:tcPr>
          <w:p w:rsidR="00D74E2C" w:rsidRPr="00E54E20" w:rsidRDefault="00D74E2C" w:rsidP="00304C4D">
            <w:pPr>
              <w:jc w:val="center"/>
              <w:rPr>
                <w:sz w:val="20"/>
                <w:szCs w:val="20"/>
              </w:rPr>
            </w:pPr>
            <w:r w:rsidRPr="00E54E20">
              <w:rPr>
                <w:sz w:val="20"/>
                <w:szCs w:val="20"/>
              </w:rPr>
              <w:t>660</w:t>
            </w:r>
          </w:p>
        </w:tc>
        <w:tc>
          <w:tcPr>
            <w:tcW w:w="322" w:type="pct"/>
            <w:vAlign w:val="center"/>
          </w:tcPr>
          <w:p w:rsidR="00D74E2C" w:rsidRPr="00E54E20" w:rsidRDefault="00D74E2C" w:rsidP="00304C4D">
            <w:pPr>
              <w:jc w:val="center"/>
              <w:rPr>
                <w:sz w:val="20"/>
                <w:szCs w:val="20"/>
              </w:rPr>
            </w:pPr>
            <w:r w:rsidRPr="00E54E20">
              <w:rPr>
                <w:sz w:val="20"/>
                <w:szCs w:val="20"/>
              </w:rPr>
              <w:t>528</w:t>
            </w:r>
          </w:p>
        </w:tc>
        <w:tc>
          <w:tcPr>
            <w:tcW w:w="321" w:type="pct"/>
            <w:vAlign w:val="center"/>
          </w:tcPr>
          <w:p w:rsidR="00D74E2C" w:rsidRPr="00E54E20" w:rsidRDefault="00D74E2C" w:rsidP="00304C4D">
            <w:pPr>
              <w:jc w:val="center"/>
              <w:rPr>
                <w:sz w:val="20"/>
                <w:szCs w:val="20"/>
              </w:rPr>
            </w:pPr>
            <w:r w:rsidRPr="00E54E20">
              <w:rPr>
                <w:sz w:val="20"/>
                <w:szCs w:val="20"/>
              </w:rPr>
              <w:t>468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МКД-2</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74E2C" w:rsidRPr="00E54E20" w:rsidRDefault="00D74E2C" w:rsidP="00D81551">
            <w:pPr>
              <w:jc w:val="center"/>
              <w:rPr>
                <w:sz w:val="20"/>
                <w:szCs w:val="20"/>
              </w:rPr>
            </w:pPr>
            <w:r w:rsidRPr="00E54E20">
              <w:rPr>
                <w:sz w:val="20"/>
                <w:szCs w:val="20"/>
              </w:rPr>
              <w:t>1392</w:t>
            </w:r>
          </w:p>
        </w:tc>
        <w:tc>
          <w:tcPr>
            <w:tcW w:w="322" w:type="pct"/>
            <w:vAlign w:val="center"/>
          </w:tcPr>
          <w:p w:rsidR="00D74E2C" w:rsidRPr="00E54E20" w:rsidRDefault="00D74E2C" w:rsidP="00D81551">
            <w:pPr>
              <w:jc w:val="center"/>
              <w:rPr>
                <w:sz w:val="20"/>
                <w:szCs w:val="20"/>
              </w:rPr>
            </w:pPr>
            <w:r w:rsidRPr="00E54E20">
              <w:rPr>
                <w:sz w:val="20"/>
                <w:szCs w:val="20"/>
              </w:rPr>
              <w:t>864</w:t>
            </w:r>
          </w:p>
        </w:tc>
        <w:tc>
          <w:tcPr>
            <w:tcW w:w="322" w:type="pct"/>
            <w:vAlign w:val="center"/>
          </w:tcPr>
          <w:p w:rsidR="00D74E2C" w:rsidRPr="00E54E20" w:rsidRDefault="00D74E2C" w:rsidP="00D81551">
            <w:pPr>
              <w:jc w:val="center"/>
              <w:rPr>
                <w:sz w:val="20"/>
                <w:szCs w:val="20"/>
              </w:rPr>
            </w:pPr>
            <w:r w:rsidRPr="00E54E20">
              <w:rPr>
                <w:sz w:val="20"/>
                <w:szCs w:val="20"/>
              </w:rPr>
              <w:t>672</w:t>
            </w:r>
          </w:p>
        </w:tc>
        <w:tc>
          <w:tcPr>
            <w:tcW w:w="322" w:type="pct"/>
            <w:vAlign w:val="center"/>
          </w:tcPr>
          <w:p w:rsidR="00D74E2C" w:rsidRPr="00E54E20" w:rsidRDefault="00D74E2C" w:rsidP="00D81551">
            <w:pPr>
              <w:jc w:val="center"/>
              <w:rPr>
                <w:sz w:val="20"/>
                <w:szCs w:val="20"/>
              </w:rPr>
            </w:pPr>
            <w:r w:rsidRPr="00E54E20">
              <w:rPr>
                <w:sz w:val="20"/>
                <w:szCs w:val="20"/>
              </w:rPr>
              <w:t>540</w:t>
            </w:r>
          </w:p>
        </w:tc>
        <w:tc>
          <w:tcPr>
            <w:tcW w:w="321" w:type="pct"/>
            <w:vAlign w:val="center"/>
          </w:tcPr>
          <w:p w:rsidR="00D74E2C" w:rsidRPr="00E54E20" w:rsidRDefault="00D74E2C" w:rsidP="00D81551">
            <w:pPr>
              <w:jc w:val="center"/>
              <w:rPr>
                <w:sz w:val="20"/>
                <w:szCs w:val="20"/>
              </w:rPr>
            </w:pPr>
            <w:r w:rsidRPr="00E54E20">
              <w:rPr>
                <w:sz w:val="20"/>
                <w:szCs w:val="20"/>
              </w:rPr>
              <w:t>480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tcPr>
          <w:p w:rsidR="00D74E2C" w:rsidRPr="00E54E20" w:rsidRDefault="00D74E2C" w:rsidP="00D81551">
            <w:pPr>
              <w:jc w:val="center"/>
              <w:rPr>
                <w:sz w:val="20"/>
                <w:szCs w:val="20"/>
              </w:rPr>
            </w:pPr>
            <w:r w:rsidRPr="00E54E20">
              <w:rPr>
                <w:sz w:val="20"/>
                <w:szCs w:val="20"/>
              </w:rPr>
              <w:t>1644</w:t>
            </w:r>
          </w:p>
        </w:tc>
        <w:tc>
          <w:tcPr>
            <w:tcW w:w="322" w:type="pct"/>
          </w:tcPr>
          <w:p w:rsidR="00D74E2C" w:rsidRPr="00E54E20" w:rsidRDefault="00D74E2C" w:rsidP="00D81551">
            <w:pPr>
              <w:jc w:val="center"/>
              <w:rPr>
                <w:sz w:val="20"/>
                <w:szCs w:val="20"/>
              </w:rPr>
            </w:pPr>
            <w:r w:rsidRPr="00E54E20">
              <w:rPr>
                <w:sz w:val="20"/>
                <w:szCs w:val="20"/>
              </w:rPr>
              <w:t>1020</w:t>
            </w:r>
          </w:p>
        </w:tc>
        <w:tc>
          <w:tcPr>
            <w:tcW w:w="322" w:type="pct"/>
          </w:tcPr>
          <w:p w:rsidR="00D74E2C" w:rsidRPr="00E54E20" w:rsidRDefault="00D74E2C" w:rsidP="00D81551">
            <w:pPr>
              <w:jc w:val="center"/>
              <w:rPr>
                <w:sz w:val="20"/>
                <w:szCs w:val="20"/>
              </w:rPr>
            </w:pPr>
            <w:r w:rsidRPr="00E54E20">
              <w:rPr>
                <w:sz w:val="20"/>
                <w:szCs w:val="20"/>
              </w:rPr>
              <w:t>792</w:t>
            </w:r>
          </w:p>
        </w:tc>
        <w:tc>
          <w:tcPr>
            <w:tcW w:w="322" w:type="pct"/>
          </w:tcPr>
          <w:p w:rsidR="00D74E2C" w:rsidRPr="00E54E20" w:rsidRDefault="00D74E2C" w:rsidP="00D81551">
            <w:pPr>
              <w:jc w:val="center"/>
              <w:rPr>
                <w:sz w:val="20"/>
                <w:szCs w:val="20"/>
              </w:rPr>
            </w:pPr>
            <w:r w:rsidRPr="00E54E20">
              <w:rPr>
                <w:sz w:val="20"/>
                <w:szCs w:val="20"/>
              </w:rPr>
              <w:t>648</w:t>
            </w:r>
          </w:p>
        </w:tc>
        <w:tc>
          <w:tcPr>
            <w:tcW w:w="321" w:type="pct"/>
          </w:tcPr>
          <w:p w:rsidR="00D74E2C" w:rsidRPr="00E54E20" w:rsidRDefault="00D74E2C" w:rsidP="00D81551">
            <w:pPr>
              <w:jc w:val="center"/>
              <w:rPr>
                <w:sz w:val="20"/>
                <w:szCs w:val="20"/>
              </w:rPr>
            </w:pPr>
            <w:r w:rsidRPr="00E54E20">
              <w:rPr>
                <w:sz w:val="20"/>
                <w:szCs w:val="20"/>
              </w:rPr>
              <w:t>564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74E2C" w:rsidRPr="00E54E20" w:rsidRDefault="00D74E2C" w:rsidP="009D07C9">
            <w:pPr>
              <w:jc w:val="center"/>
              <w:rPr>
                <w:sz w:val="20"/>
                <w:szCs w:val="20"/>
              </w:rPr>
            </w:pPr>
            <w:r w:rsidRPr="00E54E20">
              <w:rPr>
                <w:sz w:val="20"/>
                <w:szCs w:val="20"/>
              </w:rPr>
              <w:t>1800</w:t>
            </w:r>
          </w:p>
        </w:tc>
        <w:tc>
          <w:tcPr>
            <w:tcW w:w="322" w:type="pct"/>
            <w:vAlign w:val="center"/>
          </w:tcPr>
          <w:p w:rsidR="00D74E2C" w:rsidRPr="00E54E20" w:rsidRDefault="00D74E2C" w:rsidP="009D07C9">
            <w:pPr>
              <w:jc w:val="center"/>
              <w:rPr>
                <w:sz w:val="20"/>
                <w:szCs w:val="20"/>
              </w:rPr>
            </w:pPr>
            <w:r w:rsidRPr="00E54E20">
              <w:rPr>
                <w:sz w:val="20"/>
                <w:szCs w:val="20"/>
              </w:rPr>
              <w:t>1116</w:t>
            </w:r>
          </w:p>
        </w:tc>
        <w:tc>
          <w:tcPr>
            <w:tcW w:w="322" w:type="pct"/>
            <w:vAlign w:val="center"/>
          </w:tcPr>
          <w:p w:rsidR="00D74E2C" w:rsidRPr="00E54E20" w:rsidRDefault="00D74E2C" w:rsidP="009D07C9">
            <w:pPr>
              <w:jc w:val="center"/>
              <w:rPr>
                <w:sz w:val="20"/>
                <w:szCs w:val="20"/>
              </w:rPr>
            </w:pPr>
            <w:r w:rsidRPr="00E54E20">
              <w:rPr>
                <w:sz w:val="20"/>
                <w:szCs w:val="20"/>
              </w:rPr>
              <w:t>864</w:t>
            </w:r>
          </w:p>
        </w:tc>
        <w:tc>
          <w:tcPr>
            <w:tcW w:w="322" w:type="pct"/>
            <w:vAlign w:val="center"/>
          </w:tcPr>
          <w:p w:rsidR="00D74E2C" w:rsidRPr="00E54E20" w:rsidRDefault="00D74E2C" w:rsidP="009D07C9">
            <w:pPr>
              <w:jc w:val="center"/>
              <w:rPr>
                <w:sz w:val="20"/>
                <w:szCs w:val="20"/>
              </w:rPr>
            </w:pPr>
            <w:r w:rsidRPr="00E54E20">
              <w:rPr>
                <w:sz w:val="20"/>
                <w:szCs w:val="20"/>
              </w:rPr>
              <w:t>708</w:t>
            </w:r>
          </w:p>
        </w:tc>
        <w:tc>
          <w:tcPr>
            <w:tcW w:w="321" w:type="pct"/>
            <w:vAlign w:val="center"/>
          </w:tcPr>
          <w:p w:rsidR="00D74E2C" w:rsidRPr="00E54E20" w:rsidRDefault="00D74E2C" w:rsidP="009D07C9">
            <w:pPr>
              <w:jc w:val="center"/>
              <w:rPr>
                <w:sz w:val="20"/>
                <w:szCs w:val="20"/>
              </w:rPr>
            </w:pPr>
            <w:r w:rsidRPr="00E54E20">
              <w:rPr>
                <w:sz w:val="20"/>
                <w:szCs w:val="20"/>
              </w:rPr>
              <w:t>612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74E2C" w:rsidRPr="00E54E20" w:rsidRDefault="00D74E2C" w:rsidP="009D07C9">
            <w:pPr>
              <w:jc w:val="center"/>
              <w:rPr>
                <w:sz w:val="20"/>
                <w:szCs w:val="20"/>
              </w:rPr>
            </w:pPr>
            <w:r w:rsidRPr="00E54E20">
              <w:rPr>
                <w:sz w:val="20"/>
                <w:szCs w:val="20"/>
              </w:rPr>
              <w:t>1908</w:t>
            </w:r>
          </w:p>
        </w:tc>
        <w:tc>
          <w:tcPr>
            <w:tcW w:w="322" w:type="pct"/>
            <w:vAlign w:val="center"/>
          </w:tcPr>
          <w:p w:rsidR="00D74E2C" w:rsidRPr="00E54E20" w:rsidRDefault="00D74E2C" w:rsidP="009D07C9">
            <w:pPr>
              <w:jc w:val="center"/>
              <w:rPr>
                <w:sz w:val="20"/>
                <w:szCs w:val="20"/>
              </w:rPr>
            </w:pPr>
            <w:r w:rsidRPr="00E54E20">
              <w:rPr>
                <w:sz w:val="20"/>
                <w:szCs w:val="20"/>
              </w:rPr>
              <w:t>1188</w:t>
            </w:r>
          </w:p>
        </w:tc>
        <w:tc>
          <w:tcPr>
            <w:tcW w:w="322" w:type="pct"/>
            <w:vAlign w:val="center"/>
          </w:tcPr>
          <w:p w:rsidR="00D74E2C" w:rsidRPr="00E54E20" w:rsidRDefault="00D74E2C" w:rsidP="009D07C9">
            <w:pPr>
              <w:jc w:val="center"/>
              <w:rPr>
                <w:sz w:val="20"/>
                <w:szCs w:val="20"/>
              </w:rPr>
            </w:pPr>
            <w:r w:rsidRPr="00E54E20">
              <w:rPr>
                <w:sz w:val="20"/>
                <w:szCs w:val="20"/>
              </w:rPr>
              <w:t>924</w:t>
            </w:r>
          </w:p>
        </w:tc>
        <w:tc>
          <w:tcPr>
            <w:tcW w:w="322" w:type="pct"/>
            <w:vAlign w:val="center"/>
          </w:tcPr>
          <w:p w:rsidR="00D74E2C" w:rsidRPr="00E54E20" w:rsidRDefault="00D74E2C" w:rsidP="009D07C9">
            <w:pPr>
              <w:jc w:val="center"/>
              <w:rPr>
                <w:sz w:val="20"/>
                <w:szCs w:val="20"/>
              </w:rPr>
            </w:pPr>
            <w:r w:rsidRPr="00E54E20">
              <w:rPr>
                <w:sz w:val="20"/>
                <w:szCs w:val="20"/>
              </w:rPr>
              <w:t>744</w:t>
            </w:r>
          </w:p>
        </w:tc>
        <w:tc>
          <w:tcPr>
            <w:tcW w:w="321" w:type="pct"/>
            <w:vAlign w:val="center"/>
          </w:tcPr>
          <w:p w:rsidR="00D74E2C" w:rsidRPr="00E54E20" w:rsidRDefault="00D74E2C" w:rsidP="009D07C9">
            <w:pPr>
              <w:jc w:val="center"/>
              <w:rPr>
                <w:sz w:val="20"/>
                <w:szCs w:val="20"/>
              </w:rPr>
            </w:pPr>
            <w:r w:rsidRPr="00E54E20">
              <w:rPr>
                <w:sz w:val="20"/>
                <w:szCs w:val="20"/>
              </w:rPr>
              <w:t>648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w:t>
            </w:r>
            <w:r w:rsidRPr="00E54E20">
              <w:rPr>
                <w:sz w:val="20"/>
                <w:szCs w:val="20"/>
              </w:rPr>
              <w:lastRenderedPageBreak/>
              <w:t>3</w:t>
            </w:r>
          </w:p>
        </w:tc>
        <w:tc>
          <w:tcPr>
            <w:tcW w:w="322" w:type="pct"/>
            <w:vAlign w:val="center"/>
          </w:tcPr>
          <w:p w:rsidR="00D74E2C" w:rsidRPr="00E54E20" w:rsidRDefault="00D74E2C" w:rsidP="005A2EF0">
            <w:pPr>
              <w:jc w:val="center"/>
              <w:rPr>
                <w:sz w:val="20"/>
                <w:szCs w:val="20"/>
              </w:rPr>
            </w:pPr>
            <w:r w:rsidRPr="00E54E20">
              <w:rPr>
                <w:sz w:val="20"/>
                <w:szCs w:val="20"/>
              </w:rPr>
              <w:lastRenderedPageBreak/>
              <w:t>1</w:t>
            </w:r>
          </w:p>
        </w:tc>
        <w:tc>
          <w:tcPr>
            <w:tcW w:w="322" w:type="pct"/>
            <w:vAlign w:val="center"/>
          </w:tcPr>
          <w:p w:rsidR="00D74E2C" w:rsidRPr="00E54E20" w:rsidRDefault="00D74E2C" w:rsidP="009D07C9">
            <w:pPr>
              <w:jc w:val="center"/>
              <w:rPr>
                <w:sz w:val="20"/>
                <w:szCs w:val="20"/>
              </w:rPr>
            </w:pPr>
            <w:r w:rsidRPr="00E54E20">
              <w:rPr>
                <w:sz w:val="20"/>
                <w:szCs w:val="20"/>
              </w:rPr>
              <w:t>1368</w:t>
            </w:r>
          </w:p>
        </w:tc>
        <w:tc>
          <w:tcPr>
            <w:tcW w:w="322" w:type="pct"/>
            <w:vAlign w:val="center"/>
          </w:tcPr>
          <w:p w:rsidR="00D74E2C" w:rsidRPr="00E54E20" w:rsidRDefault="00D74E2C" w:rsidP="009D07C9">
            <w:pPr>
              <w:jc w:val="center"/>
              <w:rPr>
                <w:sz w:val="20"/>
                <w:szCs w:val="20"/>
              </w:rPr>
            </w:pPr>
            <w:r w:rsidRPr="00E54E20">
              <w:rPr>
                <w:sz w:val="20"/>
                <w:szCs w:val="20"/>
              </w:rPr>
              <w:t>840</w:t>
            </w:r>
          </w:p>
        </w:tc>
        <w:tc>
          <w:tcPr>
            <w:tcW w:w="322" w:type="pct"/>
            <w:vAlign w:val="center"/>
          </w:tcPr>
          <w:p w:rsidR="00D74E2C" w:rsidRPr="00E54E20" w:rsidRDefault="00D74E2C" w:rsidP="009D07C9">
            <w:pPr>
              <w:jc w:val="center"/>
              <w:rPr>
                <w:sz w:val="20"/>
                <w:szCs w:val="20"/>
              </w:rPr>
            </w:pPr>
            <w:r w:rsidRPr="00E54E20">
              <w:rPr>
                <w:sz w:val="20"/>
                <w:szCs w:val="20"/>
              </w:rPr>
              <w:t>660</w:t>
            </w:r>
          </w:p>
        </w:tc>
        <w:tc>
          <w:tcPr>
            <w:tcW w:w="322" w:type="pct"/>
            <w:vAlign w:val="center"/>
          </w:tcPr>
          <w:p w:rsidR="00D74E2C" w:rsidRPr="00E54E20" w:rsidRDefault="00D74E2C" w:rsidP="009D07C9">
            <w:pPr>
              <w:jc w:val="center"/>
              <w:rPr>
                <w:sz w:val="20"/>
                <w:szCs w:val="20"/>
              </w:rPr>
            </w:pPr>
            <w:r w:rsidRPr="00E54E20">
              <w:rPr>
                <w:sz w:val="20"/>
                <w:szCs w:val="20"/>
              </w:rPr>
              <w:t>528</w:t>
            </w:r>
          </w:p>
        </w:tc>
        <w:tc>
          <w:tcPr>
            <w:tcW w:w="321" w:type="pct"/>
            <w:vAlign w:val="center"/>
          </w:tcPr>
          <w:p w:rsidR="00D74E2C" w:rsidRPr="00E54E20" w:rsidRDefault="00D74E2C" w:rsidP="009D07C9">
            <w:pPr>
              <w:jc w:val="center"/>
              <w:rPr>
                <w:sz w:val="20"/>
                <w:szCs w:val="20"/>
              </w:rPr>
            </w:pPr>
            <w:r w:rsidRPr="00E54E20">
              <w:rPr>
                <w:sz w:val="20"/>
                <w:szCs w:val="20"/>
              </w:rPr>
              <w:t>468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74E2C" w:rsidRPr="00E54E20" w:rsidRDefault="00D74E2C" w:rsidP="003F1637">
            <w:pPr>
              <w:jc w:val="center"/>
              <w:rPr>
                <w:sz w:val="20"/>
                <w:szCs w:val="20"/>
              </w:rPr>
            </w:pPr>
            <w:r w:rsidRPr="00E54E20">
              <w:rPr>
                <w:sz w:val="20"/>
                <w:szCs w:val="20"/>
              </w:rPr>
              <w:t>1764</w:t>
            </w:r>
          </w:p>
        </w:tc>
        <w:tc>
          <w:tcPr>
            <w:tcW w:w="322" w:type="pct"/>
            <w:vAlign w:val="center"/>
          </w:tcPr>
          <w:p w:rsidR="00D74E2C" w:rsidRPr="00E54E20" w:rsidRDefault="00D74E2C" w:rsidP="003F1637">
            <w:pPr>
              <w:jc w:val="center"/>
              <w:rPr>
                <w:sz w:val="20"/>
                <w:szCs w:val="20"/>
              </w:rPr>
            </w:pPr>
            <w:r w:rsidRPr="00E54E20">
              <w:rPr>
                <w:sz w:val="20"/>
                <w:szCs w:val="20"/>
              </w:rPr>
              <w:t>1092</w:t>
            </w:r>
          </w:p>
        </w:tc>
        <w:tc>
          <w:tcPr>
            <w:tcW w:w="322" w:type="pct"/>
            <w:vAlign w:val="center"/>
          </w:tcPr>
          <w:p w:rsidR="00D74E2C" w:rsidRPr="00E54E20" w:rsidRDefault="00D74E2C" w:rsidP="003F1637">
            <w:pPr>
              <w:jc w:val="center"/>
              <w:rPr>
                <w:sz w:val="20"/>
                <w:szCs w:val="20"/>
              </w:rPr>
            </w:pPr>
            <w:r w:rsidRPr="00E54E20">
              <w:rPr>
                <w:sz w:val="20"/>
                <w:szCs w:val="20"/>
              </w:rPr>
              <w:t>840</w:t>
            </w:r>
          </w:p>
        </w:tc>
        <w:tc>
          <w:tcPr>
            <w:tcW w:w="322" w:type="pct"/>
            <w:vAlign w:val="center"/>
          </w:tcPr>
          <w:p w:rsidR="00D74E2C" w:rsidRPr="00E54E20" w:rsidRDefault="00D74E2C" w:rsidP="003F1637">
            <w:pPr>
              <w:jc w:val="center"/>
              <w:rPr>
                <w:sz w:val="20"/>
                <w:szCs w:val="20"/>
              </w:rPr>
            </w:pPr>
            <w:r w:rsidRPr="00E54E20">
              <w:rPr>
                <w:sz w:val="20"/>
                <w:szCs w:val="20"/>
              </w:rPr>
              <w:t>684</w:t>
            </w:r>
          </w:p>
        </w:tc>
        <w:tc>
          <w:tcPr>
            <w:tcW w:w="321" w:type="pct"/>
            <w:vAlign w:val="center"/>
          </w:tcPr>
          <w:p w:rsidR="00D74E2C" w:rsidRPr="00E54E20" w:rsidRDefault="00D74E2C" w:rsidP="003F1637">
            <w:pPr>
              <w:jc w:val="center"/>
              <w:rPr>
                <w:sz w:val="20"/>
                <w:szCs w:val="20"/>
              </w:rPr>
            </w:pPr>
            <w:r w:rsidRPr="00E54E20">
              <w:rPr>
                <w:sz w:val="20"/>
                <w:szCs w:val="20"/>
              </w:rPr>
              <w:t>660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74E2C" w:rsidRPr="00E54E20" w:rsidRDefault="00D74E2C" w:rsidP="003F1637">
            <w:pPr>
              <w:jc w:val="center"/>
              <w:rPr>
                <w:sz w:val="20"/>
                <w:szCs w:val="20"/>
              </w:rPr>
            </w:pPr>
            <w:r w:rsidRPr="00E54E20">
              <w:rPr>
                <w:sz w:val="20"/>
                <w:szCs w:val="20"/>
              </w:rPr>
              <w:t>1992</w:t>
            </w:r>
          </w:p>
        </w:tc>
        <w:tc>
          <w:tcPr>
            <w:tcW w:w="322" w:type="pct"/>
            <w:vAlign w:val="center"/>
          </w:tcPr>
          <w:p w:rsidR="00D74E2C" w:rsidRPr="00E54E20" w:rsidRDefault="00D74E2C" w:rsidP="003F1637">
            <w:pPr>
              <w:jc w:val="center"/>
              <w:rPr>
                <w:sz w:val="20"/>
                <w:szCs w:val="20"/>
              </w:rPr>
            </w:pPr>
            <w:r w:rsidRPr="00E54E20">
              <w:rPr>
                <w:sz w:val="20"/>
                <w:szCs w:val="20"/>
              </w:rPr>
              <w:t>1236</w:t>
            </w:r>
          </w:p>
        </w:tc>
        <w:tc>
          <w:tcPr>
            <w:tcW w:w="322" w:type="pct"/>
            <w:vAlign w:val="center"/>
          </w:tcPr>
          <w:p w:rsidR="00D74E2C" w:rsidRPr="00E54E20" w:rsidRDefault="00D74E2C" w:rsidP="003F1637">
            <w:pPr>
              <w:jc w:val="center"/>
              <w:rPr>
                <w:sz w:val="20"/>
                <w:szCs w:val="20"/>
              </w:rPr>
            </w:pPr>
            <w:r w:rsidRPr="00E54E20">
              <w:rPr>
                <w:sz w:val="20"/>
                <w:szCs w:val="20"/>
              </w:rPr>
              <w:t>960</w:t>
            </w:r>
          </w:p>
        </w:tc>
        <w:tc>
          <w:tcPr>
            <w:tcW w:w="322" w:type="pct"/>
            <w:vAlign w:val="center"/>
          </w:tcPr>
          <w:p w:rsidR="00D74E2C" w:rsidRPr="00E54E20" w:rsidRDefault="00D74E2C" w:rsidP="003F1637">
            <w:pPr>
              <w:jc w:val="center"/>
              <w:rPr>
                <w:sz w:val="20"/>
                <w:szCs w:val="20"/>
              </w:rPr>
            </w:pPr>
            <w:r w:rsidRPr="00E54E20">
              <w:rPr>
                <w:sz w:val="20"/>
                <w:szCs w:val="20"/>
              </w:rPr>
              <w:t>780</w:t>
            </w:r>
          </w:p>
        </w:tc>
        <w:tc>
          <w:tcPr>
            <w:tcW w:w="321" w:type="pct"/>
            <w:vAlign w:val="center"/>
          </w:tcPr>
          <w:p w:rsidR="00D74E2C" w:rsidRPr="00E54E20" w:rsidRDefault="00D74E2C" w:rsidP="003F1637">
            <w:pPr>
              <w:jc w:val="center"/>
              <w:rPr>
                <w:sz w:val="20"/>
                <w:szCs w:val="20"/>
              </w:rPr>
            </w:pPr>
            <w:r w:rsidRPr="00E54E20">
              <w:rPr>
                <w:sz w:val="20"/>
                <w:szCs w:val="20"/>
              </w:rPr>
              <w:t>672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74E2C" w:rsidRPr="00E54E20" w:rsidRDefault="00D74E2C" w:rsidP="00B5745C">
            <w:pPr>
              <w:jc w:val="center"/>
              <w:rPr>
                <w:sz w:val="20"/>
                <w:szCs w:val="20"/>
              </w:rPr>
            </w:pPr>
            <w:r w:rsidRPr="00E54E20">
              <w:rPr>
                <w:sz w:val="20"/>
                <w:szCs w:val="20"/>
              </w:rPr>
              <w:t>2160</w:t>
            </w:r>
          </w:p>
        </w:tc>
        <w:tc>
          <w:tcPr>
            <w:tcW w:w="322" w:type="pct"/>
            <w:vAlign w:val="center"/>
          </w:tcPr>
          <w:p w:rsidR="00D74E2C" w:rsidRPr="00E54E20" w:rsidRDefault="00D74E2C" w:rsidP="00B5745C">
            <w:pPr>
              <w:jc w:val="center"/>
              <w:rPr>
                <w:sz w:val="20"/>
                <w:szCs w:val="20"/>
              </w:rPr>
            </w:pPr>
            <w:r w:rsidRPr="00E54E20">
              <w:rPr>
                <w:sz w:val="20"/>
                <w:szCs w:val="20"/>
              </w:rPr>
              <w:t>1332</w:t>
            </w:r>
          </w:p>
        </w:tc>
        <w:tc>
          <w:tcPr>
            <w:tcW w:w="322" w:type="pct"/>
            <w:vAlign w:val="center"/>
          </w:tcPr>
          <w:p w:rsidR="00D74E2C" w:rsidRPr="00E54E20" w:rsidRDefault="00D74E2C" w:rsidP="00B5745C">
            <w:pPr>
              <w:jc w:val="center"/>
              <w:rPr>
                <w:sz w:val="20"/>
                <w:szCs w:val="20"/>
              </w:rPr>
            </w:pPr>
            <w:r w:rsidRPr="00E54E20">
              <w:rPr>
                <w:sz w:val="20"/>
                <w:szCs w:val="20"/>
              </w:rPr>
              <w:t>1032</w:t>
            </w:r>
          </w:p>
        </w:tc>
        <w:tc>
          <w:tcPr>
            <w:tcW w:w="322" w:type="pct"/>
            <w:vAlign w:val="center"/>
          </w:tcPr>
          <w:p w:rsidR="00D74E2C" w:rsidRPr="00E54E20" w:rsidRDefault="00D74E2C" w:rsidP="00B5745C">
            <w:pPr>
              <w:jc w:val="center"/>
              <w:rPr>
                <w:sz w:val="20"/>
                <w:szCs w:val="20"/>
              </w:rPr>
            </w:pPr>
            <w:r w:rsidRPr="00E54E20">
              <w:rPr>
                <w:sz w:val="20"/>
                <w:szCs w:val="20"/>
              </w:rPr>
              <w:t>840</w:t>
            </w:r>
          </w:p>
        </w:tc>
        <w:tc>
          <w:tcPr>
            <w:tcW w:w="321" w:type="pct"/>
            <w:vAlign w:val="center"/>
          </w:tcPr>
          <w:p w:rsidR="00D74E2C" w:rsidRPr="00E54E20" w:rsidRDefault="00D74E2C" w:rsidP="00B5745C">
            <w:pPr>
              <w:jc w:val="center"/>
              <w:rPr>
                <w:sz w:val="20"/>
                <w:szCs w:val="20"/>
              </w:rPr>
            </w:pPr>
            <w:r w:rsidRPr="00E54E20">
              <w:rPr>
                <w:sz w:val="20"/>
                <w:szCs w:val="20"/>
              </w:rPr>
              <w:t>732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МКД-4</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96948" w:rsidRPr="00E54E20" w:rsidRDefault="00D74E2C" w:rsidP="00D96948">
            <w:pPr>
              <w:jc w:val="center"/>
              <w:rPr>
                <w:sz w:val="20"/>
                <w:szCs w:val="20"/>
              </w:rPr>
            </w:pPr>
            <w:r w:rsidRPr="00E54E20">
              <w:rPr>
                <w:sz w:val="20"/>
                <w:szCs w:val="20"/>
              </w:rPr>
              <w:t>1104</w:t>
            </w:r>
          </w:p>
        </w:tc>
        <w:tc>
          <w:tcPr>
            <w:tcW w:w="322" w:type="pct"/>
            <w:vAlign w:val="center"/>
          </w:tcPr>
          <w:p w:rsidR="00D96948" w:rsidRPr="00E54E20" w:rsidRDefault="00D74E2C" w:rsidP="00D96948">
            <w:pPr>
              <w:jc w:val="center"/>
              <w:rPr>
                <w:sz w:val="20"/>
                <w:szCs w:val="20"/>
              </w:rPr>
            </w:pPr>
            <w:r w:rsidRPr="00E54E20">
              <w:rPr>
                <w:sz w:val="20"/>
                <w:szCs w:val="20"/>
              </w:rPr>
              <w:t>684</w:t>
            </w:r>
          </w:p>
        </w:tc>
        <w:tc>
          <w:tcPr>
            <w:tcW w:w="322" w:type="pct"/>
            <w:vAlign w:val="center"/>
          </w:tcPr>
          <w:p w:rsidR="00D96948" w:rsidRPr="00E54E20" w:rsidRDefault="00D74E2C" w:rsidP="00D96948">
            <w:pPr>
              <w:jc w:val="center"/>
              <w:rPr>
                <w:sz w:val="20"/>
                <w:szCs w:val="20"/>
              </w:rPr>
            </w:pPr>
            <w:r w:rsidRPr="00E54E20">
              <w:rPr>
                <w:sz w:val="20"/>
                <w:szCs w:val="20"/>
              </w:rPr>
              <w:t>528</w:t>
            </w:r>
          </w:p>
        </w:tc>
        <w:tc>
          <w:tcPr>
            <w:tcW w:w="322" w:type="pct"/>
            <w:vAlign w:val="center"/>
          </w:tcPr>
          <w:p w:rsidR="00D96948" w:rsidRPr="00E54E20" w:rsidRDefault="00D74E2C" w:rsidP="00D96948">
            <w:pPr>
              <w:jc w:val="center"/>
              <w:rPr>
                <w:sz w:val="20"/>
                <w:szCs w:val="20"/>
              </w:rPr>
            </w:pPr>
            <w:r w:rsidRPr="00E54E20">
              <w:rPr>
                <w:sz w:val="20"/>
                <w:szCs w:val="20"/>
              </w:rPr>
              <w:t>432</w:t>
            </w:r>
          </w:p>
        </w:tc>
        <w:tc>
          <w:tcPr>
            <w:tcW w:w="321" w:type="pct"/>
            <w:vAlign w:val="center"/>
          </w:tcPr>
          <w:p w:rsidR="00D96948" w:rsidRPr="00E54E20" w:rsidRDefault="00D74E2C" w:rsidP="00D96948">
            <w:pPr>
              <w:jc w:val="center"/>
              <w:rPr>
                <w:sz w:val="20"/>
                <w:szCs w:val="20"/>
              </w:rPr>
            </w:pPr>
            <w:r w:rsidRPr="00E54E20">
              <w:rPr>
                <w:sz w:val="20"/>
                <w:szCs w:val="20"/>
              </w:rPr>
              <w:t>372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1428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888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684</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564</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492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1620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1008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780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636</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552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1752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1092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840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684</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600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МКД-5</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2184</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1356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1044</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852</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744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2580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1596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1236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1008</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876</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2820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1740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1356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1092</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960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2988</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1848</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1440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1164</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1020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tcPr>
          <w:p w:rsidR="00D74E2C" w:rsidRPr="00E54E20" w:rsidRDefault="00D74E2C" w:rsidP="005A2EF0">
            <w:pPr>
              <w:jc w:val="left"/>
              <w:rPr>
                <w:rFonts w:cs="Times New Roman"/>
                <w:sz w:val="20"/>
                <w:szCs w:val="20"/>
              </w:rPr>
            </w:pPr>
            <w:r w:rsidRPr="00E54E20">
              <w:rPr>
                <w:rFonts w:cs="Times New Roman"/>
                <w:sz w:val="20"/>
                <w:szCs w:val="20"/>
              </w:rPr>
              <w:t>Расчетный показатель максимально допустимого уровня территориальной доступности</w:t>
            </w:r>
          </w:p>
        </w:tc>
        <w:tc>
          <w:tcPr>
            <w:tcW w:w="3239" w:type="pct"/>
            <w:gridSpan w:val="8"/>
            <w:vAlign w:val="center"/>
          </w:tcPr>
          <w:p w:rsidR="00D74E2C" w:rsidRPr="00E54E20" w:rsidRDefault="00D74E2C" w:rsidP="007C48F4">
            <w:pPr>
              <w:jc w:val="center"/>
              <w:rPr>
                <w:sz w:val="20"/>
                <w:szCs w:val="20"/>
              </w:rPr>
            </w:pPr>
            <w:r w:rsidRPr="00E54E20">
              <w:rPr>
                <w:sz w:val="20"/>
                <w:szCs w:val="20"/>
              </w:rPr>
              <w:t>Не нормируется</w:t>
            </w:r>
          </w:p>
        </w:tc>
      </w:tr>
    </w:tbl>
    <w:p w:rsidR="008C0EAD" w:rsidRDefault="00B068B3" w:rsidP="00B36F51">
      <w:pPr>
        <w:spacing w:line="240" w:lineRule="auto"/>
        <w:rPr>
          <w:sz w:val="20"/>
          <w:szCs w:val="20"/>
        </w:rPr>
      </w:pPr>
      <w:r w:rsidRPr="00B068B3">
        <w:rPr>
          <w:sz w:val="20"/>
          <w:szCs w:val="20"/>
        </w:rPr>
        <w:t>* Примечание:</w:t>
      </w:r>
    </w:p>
    <w:p w:rsidR="00B068B3" w:rsidRDefault="00B068B3" w:rsidP="00B36F51">
      <w:pPr>
        <w:spacing w:line="240" w:lineRule="auto"/>
        <w:rPr>
          <w:sz w:val="20"/>
          <w:szCs w:val="20"/>
        </w:rPr>
      </w:pPr>
      <w:r>
        <w:rPr>
          <w:sz w:val="20"/>
          <w:szCs w:val="20"/>
        </w:rPr>
        <w:t>Расшифровка категорий жилых помещений</w:t>
      </w:r>
      <w:r w:rsidR="00D74E2C">
        <w:rPr>
          <w:sz w:val="20"/>
          <w:szCs w:val="20"/>
        </w:rPr>
        <w:t xml:space="preserve"> (типов), приведенных в таблице</w:t>
      </w:r>
      <w:r>
        <w:rPr>
          <w:sz w:val="20"/>
          <w:szCs w:val="20"/>
        </w:rPr>
        <w:t>:</w:t>
      </w:r>
    </w:p>
    <w:p w:rsidR="00B068B3" w:rsidRDefault="00B068B3" w:rsidP="00B36F51">
      <w:pPr>
        <w:spacing w:line="240" w:lineRule="auto"/>
        <w:rPr>
          <w:sz w:val="20"/>
          <w:szCs w:val="20"/>
        </w:rPr>
      </w:pPr>
      <w:r w:rsidRPr="00B068B3">
        <w:rPr>
          <w:b/>
          <w:sz w:val="20"/>
          <w:szCs w:val="20"/>
        </w:rPr>
        <w:t>МКД-1</w:t>
      </w:r>
      <w:r>
        <w:rPr>
          <w:sz w:val="20"/>
          <w:szCs w:val="20"/>
        </w:rPr>
        <w:t xml:space="preserve"> – </w:t>
      </w:r>
      <w:r w:rsidRPr="00B068B3">
        <w:rPr>
          <w:sz w:val="20"/>
          <w:szCs w:val="20"/>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r>
        <w:rPr>
          <w:sz w:val="20"/>
          <w:szCs w:val="20"/>
        </w:rPr>
        <w:t>.</w:t>
      </w:r>
    </w:p>
    <w:p w:rsidR="00B068B3" w:rsidRPr="00B068B3" w:rsidRDefault="00B068B3" w:rsidP="00B36F51">
      <w:pPr>
        <w:spacing w:line="240" w:lineRule="auto"/>
        <w:rPr>
          <w:sz w:val="20"/>
          <w:szCs w:val="20"/>
        </w:rPr>
      </w:pPr>
      <w:r w:rsidRPr="00B068B3">
        <w:rPr>
          <w:b/>
          <w:sz w:val="20"/>
          <w:szCs w:val="20"/>
        </w:rPr>
        <w:t>МКД-2</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p w:rsidR="00B068B3" w:rsidRPr="00B068B3" w:rsidRDefault="00B068B3" w:rsidP="00B36F51">
      <w:pPr>
        <w:spacing w:line="240" w:lineRule="auto"/>
        <w:rPr>
          <w:sz w:val="20"/>
          <w:szCs w:val="20"/>
        </w:rPr>
      </w:pPr>
      <w:r w:rsidRPr="00B068B3">
        <w:rPr>
          <w:b/>
          <w:sz w:val="20"/>
          <w:szCs w:val="20"/>
        </w:rPr>
        <w:t>МКД-3</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r>
        <w:rPr>
          <w:sz w:val="20"/>
          <w:szCs w:val="20"/>
        </w:rPr>
        <w:t>.</w:t>
      </w:r>
    </w:p>
    <w:p w:rsidR="00B068B3" w:rsidRPr="00B068B3" w:rsidRDefault="00B068B3" w:rsidP="00B36F51">
      <w:pPr>
        <w:spacing w:line="240" w:lineRule="auto"/>
        <w:rPr>
          <w:sz w:val="20"/>
          <w:szCs w:val="20"/>
        </w:rPr>
      </w:pPr>
      <w:r w:rsidRPr="00B068B3">
        <w:rPr>
          <w:b/>
          <w:sz w:val="20"/>
          <w:szCs w:val="20"/>
        </w:rPr>
        <w:t>МКД-4</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r>
        <w:rPr>
          <w:sz w:val="20"/>
          <w:szCs w:val="20"/>
        </w:rPr>
        <w:t>.</w:t>
      </w:r>
    </w:p>
    <w:p w:rsidR="00B068B3" w:rsidRPr="00B068B3" w:rsidRDefault="00B068B3" w:rsidP="00B36F51">
      <w:pPr>
        <w:spacing w:line="240" w:lineRule="auto"/>
        <w:rPr>
          <w:sz w:val="20"/>
          <w:szCs w:val="20"/>
        </w:rPr>
      </w:pPr>
      <w:r w:rsidRPr="00C712E5">
        <w:rPr>
          <w:b/>
          <w:sz w:val="20"/>
          <w:szCs w:val="20"/>
        </w:rPr>
        <w:t>МКД-5</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r>
        <w:rPr>
          <w:sz w:val="20"/>
          <w:szCs w:val="20"/>
        </w:rPr>
        <w:t>.</w:t>
      </w:r>
    </w:p>
    <w:p w:rsidR="008C0EAD" w:rsidRDefault="00B5744E" w:rsidP="00756535">
      <w:pPr>
        <w:rPr>
          <w:sz w:val="20"/>
          <w:szCs w:val="20"/>
        </w:rPr>
      </w:pPr>
      <w:r>
        <w:rPr>
          <w:sz w:val="20"/>
          <w:szCs w:val="20"/>
        </w:rPr>
        <w:t>Общий минимальный уровень обеспеченности населения МР «Город Людиново и Людиновский район» объектами электроснабжения принимается не ниже значений, приведенных в таблице 8 региональных нормативов градостроительного проектирования Калужской области.</w:t>
      </w:r>
    </w:p>
    <w:p w:rsidR="00B5744E" w:rsidRPr="00D81551" w:rsidRDefault="00B5744E" w:rsidP="005524FA">
      <w:pPr>
        <w:ind w:firstLine="709"/>
        <w:rPr>
          <w:sz w:val="20"/>
          <w:szCs w:val="20"/>
        </w:rPr>
      </w:pPr>
    </w:p>
    <w:p w:rsidR="008C0EAD" w:rsidRPr="009577E6" w:rsidRDefault="008C0EAD" w:rsidP="009577E6">
      <w:pPr>
        <w:jc w:val="center"/>
        <w:outlineLvl w:val="1"/>
        <w:rPr>
          <w:b/>
          <w:szCs w:val="24"/>
        </w:rPr>
      </w:pPr>
      <w:bookmarkStart w:id="21" w:name="_Toc150344144"/>
      <w:bookmarkStart w:id="22" w:name="_Toc152916334"/>
      <w:r w:rsidRPr="009577E6">
        <w:rPr>
          <w:b/>
          <w:szCs w:val="24"/>
        </w:rPr>
        <w:t>2.2</w:t>
      </w:r>
      <w:bookmarkEnd w:id="21"/>
      <w:r w:rsidR="005524FA" w:rsidRPr="009577E6">
        <w:rPr>
          <w:b/>
          <w:szCs w:val="24"/>
        </w:rPr>
        <w:t xml:space="preserve"> Газоснабжение</w:t>
      </w:r>
      <w:bookmarkEnd w:id="22"/>
    </w:p>
    <w:p w:rsidR="008C0EAD" w:rsidRPr="005524FA" w:rsidRDefault="009504E2" w:rsidP="005524FA">
      <w:pPr>
        <w:ind w:firstLine="709"/>
        <w:rPr>
          <w:szCs w:val="24"/>
        </w:rPr>
      </w:pPr>
      <w:r>
        <w:rPr>
          <w:szCs w:val="28"/>
        </w:rPr>
        <w:t>К объектам местного значения систем газоснабжения на территории МР «Город Людиново и Людиновский район» относятся объекты капитального строительства</w:t>
      </w:r>
      <w:r w:rsidRPr="00384A7B">
        <w:rPr>
          <w:szCs w:val="28"/>
        </w:rPr>
        <w:t>, находящиеся в муниципальной собственности, включающие:газопроводы, проходящие по территории муниципального района, по которым транспортируется природный газ под давлением до 0,6 МПа и выше, газораспределительные станци</w:t>
      </w:r>
      <w:r>
        <w:rPr>
          <w:szCs w:val="28"/>
        </w:rPr>
        <w:t xml:space="preserve">и, газораспределительные пункты,в т.ч. </w:t>
      </w:r>
      <w:r w:rsidRPr="00C63F7E">
        <w:rPr>
          <w:szCs w:val="28"/>
        </w:rPr>
        <w:t>предусмотренные утвержденной региональной программой газификации жилищно-коммунального хозяйства, промышленных и иных органи</w:t>
      </w:r>
      <w:r>
        <w:rPr>
          <w:szCs w:val="28"/>
        </w:rPr>
        <w:t>заций Калужской области на 2019-</w:t>
      </w:r>
      <w:r w:rsidRPr="00C63F7E">
        <w:rPr>
          <w:szCs w:val="28"/>
        </w:rPr>
        <w:t>2028годы</w:t>
      </w:r>
      <w:r>
        <w:rPr>
          <w:szCs w:val="28"/>
        </w:rPr>
        <w:t>.</w:t>
      </w:r>
      <w:r>
        <w:rPr>
          <w:rStyle w:val="ab"/>
          <w:szCs w:val="28"/>
        </w:rPr>
        <w:footnoteReference w:id="12"/>
      </w:r>
    </w:p>
    <w:p w:rsidR="005524FA" w:rsidRDefault="005524FA" w:rsidP="005524FA">
      <w:pPr>
        <w:ind w:firstLine="709"/>
        <w:rPr>
          <w:szCs w:val="24"/>
        </w:rPr>
      </w:pPr>
    </w:p>
    <w:p w:rsidR="00841F5F" w:rsidRDefault="00841F5F" w:rsidP="005524FA">
      <w:pPr>
        <w:ind w:firstLine="709"/>
        <w:rPr>
          <w:szCs w:val="24"/>
        </w:rPr>
      </w:pPr>
    </w:p>
    <w:p w:rsidR="00841F5F" w:rsidRDefault="00841F5F" w:rsidP="005524FA">
      <w:pPr>
        <w:ind w:firstLine="709"/>
        <w:rPr>
          <w:szCs w:val="24"/>
        </w:rPr>
      </w:pPr>
    </w:p>
    <w:p w:rsidR="007B75B3" w:rsidRDefault="007B75B3" w:rsidP="007B75B3">
      <w:pPr>
        <w:pStyle w:val="a3"/>
      </w:pPr>
      <w:r>
        <w:lastRenderedPageBreak/>
        <w:t xml:space="preserve">Таблица </w:t>
      </w:r>
      <w:fldSimple w:instr=" SEQ Таблица \* ARABIC ">
        <w:r w:rsidR="004277BA">
          <w:rPr>
            <w:noProof/>
          </w:rPr>
          <w:t>3</w:t>
        </w:r>
      </w:fldSimple>
      <w:r>
        <w:t xml:space="preserve"> – Расчетные показатели минимального уровня обеспеченности объектами местного значения в области </w:t>
      </w:r>
      <w:r w:rsidRPr="008C4981">
        <w:t xml:space="preserve">газоснабжения </w:t>
      </w:r>
      <w:r>
        <w:t>и максимально допустимого уровня территориальной доступности таких объектов для населения МР «Город Людиново и Людиновский район»</w:t>
      </w:r>
      <w:r w:rsidR="0045107A">
        <w:rPr>
          <w:rStyle w:val="ab"/>
        </w:rPr>
        <w:footnoteReference w:id="13"/>
      </w:r>
    </w:p>
    <w:tbl>
      <w:tblPr>
        <w:tblStyle w:val="ad"/>
        <w:tblW w:w="5315" w:type="pct"/>
        <w:tblInd w:w="-227" w:type="dxa"/>
        <w:tblLayout w:type="fixed"/>
        <w:tblCellMar>
          <w:left w:w="57" w:type="dxa"/>
          <w:right w:w="57" w:type="dxa"/>
        </w:tblCellMar>
        <w:tblLook w:val="04A0"/>
      </w:tblPr>
      <w:tblGrid>
        <w:gridCol w:w="1844"/>
        <w:gridCol w:w="1558"/>
        <w:gridCol w:w="8"/>
        <w:gridCol w:w="1977"/>
        <w:gridCol w:w="2837"/>
        <w:gridCol w:w="1842"/>
      </w:tblGrid>
      <w:tr w:rsidR="007B75B3" w:rsidRPr="003F29F9" w:rsidTr="005A2EF0">
        <w:trPr>
          <w:tblHeader/>
        </w:trPr>
        <w:tc>
          <w:tcPr>
            <w:tcW w:w="916" w:type="pct"/>
            <w:vAlign w:val="center"/>
          </w:tcPr>
          <w:p w:rsidR="007B75B3" w:rsidRPr="003F29F9" w:rsidRDefault="007B75B3" w:rsidP="005A2EF0">
            <w:pPr>
              <w:jc w:val="center"/>
              <w:rPr>
                <w:rFonts w:cs="Times New Roman"/>
                <w:b/>
                <w:sz w:val="20"/>
                <w:szCs w:val="20"/>
              </w:rPr>
            </w:pPr>
            <w:r w:rsidRPr="003F29F9">
              <w:rPr>
                <w:rFonts w:cs="Times New Roman"/>
                <w:b/>
                <w:sz w:val="20"/>
                <w:szCs w:val="20"/>
              </w:rPr>
              <w:t>Наименование вида объекта</w:t>
            </w:r>
          </w:p>
        </w:tc>
        <w:tc>
          <w:tcPr>
            <w:tcW w:w="778" w:type="pct"/>
            <w:gridSpan w:val="2"/>
            <w:vAlign w:val="center"/>
          </w:tcPr>
          <w:p w:rsidR="007B75B3" w:rsidRPr="003F29F9" w:rsidRDefault="007B75B3" w:rsidP="005A2EF0">
            <w:pPr>
              <w:jc w:val="center"/>
              <w:rPr>
                <w:rFonts w:cs="Times New Roman"/>
                <w:b/>
                <w:sz w:val="20"/>
                <w:szCs w:val="20"/>
              </w:rPr>
            </w:pPr>
            <w:r w:rsidRPr="003F29F9">
              <w:rPr>
                <w:rFonts w:cs="Times New Roman"/>
                <w:b/>
                <w:sz w:val="20"/>
                <w:szCs w:val="20"/>
              </w:rPr>
              <w:t>Тип расчетного показателя</w:t>
            </w:r>
          </w:p>
        </w:tc>
        <w:tc>
          <w:tcPr>
            <w:tcW w:w="2391" w:type="pct"/>
            <w:gridSpan w:val="2"/>
            <w:vAlign w:val="center"/>
          </w:tcPr>
          <w:p w:rsidR="007B75B3" w:rsidRPr="003F29F9" w:rsidRDefault="007B75B3" w:rsidP="005A2EF0">
            <w:pPr>
              <w:jc w:val="center"/>
              <w:rPr>
                <w:rFonts w:cs="Times New Roman"/>
                <w:b/>
                <w:sz w:val="20"/>
                <w:szCs w:val="20"/>
              </w:rPr>
            </w:pPr>
            <w:r w:rsidRPr="003F29F9">
              <w:rPr>
                <w:rFonts w:cs="Times New Roman"/>
                <w:b/>
                <w:sz w:val="20"/>
                <w:szCs w:val="20"/>
              </w:rPr>
              <w:t>Наименование расчетного показателя, единица измерения</w:t>
            </w:r>
          </w:p>
        </w:tc>
        <w:tc>
          <w:tcPr>
            <w:tcW w:w="915" w:type="pct"/>
            <w:vAlign w:val="center"/>
          </w:tcPr>
          <w:p w:rsidR="007B75B3" w:rsidRPr="003F29F9" w:rsidRDefault="007B75B3" w:rsidP="005A2EF0">
            <w:pPr>
              <w:jc w:val="center"/>
              <w:rPr>
                <w:rFonts w:cs="Times New Roman"/>
                <w:b/>
                <w:sz w:val="20"/>
                <w:szCs w:val="20"/>
              </w:rPr>
            </w:pPr>
            <w:r w:rsidRPr="003F29F9">
              <w:rPr>
                <w:b/>
                <w:sz w:val="20"/>
                <w:szCs w:val="20"/>
              </w:rPr>
              <w:t>Значение расчетного показателя</w:t>
            </w:r>
          </w:p>
        </w:tc>
      </w:tr>
      <w:tr w:rsidR="009C30E9" w:rsidRPr="003F29F9" w:rsidTr="003F29F9">
        <w:trPr>
          <w:trHeight w:val="835"/>
        </w:trPr>
        <w:tc>
          <w:tcPr>
            <w:tcW w:w="916" w:type="pct"/>
            <w:vMerge w:val="restart"/>
          </w:tcPr>
          <w:p w:rsidR="009C30E9" w:rsidRPr="003F29F9" w:rsidRDefault="009C30E9" w:rsidP="005A2EF0">
            <w:pPr>
              <w:rPr>
                <w:rFonts w:cs="Times New Roman"/>
                <w:sz w:val="20"/>
                <w:szCs w:val="20"/>
              </w:rPr>
            </w:pPr>
            <w:r w:rsidRPr="003F29F9">
              <w:rPr>
                <w:rFonts w:cs="Times New Roman"/>
                <w:sz w:val="20"/>
                <w:szCs w:val="20"/>
              </w:rPr>
              <w:t>Объекты газоснабжения</w:t>
            </w:r>
          </w:p>
        </w:tc>
        <w:tc>
          <w:tcPr>
            <w:tcW w:w="774" w:type="pct"/>
            <w:vMerge w:val="restart"/>
          </w:tcPr>
          <w:p w:rsidR="009C30E9" w:rsidRPr="003F29F9" w:rsidRDefault="009C30E9" w:rsidP="005A2EF0">
            <w:pPr>
              <w:rPr>
                <w:rFonts w:cs="Times New Roman"/>
                <w:sz w:val="20"/>
                <w:szCs w:val="20"/>
              </w:rPr>
            </w:pPr>
            <w:r w:rsidRPr="003F29F9">
              <w:rPr>
                <w:rFonts w:cs="Times New Roman"/>
                <w:sz w:val="20"/>
                <w:szCs w:val="20"/>
              </w:rPr>
              <w:t>Расчетный показатель минимально допустимого уровня обеспеченности</w:t>
            </w:r>
          </w:p>
        </w:tc>
        <w:tc>
          <w:tcPr>
            <w:tcW w:w="986" w:type="pct"/>
            <w:gridSpan w:val="2"/>
          </w:tcPr>
          <w:p w:rsidR="009C30E9" w:rsidRPr="003F29F9" w:rsidRDefault="009C30E9" w:rsidP="005A2EF0">
            <w:pPr>
              <w:jc w:val="left"/>
              <w:rPr>
                <w:rFonts w:cs="Times New Roman"/>
                <w:sz w:val="20"/>
                <w:szCs w:val="20"/>
              </w:rPr>
            </w:pPr>
            <w:r w:rsidRPr="003F29F9">
              <w:rPr>
                <w:rFonts w:cs="Times New Roman"/>
                <w:color w:val="000000"/>
                <w:sz w:val="20"/>
                <w:szCs w:val="20"/>
              </w:rPr>
              <w:t>Объем газопотребления для приготовления пищи, м</w:t>
            </w:r>
            <w:r w:rsidRPr="003F29F9">
              <w:rPr>
                <w:rFonts w:cs="Times New Roman"/>
                <w:color w:val="000000"/>
                <w:sz w:val="20"/>
                <w:szCs w:val="20"/>
                <w:vertAlign w:val="superscript"/>
              </w:rPr>
              <w:t>3</w:t>
            </w:r>
            <w:r w:rsidRPr="003F29F9">
              <w:rPr>
                <w:rFonts w:cs="Times New Roman"/>
                <w:color w:val="000000"/>
                <w:sz w:val="20"/>
                <w:szCs w:val="20"/>
              </w:rPr>
              <w:t>/год на 1 чел.</w:t>
            </w:r>
          </w:p>
        </w:tc>
        <w:tc>
          <w:tcPr>
            <w:tcW w:w="1409" w:type="pct"/>
          </w:tcPr>
          <w:p w:rsidR="009C30E9" w:rsidRPr="003F29F9" w:rsidRDefault="009C30E9" w:rsidP="005A2EF0">
            <w:pPr>
              <w:autoSpaceDE w:val="0"/>
              <w:autoSpaceDN w:val="0"/>
              <w:adjustRightInd w:val="0"/>
              <w:jc w:val="left"/>
              <w:rPr>
                <w:rFonts w:cs="Times New Roman"/>
                <w:color w:val="000000"/>
                <w:sz w:val="20"/>
                <w:szCs w:val="20"/>
              </w:rPr>
            </w:pPr>
            <w:r w:rsidRPr="003F29F9">
              <w:rPr>
                <w:rFonts w:cs="Times New Roman"/>
                <w:color w:val="000000"/>
                <w:sz w:val="20"/>
                <w:szCs w:val="20"/>
              </w:rPr>
              <w:t>Многоквартирные и жилые дома, оборудованные газовой плитой,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140,4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vMerge w:val="restart"/>
          </w:tcPr>
          <w:p w:rsidR="009C30E9" w:rsidRPr="003F29F9" w:rsidRDefault="009C30E9" w:rsidP="009C30E9">
            <w:pPr>
              <w:jc w:val="left"/>
              <w:rPr>
                <w:rFonts w:cs="Times New Roman"/>
                <w:sz w:val="20"/>
                <w:szCs w:val="20"/>
              </w:rPr>
            </w:pPr>
            <w:r w:rsidRPr="003F29F9">
              <w:rPr>
                <w:rFonts w:cs="Times New Roman"/>
                <w:color w:val="000000"/>
                <w:sz w:val="20"/>
                <w:szCs w:val="20"/>
              </w:rPr>
              <w:t>Объем газопотребления для подогрева воды, м</w:t>
            </w:r>
            <w:r w:rsidRPr="003F29F9">
              <w:rPr>
                <w:rFonts w:cs="Times New Roman"/>
                <w:color w:val="000000"/>
                <w:sz w:val="20"/>
                <w:szCs w:val="20"/>
                <w:vertAlign w:val="superscript"/>
              </w:rPr>
              <w:t>3</w:t>
            </w:r>
            <w:r w:rsidRPr="003F29F9">
              <w:rPr>
                <w:rFonts w:cs="Times New Roman"/>
                <w:color w:val="000000"/>
                <w:sz w:val="20"/>
                <w:szCs w:val="20"/>
              </w:rPr>
              <w:t>/год на 1 чел.</w:t>
            </w: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206,4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vMerge/>
          </w:tcPr>
          <w:p w:rsidR="009C30E9" w:rsidRPr="003F29F9" w:rsidRDefault="009C30E9" w:rsidP="005A2EF0">
            <w:pPr>
              <w:autoSpaceDE w:val="0"/>
              <w:autoSpaceDN w:val="0"/>
              <w:adjustRightInd w:val="0"/>
              <w:jc w:val="left"/>
              <w:rPr>
                <w:rFonts w:cs="Times New Roman"/>
                <w:color w:val="000000"/>
                <w:sz w:val="20"/>
                <w:szCs w:val="20"/>
              </w:rPr>
            </w:pP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66,0</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tcPr>
          <w:p w:rsidR="009C30E9" w:rsidRPr="003F29F9" w:rsidRDefault="009C30E9" w:rsidP="009C30E9">
            <w:pPr>
              <w:autoSpaceDE w:val="0"/>
              <w:autoSpaceDN w:val="0"/>
              <w:adjustRightInd w:val="0"/>
              <w:jc w:val="left"/>
              <w:rPr>
                <w:rFonts w:cs="Times New Roman"/>
                <w:color w:val="000000"/>
                <w:sz w:val="20"/>
                <w:szCs w:val="20"/>
              </w:rPr>
            </w:pPr>
            <w:r w:rsidRPr="003F29F9">
              <w:rPr>
                <w:rFonts w:cs="Times New Roman"/>
                <w:color w:val="000000"/>
                <w:sz w:val="20"/>
                <w:szCs w:val="20"/>
              </w:rPr>
              <w:t>Объем газопотребления для отопления жилых помещений, м</w:t>
            </w:r>
            <w:r w:rsidRPr="003F29F9">
              <w:rPr>
                <w:rFonts w:cs="Times New Roman"/>
                <w:color w:val="000000"/>
                <w:sz w:val="20"/>
                <w:szCs w:val="20"/>
                <w:vertAlign w:val="superscript"/>
              </w:rPr>
              <w:t>3</w:t>
            </w:r>
            <w:r w:rsidRPr="003F29F9">
              <w:rPr>
                <w:rFonts w:cs="Times New Roman"/>
                <w:color w:val="000000"/>
                <w:sz w:val="20"/>
                <w:szCs w:val="20"/>
              </w:rPr>
              <w:t>/м</w:t>
            </w:r>
            <w:r w:rsidRPr="003F29F9">
              <w:rPr>
                <w:rFonts w:cs="Times New Roman"/>
                <w:color w:val="000000"/>
                <w:sz w:val="20"/>
                <w:szCs w:val="20"/>
                <w:vertAlign w:val="superscript"/>
              </w:rPr>
              <w:t>2</w:t>
            </w:r>
            <w:r w:rsidRPr="003F29F9">
              <w:rPr>
                <w:rFonts w:cs="Times New Roman"/>
                <w:color w:val="000000"/>
                <w:sz w:val="20"/>
                <w:szCs w:val="20"/>
              </w:rPr>
              <w:t xml:space="preserve"> общей площади жилых помещений в год</w:t>
            </w: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98,4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3169" w:type="pct"/>
            <w:gridSpan w:val="4"/>
          </w:tcPr>
          <w:p w:rsidR="009C30E9" w:rsidRPr="003F29F9" w:rsidRDefault="009C30E9" w:rsidP="005A2EF0">
            <w:pPr>
              <w:pStyle w:val="Default"/>
              <w:rPr>
                <w:sz w:val="20"/>
                <w:szCs w:val="20"/>
              </w:rPr>
            </w:pPr>
            <w:r w:rsidRPr="003F29F9">
              <w:rPr>
                <w:sz w:val="20"/>
                <w:szCs w:val="20"/>
              </w:rPr>
              <w:t>Расчетный показатель максимально допустимого уровня территориальной доступности</w:t>
            </w:r>
          </w:p>
        </w:tc>
        <w:tc>
          <w:tcPr>
            <w:tcW w:w="915" w:type="pct"/>
            <w:vAlign w:val="center"/>
          </w:tcPr>
          <w:p w:rsidR="009C30E9" w:rsidRPr="003F29F9" w:rsidRDefault="009C30E9" w:rsidP="005A2EF0">
            <w:pPr>
              <w:pStyle w:val="Default"/>
              <w:rPr>
                <w:sz w:val="20"/>
                <w:szCs w:val="20"/>
              </w:rPr>
            </w:pPr>
            <w:r w:rsidRPr="003F29F9">
              <w:rPr>
                <w:sz w:val="20"/>
                <w:szCs w:val="20"/>
              </w:rPr>
              <w:t>Не нормируется</w:t>
            </w:r>
          </w:p>
        </w:tc>
      </w:tr>
    </w:tbl>
    <w:p w:rsidR="007B75B3" w:rsidRDefault="00756535" w:rsidP="007B75B3">
      <w:pPr>
        <w:rPr>
          <w:sz w:val="20"/>
          <w:szCs w:val="20"/>
        </w:rPr>
      </w:pPr>
      <w:r w:rsidRPr="00756535">
        <w:rPr>
          <w:sz w:val="20"/>
          <w:szCs w:val="20"/>
        </w:rPr>
        <w:t>Примечание:</w:t>
      </w:r>
    </w:p>
    <w:p w:rsidR="00756535" w:rsidRPr="00756535" w:rsidRDefault="00756535" w:rsidP="007B75B3">
      <w:pPr>
        <w:rPr>
          <w:sz w:val="20"/>
          <w:szCs w:val="20"/>
        </w:rPr>
      </w:pPr>
      <w:r w:rsidRPr="00756535">
        <w:rPr>
          <w:sz w:val="20"/>
          <w:szCs w:val="20"/>
        </w:rPr>
        <w:t xml:space="preserve">Общий минимальный уровень обеспеченности населения МР «Город Людиново и Людиновский район» объектами </w:t>
      </w:r>
      <w:r>
        <w:rPr>
          <w:sz w:val="20"/>
          <w:szCs w:val="20"/>
        </w:rPr>
        <w:t>газ</w:t>
      </w:r>
      <w:r w:rsidRPr="00756535">
        <w:rPr>
          <w:sz w:val="20"/>
          <w:szCs w:val="20"/>
        </w:rPr>
        <w:t>оснабжения принимается не ниже значений, приведенных в таблице 8 региональных нормативов градостроительного проектирования Калужской области.</w:t>
      </w:r>
    </w:p>
    <w:p w:rsidR="00756535" w:rsidRDefault="00756535" w:rsidP="007B75B3">
      <w:pPr>
        <w:rPr>
          <w:szCs w:val="24"/>
        </w:rPr>
      </w:pPr>
    </w:p>
    <w:p w:rsidR="008C0EAD" w:rsidRPr="009577E6" w:rsidRDefault="008C0EAD" w:rsidP="009577E6">
      <w:pPr>
        <w:jc w:val="center"/>
        <w:outlineLvl w:val="1"/>
        <w:rPr>
          <w:b/>
          <w:szCs w:val="24"/>
        </w:rPr>
      </w:pPr>
      <w:bookmarkStart w:id="23" w:name="_Toc150344145"/>
      <w:bookmarkStart w:id="24" w:name="_Toc152916335"/>
      <w:r w:rsidRPr="009577E6">
        <w:rPr>
          <w:b/>
          <w:szCs w:val="24"/>
        </w:rPr>
        <w:t>2.3</w:t>
      </w:r>
      <w:bookmarkEnd w:id="23"/>
      <w:r w:rsidR="005524FA" w:rsidRPr="009577E6">
        <w:rPr>
          <w:b/>
          <w:szCs w:val="24"/>
        </w:rPr>
        <w:t xml:space="preserve"> Теплоснабжение</w:t>
      </w:r>
      <w:bookmarkEnd w:id="24"/>
    </w:p>
    <w:p w:rsidR="0045107A" w:rsidRDefault="0045107A" w:rsidP="0045107A">
      <w:pPr>
        <w:pStyle w:val="a3"/>
      </w:pPr>
      <w:r>
        <w:t xml:space="preserve">Таблица </w:t>
      </w:r>
      <w:fldSimple w:instr=" SEQ Таблица \* ARABIC ">
        <w:r w:rsidR="004277BA">
          <w:rPr>
            <w:noProof/>
          </w:rPr>
          <w:t>4</w:t>
        </w:r>
      </w:fldSimple>
      <w:r>
        <w:t xml:space="preserve"> – Расчетные показатели минимального уровня обеспеченности объектами местного значения в области тепло</w:t>
      </w:r>
      <w:r w:rsidRPr="008C4981">
        <w:t xml:space="preserve">снабжения </w:t>
      </w:r>
      <w:r>
        <w:t xml:space="preserve">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tblPr>
      <w:tblGrid>
        <w:gridCol w:w="1844"/>
        <w:gridCol w:w="1558"/>
        <w:gridCol w:w="1985"/>
        <w:gridCol w:w="2837"/>
        <w:gridCol w:w="1842"/>
      </w:tblGrid>
      <w:tr w:rsidR="0045107A" w:rsidRPr="006F072C" w:rsidTr="005A2EF0">
        <w:trPr>
          <w:tblHeader/>
        </w:trPr>
        <w:tc>
          <w:tcPr>
            <w:tcW w:w="916" w:type="pct"/>
            <w:vAlign w:val="center"/>
          </w:tcPr>
          <w:p w:rsidR="0045107A" w:rsidRPr="006F072C" w:rsidRDefault="0045107A" w:rsidP="005A2EF0">
            <w:pPr>
              <w:jc w:val="center"/>
              <w:rPr>
                <w:rFonts w:cs="Times New Roman"/>
                <w:b/>
                <w:sz w:val="20"/>
                <w:szCs w:val="20"/>
              </w:rPr>
            </w:pPr>
            <w:r w:rsidRPr="006F072C">
              <w:rPr>
                <w:rFonts w:cs="Times New Roman"/>
                <w:b/>
                <w:sz w:val="20"/>
                <w:szCs w:val="20"/>
              </w:rPr>
              <w:t>Наименование вида объекта</w:t>
            </w:r>
          </w:p>
        </w:tc>
        <w:tc>
          <w:tcPr>
            <w:tcW w:w="774" w:type="pct"/>
            <w:vAlign w:val="center"/>
          </w:tcPr>
          <w:p w:rsidR="0045107A" w:rsidRPr="006F072C" w:rsidRDefault="0045107A" w:rsidP="005A2EF0">
            <w:pPr>
              <w:jc w:val="center"/>
              <w:rPr>
                <w:rFonts w:cs="Times New Roman"/>
                <w:b/>
                <w:sz w:val="20"/>
                <w:szCs w:val="20"/>
              </w:rPr>
            </w:pPr>
            <w:r w:rsidRPr="006F072C">
              <w:rPr>
                <w:rFonts w:cs="Times New Roman"/>
                <w:b/>
                <w:sz w:val="20"/>
                <w:szCs w:val="20"/>
              </w:rPr>
              <w:t>Тип расчетного показателя</w:t>
            </w:r>
          </w:p>
        </w:tc>
        <w:tc>
          <w:tcPr>
            <w:tcW w:w="2395" w:type="pct"/>
            <w:gridSpan w:val="2"/>
            <w:vAlign w:val="center"/>
          </w:tcPr>
          <w:p w:rsidR="0045107A" w:rsidRPr="006F072C" w:rsidRDefault="0045107A" w:rsidP="005A2EF0">
            <w:pPr>
              <w:jc w:val="center"/>
              <w:rPr>
                <w:rFonts w:cs="Times New Roman"/>
                <w:b/>
                <w:sz w:val="20"/>
                <w:szCs w:val="20"/>
              </w:rPr>
            </w:pPr>
            <w:r w:rsidRPr="006F072C">
              <w:rPr>
                <w:rFonts w:cs="Times New Roman"/>
                <w:b/>
                <w:sz w:val="20"/>
                <w:szCs w:val="20"/>
              </w:rPr>
              <w:t>Наименование расчетного показателя, единица измерения</w:t>
            </w:r>
          </w:p>
        </w:tc>
        <w:tc>
          <w:tcPr>
            <w:tcW w:w="915" w:type="pct"/>
            <w:vAlign w:val="center"/>
          </w:tcPr>
          <w:p w:rsidR="0045107A" w:rsidRPr="006F072C" w:rsidRDefault="0045107A" w:rsidP="005A2EF0">
            <w:pPr>
              <w:jc w:val="center"/>
              <w:rPr>
                <w:rFonts w:cs="Times New Roman"/>
                <w:b/>
                <w:sz w:val="20"/>
                <w:szCs w:val="20"/>
              </w:rPr>
            </w:pPr>
            <w:r w:rsidRPr="006F072C">
              <w:rPr>
                <w:b/>
                <w:sz w:val="20"/>
                <w:szCs w:val="20"/>
              </w:rPr>
              <w:t>Значение расчетного показателя</w:t>
            </w:r>
          </w:p>
        </w:tc>
      </w:tr>
      <w:tr w:rsidR="0045107A" w:rsidRPr="006F072C" w:rsidTr="005A2EF0">
        <w:tc>
          <w:tcPr>
            <w:tcW w:w="916" w:type="pct"/>
            <w:vMerge w:val="restart"/>
          </w:tcPr>
          <w:p w:rsidR="0045107A" w:rsidRPr="006F072C" w:rsidRDefault="0045107A" w:rsidP="005A2EF0">
            <w:pPr>
              <w:rPr>
                <w:rFonts w:cs="Times New Roman"/>
                <w:sz w:val="20"/>
                <w:szCs w:val="20"/>
              </w:rPr>
            </w:pPr>
            <w:r w:rsidRPr="006F072C">
              <w:rPr>
                <w:rFonts w:cs="Times New Roman"/>
                <w:sz w:val="20"/>
                <w:szCs w:val="20"/>
              </w:rPr>
              <w:t>Объекты теплоснабжения сельских поселений</w:t>
            </w:r>
          </w:p>
        </w:tc>
        <w:tc>
          <w:tcPr>
            <w:tcW w:w="774" w:type="pct"/>
            <w:vMerge w:val="restart"/>
          </w:tcPr>
          <w:p w:rsidR="0045107A" w:rsidRPr="006F072C" w:rsidRDefault="0045107A" w:rsidP="005A2EF0">
            <w:pPr>
              <w:rPr>
                <w:rFonts w:cs="Times New Roman"/>
                <w:sz w:val="20"/>
                <w:szCs w:val="20"/>
              </w:rPr>
            </w:pPr>
            <w:r w:rsidRPr="006F072C">
              <w:rPr>
                <w:rFonts w:cs="Times New Roman"/>
                <w:sz w:val="20"/>
                <w:szCs w:val="20"/>
              </w:rPr>
              <w:t>Расчетный показатель минимально допустимого уровня обеспеченности</w:t>
            </w:r>
          </w:p>
        </w:tc>
        <w:tc>
          <w:tcPr>
            <w:tcW w:w="986" w:type="pct"/>
            <w:vMerge w:val="restart"/>
          </w:tcPr>
          <w:p w:rsidR="0045107A" w:rsidRPr="006F072C" w:rsidRDefault="0045107A" w:rsidP="005A2EF0">
            <w:pPr>
              <w:rPr>
                <w:rFonts w:cs="Times New Roman"/>
                <w:sz w:val="20"/>
                <w:szCs w:val="20"/>
              </w:rPr>
            </w:pPr>
            <w:r w:rsidRPr="006F072C">
              <w:rPr>
                <w:sz w:val="20"/>
                <w:szCs w:val="20"/>
              </w:rPr>
              <w:t>Объем теплопотребления, Гкал/год на 1 чел</w:t>
            </w:r>
          </w:p>
        </w:tc>
        <w:tc>
          <w:tcPr>
            <w:tcW w:w="1409" w:type="pct"/>
          </w:tcPr>
          <w:p w:rsidR="0045107A" w:rsidRPr="006F072C" w:rsidRDefault="0045107A" w:rsidP="005A2EF0">
            <w:pPr>
              <w:pStyle w:val="Default"/>
              <w:rPr>
                <w:sz w:val="20"/>
                <w:szCs w:val="20"/>
              </w:rPr>
            </w:pPr>
            <w:r w:rsidRPr="006F072C">
              <w:rPr>
                <w:sz w:val="20"/>
                <w:szCs w:val="20"/>
              </w:rPr>
              <w:t xml:space="preserve">при наличии в квартире газовой плиты и централизованного горячего водоснабжения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t>0,97</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774" w:type="pct"/>
            <w:vMerge/>
          </w:tcPr>
          <w:p w:rsidR="0045107A" w:rsidRPr="006F072C" w:rsidRDefault="0045107A" w:rsidP="005A2EF0">
            <w:pPr>
              <w:pStyle w:val="Default"/>
              <w:rPr>
                <w:sz w:val="20"/>
                <w:szCs w:val="20"/>
              </w:rPr>
            </w:pPr>
          </w:p>
        </w:tc>
        <w:tc>
          <w:tcPr>
            <w:tcW w:w="986" w:type="pct"/>
            <w:vMerge/>
          </w:tcPr>
          <w:p w:rsidR="0045107A" w:rsidRPr="006F072C" w:rsidRDefault="0045107A" w:rsidP="005A2EF0">
            <w:pPr>
              <w:pStyle w:val="Default"/>
              <w:rPr>
                <w:sz w:val="20"/>
                <w:szCs w:val="20"/>
              </w:rPr>
            </w:pPr>
          </w:p>
        </w:tc>
        <w:tc>
          <w:tcPr>
            <w:tcW w:w="1409" w:type="pct"/>
          </w:tcPr>
          <w:p w:rsidR="0045107A" w:rsidRPr="006F072C" w:rsidRDefault="0045107A" w:rsidP="005A2EF0">
            <w:pPr>
              <w:pStyle w:val="Default"/>
              <w:rPr>
                <w:sz w:val="20"/>
                <w:szCs w:val="20"/>
              </w:rPr>
            </w:pPr>
            <w:r w:rsidRPr="006F072C">
              <w:rPr>
                <w:sz w:val="20"/>
                <w:szCs w:val="20"/>
              </w:rPr>
              <w:t xml:space="preserve">при наличии в квартире газовой плиты и газового водонагревателя (при отсутствии централизованного </w:t>
            </w:r>
            <w:r w:rsidRPr="006F072C">
              <w:rPr>
                <w:sz w:val="20"/>
                <w:szCs w:val="20"/>
              </w:rPr>
              <w:lastRenderedPageBreak/>
              <w:t xml:space="preserve">горячего водоснабжения)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lastRenderedPageBreak/>
              <w:t>2,40</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774" w:type="pct"/>
            <w:vMerge/>
          </w:tcPr>
          <w:p w:rsidR="0045107A" w:rsidRPr="006F072C" w:rsidRDefault="0045107A" w:rsidP="005A2EF0">
            <w:pPr>
              <w:pStyle w:val="a5"/>
              <w:rPr>
                <w:sz w:val="20"/>
                <w:szCs w:val="20"/>
              </w:rPr>
            </w:pPr>
          </w:p>
        </w:tc>
        <w:tc>
          <w:tcPr>
            <w:tcW w:w="986" w:type="pct"/>
            <w:vMerge/>
          </w:tcPr>
          <w:p w:rsidR="0045107A" w:rsidRPr="006F072C" w:rsidRDefault="0045107A" w:rsidP="005A2EF0">
            <w:pPr>
              <w:pStyle w:val="a5"/>
              <w:rPr>
                <w:sz w:val="20"/>
                <w:szCs w:val="20"/>
              </w:rPr>
            </w:pPr>
          </w:p>
        </w:tc>
        <w:tc>
          <w:tcPr>
            <w:tcW w:w="1409" w:type="pct"/>
          </w:tcPr>
          <w:p w:rsidR="0045107A" w:rsidRPr="006F072C" w:rsidRDefault="0045107A" w:rsidP="005A2EF0">
            <w:pPr>
              <w:pStyle w:val="a5"/>
              <w:jc w:val="left"/>
              <w:rPr>
                <w:sz w:val="20"/>
                <w:szCs w:val="20"/>
              </w:rPr>
            </w:pPr>
            <w:r w:rsidRPr="006F072C">
              <w:rPr>
                <w:sz w:val="20"/>
                <w:szCs w:val="20"/>
              </w:rPr>
              <w:t xml:space="preserve">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t>1,43</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3169" w:type="pct"/>
            <w:gridSpan w:val="3"/>
          </w:tcPr>
          <w:p w:rsidR="0045107A" w:rsidRPr="006F072C" w:rsidRDefault="0045107A" w:rsidP="005A2EF0">
            <w:pPr>
              <w:pStyle w:val="Default"/>
              <w:rPr>
                <w:sz w:val="20"/>
                <w:szCs w:val="20"/>
              </w:rPr>
            </w:pPr>
            <w:r w:rsidRPr="006F072C">
              <w:rPr>
                <w:sz w:val="20"/>
                <w:szCs w:val="20"/>
              </w:rPr>
              <w:t>Расчетный показатель максимально допустимого уровня территориальной доступности</w:t>
            </w:r>
          </w:p>
        </w:tc>
        <w:tc>
          <w:tcPr>
            <w:tcW w:w="915" w:type="pct"/>
            <w:vAlign w:val="center"/>
          </w:tcPr>
          <w:p w:rsidR="0045107A" w:rsidRPr="006F072C" w:rsidRDefault="0045107A" w:rsidP="005A2EF0">
            <w:pPr>
              <w:pStyle w:val="Default"/>
              <w:jc w:val="center"/>
              <w:rPr>
                <w:sz w:val="20"/>
                <w:szCs w:val="20"/>
              </w:rPr>
            </w:pPr>
            <w:r w:rsidRPr="006F072C">
              <w:rPr>
                <w:sz w:val="20"/>
                <w:szCs w:val="20"/>
              </w:rPr>
              <w:t>Не нормируется</w:t>
            </w:r>
          </w:p>
        </w:tc>
      </w:tr>
    </w:tbl>
    <w:p w:rsidR="008C0EAD" w:rsidRPr="005524FA" w:rsidRDefault="008C0EAD" w:rsidP="005524FA">
      <w:pPr>
        <w:ind w:firstLine="709"/>
        <w:rPr>
          <w:szCs w:val="24"/>
        </w:rPr>
      </w:pPr>
    </w:p>
    <w:p w:rsidR="008C0EAD" w:rsidRPr="009577E6" w:rsidRDefault="008C0EAD" w:rsidP="009577E6">
      <w:pPr>
        <w:jc w:val="center"/>
        <w:outlineLvl w:val="1"/>
        <w:rPr>
          <w:b/>
          <w:szCs w:val="24"/>
        </w:rPr>
      </w:pPr>
      <w:bookmarkStart w:id="25" w:name="_Toc150344146"/>
      <w:bookmarkStart w:id="26" w:name="_Toc152916336"/>
      <w:r w:rsidRPr="009577E6">
        <w:rPr>
          <w:b/>
          <w:szCs w:val="24"/>
        </w:rPr>
        <w:t>2.4</w:t>
      </w:r>
      <w:bookmarkEnd w:id="25"/>
      <w:r w:rsidR="005524FA" w:rsidRPr="009577E6">
        <w:rPr>
          <w:b/>
          <w:szCs w:val="24"/>
        </w:rPr>
        <w:t>Водоснабжение</w:t>
      </w:r>
      <w:bookmarkEnd w:id="26"/>
    </w:p>
    <w:p w:rsidR="001622D9" w:rsidRDefault="001622D9" w:rsidP="001622D9">
      <w:pPr>
        <w:pStyle w:val="a3"/>
      </w:pPr>
      <w:r>
        <w:t xml:space="preserve">Таблица </w:t>
      </w:r>
      <w:fldSimple w:instr=" SEQ Таблица \* ARABIC ">
        <w:r w:rsidR="004277BA">
          <w:rPr>
            <w:noProof/>
          </w:rPr>
          <w:t>5</w:t>
        </w:r>
      </w:fldSimple>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и максимально допустимого уровня территориальной доступности таких объектов для населения</w:t>
      </w:r>
      <w:r w:rsidR="008C19E6">
        <w:rPr>
          <w:rStyle w:val="ab"/>
        </w:rPr>
        <w:footnoteReference w:id="14"/>
      </w:r>
    </w:p>
    <w:tbl>
      <w:tblPr>
        <w:tblStyle w:val="ad"/>
        <w:tblW w:w="5315" w:type="pct"/>
        <w:tblInd w:w="-227" w:type="dxa"/>
        <w:tblLayout w:type="fixed"/>
        <w:tblCellMar>
          <w:left w:w="57" w:type="dxa"/>
          <w:right w:w="57" w:type="dxa"/>
        </w:tblCellMar>
        <w:tblLook w:val="04A0"/>
      </w:tblPr>
      <w:tblGrid>
        <w:gridCol w:w="1844"/>
        <w:gridCol w:w="1701"/>
        <w:gridCol w:w="1701"/>
        <w:gridCol w:w="2978"/>
        <w:gridCol w:w="920"/>
        <w:gridCol w:w="922"/>
      </w:tblGrid>
      <w:tr w:rsidR="001622D9" w:rsidRPr="006F072C" w:rsidTr="005A2EF0">
        <w:trPr>
          <w:tblHeader/>
        </w:trPr>
        <w:tc>
          <w:tcPr>
            <w:tcW w:w="916" w:type="pct"/>
            <w:vAlign w:val="center"/>
          </w:tcPr>
          <w:p w:rsidR="001622D9" w:rsidRPr="006F072C" w:rsidRDefault="001622D9" w:rsidP="005A2EF0">
            <w:pPr>
              <w:jc w:val="center"/>
              <w:rPr>
                <w:rFonts w:cs="Times New Roman"/>
                <w:b/>
                <w:sz w:val="20"/>
                <w:szCs w:val="20"/>
              </w:rPr>
            </w:pPr>
            <w:r w:rsidRPr="006F072C">
              <w:rPr>
                <w:rFonts w:cs="Times New Roman"/>
                <w:b/>
                <w:sz w:val="20"/>
                <w:szCs w:val="20"/>
              </w:rPr>
              <w:t>Наименование вида объекта</w:t>
            </w:r>
          </w:p>
        </w:tc>
        <w:tc>
          <w:tcPr>
            <w:tcW w:w="845" w:type="pct"/>
            <w:vAlign w:val="center"/>
          </w:tcPr>
          <w:p w:rsidR="001622D9" w:rsidRPr="006F072C" w:rsidRDefault="001622D9" w:rsidP="005A2EF0">
            <w:pPr>
              <w:jc w:val="center"/>
              <w:rPr>
                <w:rFonts w:cs="Times New Roman"/>
                <w:b/>
                <w:sz w:val="20"/>
                <w:szCs w:val="20"/>
              </w:rPr>
            </w:pPr>
            <w:r w:rsidRPr="006F072C">
              <w:rPr>
                <w:rFonts w:cs="Times New Roman"/>
                <w:b/>
                <w:sz w:val="20"/>
                <w:szCs w:val="20"/>
              </w:rPr>
              <w:t>Тип расчетного показателя</w:t>
            </w:r>
          </w:p>
        </w:tc>
        <w:tc>
          <w:tcPr>
            <w:tcW w:w="2324" w:type="pct"/>
            <w:gridSpan w:val="2"/>
            <w:vAlign w:val="center"/>
          </w:tcPr>
          <w:p w:rsidR="001622D9" w:rsidRPr="006F072C" w:rsidRDefault="001622D9" w:rsidP="005A2EF0">
            <w:pPr>
              <w:jc w:val="center"/>
              <w:rPr>
                <w:rFonts w:cs="Times New Roman"/>
                <w:b/>
                <w:sz w:val="20"/>
                <w:szCs w:val="20"/>
              </w:rPr>
            </w:pPr>
            <w:r w:rsidRPr="006F072C">
              <w:rPr>
                <w:rFonts w:cs="Times New Roman"/>
                <w:b/>
                <w:sz w:val="20"/>
                <w:szCs w:val="20"/>
              </w:rPr>
              <w:t>Наименование расчетного показателя, единица измерения</w:t>
            </w:r>
          </w:p>
        </w:tc>
        <w:tc>
          <w:tcPr>
            <w:tcW w:w="915" w:type="pct"/>
            <w:gridSpan w:val="2"/>
            <w:vAlign w:val="center"/>
          </w:tcPr>
          <w:p w:rsidR="001622D9" w:rsidRPr="006F072C" w:rsidRDefault="001622D9" w:rsidP="005A2EF0">
            <w:pPr>
              <w:jc w:val="center"/>
              <w:rPr>
                <w:rFonts w:cs="Times New Roman"/>
                <w:b/>
                <w:sz w:val="20"/>
                <w:szCs w:val="20"/>
              </w:rPr>
            </w:pPr>
            <w:r w:rsidRPr="006F072C">
              <w:rPr>
                <w:rFonts w:cs="Times New Roman"/>
                <w:b/>
                <w:sz w:val="20"/>
                <w:szCs w:val="20"/>
              </w:rPr>
              <w:t>Значение расчетного показателя</w:t>
            </w:r>
            <w:r w:rsidR="007D4410" w:rsidRPr="006F072C">
              <w:rPr>
                <w:rFonts w:cs="Times New Roman"/>
                <w:b/>
                <w:sz w:val="20"/>
                <w:szCs w:val="20"/>
              </w:rPr>
              <w:t>**</w:t>
            </w:r>
          </w:p>
        </w:tc>
      </w:tr>
      <w:tr w:rsidR="007D4410" w:rsidRPr="006F072C" w:rsidTr="005A2EF0">
        <w:tc>
          <w:tcPr>
            <w:tcW w:w="916" w:type="pct"/>
            <w:vMerge w:val="restart"/>
          </w:tcPr>
          <w:p w:rsidR="007D4410" w:rsidRPr="006F072C" w:rsidRDefault="007D4410" w:rsidP="005A2EF0">
            <w:pPr>
              <w:rPr>
                <w:rFonts w:cs="Times New Roman"/>
                <w:sz w:val="20"/>
                <w:szCs w:val="20"/>
              </w:rPr>
            </w:pPr>
            <w:r w:rsidRPr="006F072C">
              <w:rPr>
                <w:rFonts w:cs="Times New Roman"/>
                <w:sz w:val="20"/>
                <w:szCs w:val="20"/>
              </w:rPr>
              <w:t>Объекты водоснабжения</w:t>
            </w:r>
          </w:p>
        </w:tc>
        <w:tc>
          <w:tcPr>
            <w:tcW w:w="845" w:type="pct"/>
            <w:vMerge w:val="restart"/>
          </w:tcPr>
          <w:p w:rsidR="007D4410" w:rsidRPr="006F072C" w:rsidRDefault="007D4410" w:rsidP="005A2EF0">
            <w:pPr>
              <w:rPr>
                <w:rFonts w:cs="Times New Roman"/>
                <w:sz w:val="20"/>
                <w:szCs w:val="20"/>
              </w:rPr>
            </w:pPr>
            <w:r w:rsidRPr="006F072C">
              <w:rPr>
                <w:rFonts w:cs="Times New Roman"/>
                <w:sz w:val="20"/>
                <w:szCs w:val="20"/>
              </w:rPr>
              <w:t>Расчетный показатель минимально допустимого уровня обеспеченности</w:t>
            </w:r>
          </w:p>
        </w:tc>
        <w:tc>
          <w:tcPr>
            <w:tcW w:w="845" w:type="pct"/>
            <w:vMerge w:val="restart"/>
          </w:tcPr>
          <w:p w:rsidR="007D4410" w:rsidRPr="006F072C" w:rsidRDefault="007D4410" w:rsidP="005A2EF0">
            <w:pPr>
              <w:rPr>
                <w:rFonts w:cs="Times New Roman"/>
                <w:sz w:val="20"/>
                <w:szCs w:val="20"/>
              </w:rPr>
            </w:pPr>
            <w:r w:rsidRPr="006F072C">
              <w:rPr>
                <w:rFonts w:cs="Times New Roman"/>
                <w:sz w:val="20"/>
                <w:szCs w:val="20"/>
              </w:rPr>
              <w:t>Объем водоснабжения, л/сут. на 1 чел.*</w:t>
            </w:r>
          </w:p>
        </w:tc>
        <w:tc>
          <w:tcPr>
            <w:tcW w:w="1479" w:type="pct"/>
            <w:vMerge w:val="restart"/>
          </w:tcPr>
          <w:p w:rsidR="007D4410" w:rsidRPr="006F072C" w:rsidRDefault="007D4410" w:rsidP="005A2EF0">
            <w:pPr>
              <w:pStyle w:val="Default"/>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457" w:type="pct"/>
            <w:vAlign w:val="center"/>
          </w:tcPr>
          <w:p w:rsidR="007D4410" w:rsidRPr="006F072C" w:rsidRDefault="007D4410" w:rsidP="005A2EF0">
            <w:pPr>
              <w:pStyle w:val="Default"/>
              <w:jc w:val="center"/>
              <w:rPr>
                <w:sz w:val="20"/>
                <w:szCs w:val="20"/>
              </w:rPr>
            </w:pPr>
            <w:r w:rsidRPr="006F072C">
              <w:rPr>
                <w:sz w:val="20"/>
                <w:szCs w:val="20"/>
              </w:rPr>
              <w:t>ХВ</w:t>
            </w:r>
          </w:p>
        </w:tc>
        <w:tc>
          <w:tcPr>
            <w:tcW w:w="458" w:type="pct"/>
            <w:vAlign w:val="center"/>
          </w:tcPr>
          <w:p w:rsidR="007D4410" w:rsidRPr="006F072C" w:rsidRDefault="007D4410" w:rsidP="005A2EF0">
            <w:pPr>
              <w:pStyle w:val="Default"/>
              <w:jc w:val="center"/>
              <w:rPr>
                <w:sz w:val="20"/>
                <w:szCs w:val="20"/>
              </w:rPr>
            </w:pPr>
            <w:r w:rsidRPr="006F072C">
              <w:rPr>
                <w:sz w:val="20"/>
                <w:szCs w:val="20"/>
              </w:rPr>
              <w:t>ГВ</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vMerge/>
          </w:tcPr>
          <w:p w:rsidR="007D4410" w:rsidRPr="006F072C" w:rsidRDefault="007D4410" w:rsidP="005A2EF0">
            <w:pPr>
              <w:pStyle w:val="Default"/>
              <w:rPr>
                <w:sz w:val="20"/>
                <w:szCs w:val="20"/>
              </w:rPr>
            </w:pP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142</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103</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w:t>
            </w:r>
            <w:r w:rsidR="00343C19" w:rsidRPr="006F072C">
              <w:rPr>
                <w:sz w:val="20"/>
                <w:szCs w:val="20"/>
              </w:rPr>
              <w:t>-</w:t>
            </w:r>
            <w:r w:rsidRPr="006F072C">
              <w:rPr>
                <w:sz w:val="20"/>
                <w:szCs w:val="20"/>
              </w:rPr>
              <w:t>1550 мм с душем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144</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105</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w:t>
            </w:r>
            <w:r w:rsidR="00343C19" w:rsidRPr="006F072C">
              <w:rPr>
                <w:sz w:val="20"/>
                <w:szCs w:val="20"/>
              </w:rPr>
              <w:t>-</w:t>
            </w:r>
            <w:r w:rsidRPr="006F072C">
              <w:rPr>
                <w:sz w:val="20"/>
                <w:szCs w:val="20"/>
              </w:rPr>
              <w:t>1700 мм с душем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145</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107</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101</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54</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127</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85</w:t>
            </w:r>
          </w:p>
        </w:tc>
      </w:tr>
      <w:tr w:rsidR="007D4410" w:rsidRPr="006F072C" w:rsidTr="00841F5F">
        <w:trPr>
          <w:trHeight w:val="496"/>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 xml:space="preserve">Многоквартирные и жилые дома с централизованным холодным </w:t>
            </w:r>
            <w:r w:rsidRPr="006F072C">
              <w:rPr>
                <w:sz w:val="20"/>
                <w:szCs w:val="20"/>
              </w:rPr>
              <w:lastRenderedPageBreak/>
              <w:t>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lastRenderedPageBreak/>
              <w:t>245</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w:t>
            </w:r>
            <w:r w:rsidR="00343C19" w:rsidRPr="006F072C">
              <w:rPr>
                <w:sz w:val="20"/>
                <w:szCs w:val="20"/>
              </w:rPr>
              <w:t>-</w:t>
            </w:r>
            <w:r w:rsidRPr="006F072C">
              <w:rPr>
                <w:sz w:val="20"/>
                <w:szCs w:val="20"/>
              </w:rPr>
              <w:t>1550 мм с душем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249</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w:t>
            </w:r>
            <w:r w:rsidR="00343C19" w:rsidRPr="006F072C">
              <w:rPr>
                <w:sz w:val="20"/>
                <w:szCs w:val="20"/>
              </w:rPr>
              <w:t>-</w:t>
            </w:r>
            <w:r w:rsidRPr="006F072C">
              <w:rPr>
                <w:sz w:val="20"/>
                <w:szCs w:val="20"/>
              </w:rPr>
              <w:t>1700 мм с душем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252</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239</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212</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156"/>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129</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105</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167</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57</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433"/>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Многоквартирные и жилые дома с водоразборной колонкой</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30</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5A2EF0">
            <w:pPr>
              <w:rPr>
                <w:rFonts w:cs="Times New Roman"/>
                <w:sz w:val="20"/>
                <w:szCs w:val="20"/>
              </w:rPr>
            </w:pPr>
          </w:p>
        </w:tc>
        <w:tc>
          <w:tcPr>
            <w:tcW w:w="845" w:type="pct"/>
            <w:vMerge/>
          </w:tcPr>
          <w:p w:rsidR="007D4410" w:rsidRPr="006F072C" w:rsidRDefault="007D4410" w:rsidP="005A2EF0">
            <w:pPr>
              <w:pStyle w:val="Default"/>
              <w:rPr>
                <w:sz w:val="20"/>
                <w:szCs w:val="20"/>
              </w:rPr>
            </w:pPr>
          </w:p>
        </w:tc>
        <w:tc>
          <w:tcPr>
            <w:tcW w:w="845" w:type="pct"/>
            <w:vMerge/>
          </w:tcPr>
          <w:p w:rsidR="007D4410" w:rsidRPr="006F072C" w:rsidRDefault="007D4410" w:rsidP="005A2EF0">
            <w:pPr>
              <w:pStyle w:val="Default"/>
              <w:rPr>
                <w:sz w:val="20"/>
                <w:szCs w:val="20"/>
              </w:rPr>
            </w:pPr>
          </w:p>
        </w:tc>
        <w:tc>
          <w:tcPr>
            <w:tcW w:w="1479" w:type="pct"/>
          </w:tcPr>
          <w:p w:rsidR="007D4410" w:rsidRPr="006F072C" w:rsidRDefault="007D4410" w:rsidP="005A2EF0">
            <w:pPr>
              <w:pStyle w:val="formattext"/>
              <w:spacing w:before="0" w:beforeAutospacing="0" w:after="0" w:afterAutospacing="0"/>
              <w:textAlignment w:val="baseline"/>
              <w:rPr>
                <w:sz w:val="20"/>
                <w:szCs w:val="20"/>
              </w:rPr>
            </w:pPr>
            <w:r w:rsidRPr="006F072C">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457"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101</w:t>
            </w:r>
          </w:p>
        </w:tc>
        <w:tc>
          <w:tcPr>
            <w:tcW w:w="458" w:type="pct"/>
            <w:vAlign w:val="center"/>
          </w:tcPr>
          <w:p w:rsidR="007D4410" w:rsidRPr="006F072C" w:rsidRDefault="007D4410" w:rsidP="00841F5F">
            <w:pPr>
              <w:pStyle w:val="formattext"/>
              <w:spacing w:before="0" w:beforeAutospacing="0" w:after="0" w:afterAutospacing="0"/>
              <w:jc w:val="center"/>
              <w:textAlignment w:val="baseline"/>
              <w:rPr>
                <w:sz w:val="20"/>
                <w:szCs w:val="20"/>
              </w:rPr>
            </w:pPr>
            <w:r w:rsidRPr="006F072C">
              <w:rPr>
                <w:sz w:val="20"/>
                <w:szCs w:val="20"/>
              </w:rPr>
              <w:t>62</w:t>
            </w:r>
          </w:p>
        </w:tc>
      </w:tr>
      <w:tr w:rsidR="001622D9" w:rsidRPr="006F072C" w:rsidTr="005A2EF0">
        <w:tc>
          <w:tcPr>
            <w:tcW w:w="916" w:type="pct"/>
            <w:vMerge/>
          </w:tcPr>
          <w:p w:rsidR="001622D9" w:rsidRPr="006F072C" w:rsidRDefault="001622D9" w:rsidP="005A2EF0">
            <w:pPr>
              <w:rPr>
                <w:rFonts w:cs="Times New Roman"/>
                <w:sz w:val="20"/>
                <w:szCs w:val="20"/>
              </w:rPr>
            </w:pPr>
          </w:p>
        </w:tc>
        <w:tc>
          <w:tcPr>
            <w:tcW w:w="3169" w:type="pct"/>
            <w:gridSpan w:val="3"/>
          </w:tcPr>
          <w:p w:rsidR="001622D9" w:rsidRPr="006F072C" w:rsidRDefault="001622D9" w:rsidP="005A2EF0">
            <w:pPr>
              <w:pStyle w:val="Default"/>
              <w:rPr>
                <w:sz w:val="20"/>
                <w:szCs w:val="20"/>
              </w:rPr>
            </w:pPr>
            <w:r w:rsidRPr="006F072C">
              <w:rPr>
                <w:sz w:val="20"/>
                <w:szCs w:val="20"/>
              </w:rPr>
              <w:t>Расчетный показатель максимально допустимого уровня территориальной доступности</w:t>
            </w:r>
          </w:p>
        </w:tc>
        <w:tc>
          <w:tcPr>
            <w:tcW w:w="915" w:type="pct"/>
            <w:gridSpan w:val="2"/>
            <w:vAlign w:val="center"/>
          </w:tcPr>
          <w:p w:rsidR="001622D9" w:rsidRPr="006F072C" w:rsidRDefault="001622D9" w:rsidP="005A2EF0">
            <w:pPr>
              <w:pStyle w:val="Default"/>
              <w:jc w:val="center"/>
              <w:rPr>
                <w:sz w:val="20"/>
                <w:szCs w:val="20"/>
              </w:rPr>
            </w:pPr>
            <w:r w:rsidRPr="006F072C">
              <w:rPr>
                <w:sz w:val="20"/>
                <w:szCs w:val="20"/>
              </w:rPr>
              <w:t>Не нормируется</w:t>
            </w:r>
          </w:p>
        </w:tc>
      </w:tr>
    </w:tbl>
    <w:p w:rsidR="005524FA" w:rsidRDefault="00E31D46" w:rsidP="00B36F51">
      <w:pPr>
        <w:spacing w:line="240" w:lineRule="auto"/>
        <w:rPr>
          <w:sz w:val="20"/>
          <w:szCs w:val="20"/>
        </w:rPr>
      </w:pPr>
      <w:r>
        <w:rPr>
          <w:sz w:val="20"/>
          <w:szCs w:val="20"/>
        </w:rPr>
        <w:t>Примечание:</w:t>
      </w:r>
    </w:p>
    <w:p w:rsidR="00E31D46" w:rsidRPr="00220686" w:rsidRDefault="00E31D46" w:rsidP="00B36F51">
      <w:pPr>
        <w:spacing w:line="240" w:lineRule="auto"/>
        <w:rPr>
          <w:sz w:val="20"/>
          <w:szCs w:val="20"/>
        </w:rPr>
      </w:pPr>
      <w:r>
        <w:rPr>
          <w:sz w:val="20"/>
          <w:szCs w:val="20"/>
        </w:rPr>
        <w:t xml:space="preserve">* </w:t>
      </w:r>
      <w:r w:rsidRPr="00220686">
        <w:rPr>
          <w:sz w:val="20"/>
          <w:szCs w:val="20"/>
        </w:rPr>
        <w:t>без учета расхода воды на полив территорий и зеленых насаждений.</w:t>
      </w:r>
    </w:p>
    <w:p w:rsidR="00E31D46" w:rsidRPr="00E31D46" w:rsidRDefault="007D4410" w:rsidP="00B36F51">
      <w:pPr>
        <w:spacing w:line="240" w:lineRule="auto"/>
        <w:rPr>
          <w:sz w:val="20"/>
          <w:szCs w:val="20"/>
        </w:rPr>
      </w:pPr>
      <w:r>
        <w:rPr>
          <w:sz w:val="20"/>
          <w:szCs w:val="20"/>
        </w:rPr>
        <w:t xml:space="preserve">** </w:t>
      </w:r>
      <w:r w:rsidR="00E31D46">
        <w:rPr>
          <w:sz w:val="20"/>
          <w:szCs w:val="20"/>
        </w:rPr>
        <w:t>ХВ – холодное водоснабжение</w:t>
      </w:r>
      <w:r>
        <w:rPr>
          <w:sz w:val="20"/>
          <w:szCs w:val="20"/>
        </w:rPr>
        <w:t xml:space="preserve">; </w:t>
      </w:r>
      <w:r w:rsidR="00E31D46">
        <w:rPr>
          <w:sz w:val="20"/>
          <w:szCs w:val="20"/>
        </w:rPr>
        <w:t>ГВ – горячее водоснабжение</w:t>
      </w:r>
    </w:p>
    <w:p w:rsidR="008C0EAD" w:rsidRPr="003A0C38" w:rsidRDefault="008C0EAD" w:rsidP="003A0C38">
      <w:pPr>
        <w:spacing w:line="240" w:lineRule="auto"/>
        <w:ind w:firstLine="709"/>
        <w:rPr>
          <w:sz w:val="20"/>
          <w:szCs w:val="20"/>
        </w:rPr>
      </w:pPr>
    </w:p>
    <w:p w:rsidR="003A0C38" w:rsidRDefault="003A0C38" w:rsidP="003A0C38">
      <w:pPr>
        <w:pStyle w:val="a3"/>
      </w:pPr>
      <w:r>
        <w:t xml:space="preserve">Таблица </w:t>
      </w:r>
      <w:fldSimple w:instr=" SEQ Таблица \* ARABIC ">
        <w:r w:rsidR="004277BA">
          <w:rPr>
            <w:noProof/>
          </w:rPr>
          <w:t>6</w:t>
        </w:r>
      </w:fldSimple>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 xml:space="preserve">и максимально допустимого уровня территориальной доступности таких объектов для населения </w:t>
      </w:r>
      <w:r w:rsidRPr="006B203A">
        <w:t>при использовании земельного участка и надворных построек</w:t>
      </w:r>
      <w:r>
        <w:rPr>
          <w:rStyle w:val="ab"/>
        </w:rPr>
        <w:footnoteReference w:id="15"/>
      </w:r>
    </w:p>
    <w:tbl>
      <w:tblPr>
        <w:tblStyle w:val="ad"/>
        <w:tblW w:w="5315" w:type="pct"/>
        <w:tblInd w:w="-227" w:type="dxa"/>
        <w:tblLayout w:type="fixed"/>
        <w:tblCellMar>
          <w:left w:w="57" w:type="dxa"/>
          <w:right w:w="57" w:type="dxa"/>
        </w:tblCellMar>
        <w:tblLook w:val="04A0"/>
      </w:tblPr>
      <w:tblGrid>
        <w:gridCol w:w="1844"/>
        <w:gridCol w:w="2740"/>
        <w:gridCol w:w="3356"/>
        <w:gridCol w:w="2126"/>
      </w:tblGrid>
      <w:tr w:rsidR="003A0C38" w:rsidRPr="00C03704" w:rsidTr="009326F6">
        <w:trPr>
          <w:tblHeader/>
        </w:trPr>
        <w:tc>
          <w:tcPr>
            <w:tcW w:w="916"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Наименование вида объекта</w:t>
            </w:r>
          </w:p>
        </w:tc>
        <w:tc>
          <w:tcPr>
            <w:tcW w:w="1361"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Тип расчетного показателя</w:t>
            </w:r>
          </w:p>
        </w:tc>
        <w:tc>
          <w:tcPr>
            <w:tcW w:w="1667"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Наименование расчетного показателя, единица измерения</w:t>
            </w:r>
          </w:p>
        </w:tc>
        <w:tc>
          <w:tcPr>
            <w:tcW w:w="1056"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Значение расчетного показателя</w:t>
            </w:r>
          </w:p>
        </w:tc>
      </w:tr>
      <w:tr w:rsidR="003A0C38" w:rsidRPr="00C03704" w:rsidTr="009326F6">
        <w:trPr>
          <w:trHeight w:val="403"/>
        </w:trPr>
        <w:tc>
          <w:tcPr>
            <w:tcW w:w="916" w:type="pct"/>
            <w:vMerge w:val="restart"/>
          </w:tcPr>
          <w:p w:rsidR="003A0C38" w:rsidRPr="00C03704" w:rsidRDefault="003A0C38" w:rsidP="009326F6">
            <w:pPr>
              <w:rPr>
                <w:rFonts w:cs="Times New Roman"/>
                <w:sz w:val="20"/>
                <w:szCs w:val="20"/>
              </w:rPr>
            </w:pPr>
            <w:r w:rsidRPr="00C03704">
              <w:rPr>
                <w:rFonts w:cs="Times New Roman"/>
                <w:sz w:val="20"/>
                <w:szCs w:val="20"/>
              </w:rPr>
              <w:t>Объекты водоснабжения</w:t>
            </w:r>
          </w:p>
        </w:tc>
        <w:tc>
          <w:tcPr>
            <w:tcW w:w="1361" w:type="pct"/>
            <w:vMerge w:val="restart"/>
          </w:tcPr>
          <w:p w:rsidR="003A0C38" w:rsidRPr="00C03704" w:rsidRDefault="003A0C38" w:rsidP="009326F6">
            <w:pPr>
              <w:rPr>
                <w:rFonts w:cs="Times New Roman"/>
                <w:sz w:val="20"/>
                <w:szCs w:val="20"/>
              </w:rPr>
            </w:pPr>
            <w:r w:rsidRPr="00C03704">
              <w:rPr>
                <w:rFonts w:cs="Times New Roman"/>
                <w:sz w:val="20"/>
                <w:szCs w:val="20"/>
              </w:rPr>
              <w:t>Расчетный показатель минимально допустимого уровня обеспеченности</w:t>
            </w:r>
          </w:p>
        </w:tc>
        <w:tc>
          <w:tcPr>
            <w:tcW w:w="1667" w:type="pct"/>
          </w:tcPr>
          <w:p w:rsidR="003A0C38" w:rsidRPr="00C03704" w:rsidRDefault="003A0C38" w:rsidP="009326F6">
            <w:pPr>
              <w:pStyle w:val="Default"/>
              <w:rPr>
                <w:sz w:val="20"/>
                <w:szCs w:val="20"/>
              </w:rPr>
            </w:pPr>
            <w:r w:rsidRPr="00C03704">
              <w:rPr>
                <w:sz w:val="20"/>
                <w:szCs w:val="20"/>
              </w:rPr>
              <w:t>Объем водоснабжения</w:t>
            </w:r>
            <w:r>
              <w:rPr>
                <w:sz w:val="20"/>
                <w:szCs w:val="20"/>
              </w:rPr>
              <w:t xml:space="preserve"> для полива земельного участка</w:t>
            </w:r>
            <w:r w:rsidRPr="00C03704">
              <w:rPr>
                <w:sz w:val="20"/>
                <w:szCs w:val="20"/>
              </w:rPr>
              <w:t xml:space="preserve">, л/сут. на 1 </w:t>
            </w:r>
            <w:r>
              <w:rPr>
                <w:sz w:val="20"/>
                <w:szCs w:val="20"/>
              </w:rPr>
              <w:t>м</w:t>
            </w:r>
            <w:r w:rsidRPr="006B203A">
              <w:rPr>
                <w:sz w:val="20"/>
                <w:szCs w:val="20"/>
                <w:vertAlign w:val="superscript"/>
              </w:rPr>
              <w:t>2</w:t>
            </w:r>
          </w:p>
        </w:tc>
        <w:tc>
          <w:tcPr>
            <w:tcW w:w="1056" w:type="pct"/>
            <w:vAlign w:val="center"/>
          </w:tcPr>
          <w:p w:rsidR="003A0C38" w:rsidRPr="00C03704" w:rsidRDefault="003A0C38" w:rsidP="009326F6">
            <w:pPr>
              <w:pStyle w:val="Default"/>
              <w:jc w:val="center"/>
              <w:rPr>
                <w:sz w:val="20"/>
                <w:szCs w:val="20"/>
              </w:rPr>
            </w:pPr>
            <w:r>
              <w:rPr>
                <w:sz w:val="20"/>
                <w:szCs w:val="20"/>
              </w:rPr>
              <w:t>6</w:t>
            </w:r>
          </w:p>
        </w:tc>
      </w:tr>
      <w:tr w:rsidR="003A0C38" w:rsidRPr="00C03704" w:rsidTr="009326F6">
        <w:trPr>
          <w:trHeight w:val="793"/>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C03704" w:rsidRDefault="003A0C38" w:rsidP="009326F6">
            <w:pPr>
              <w:pStyle w:val="Default"/>
              <w:rPr>
                <w:sz w:val="20"/>
                <w:szCs w:val="20"/>
              </w:rPr>
            </w:pPr>
            <w:r w:rsidRPr="006B203A">
              <w:rPr>
                <w:sz w:val="20"/>
                <w:szCs w:val="20"/>
              </w:rPr>
              <w:t>Водоснабжение и приготовление пищи для сельскохозяйственных животных</w:t>
            </w:r>
            <w:r>
              <w:rPr>
                <w:sz w:val="20"/>
                <w:szCs w:val="20"/>
              </w:rPr>
              <w:t>, л/сут. на голову животного</w:t>
            </w:r>
          </w:p>
        </w:tc>
        <w:tc>
          <w:tcPr>
            <w:tcW w:w="1056" w:type="pct"/>
            <w:vAlign w:val="center"/>
          </w:tcPr>
          <w:p w:rsidR="003A0C38" w:rsidRPr="00C03704" w:rsidRDefault="003A0C38" w:rsidP="009326F6">
            <w:pPr>
              <w:pStyle w:val="formattext"/>
              <w:spacing w:before="0" w:beforeAutospacing="0" w:after="0" w:afterAutospacing="0"/>
              <w:jc w:val="center"/>
              <w:textAlignment w:val="baseline"/>
              <w:rPr>
                <w:sz w:val="20"/>
                <w:szCs w:val="20"/>
              </w:rPr>
            </w:pPr>
            <w:r>
              <w:rPr>
                <w:sz w:val="20"/>
                <w:szCs w:val="20"/>
              </w:rPr>
              <w:t>17,3</w:t>
            </w:r>
          </w:p>
        </w:tc>
      </w:tr>
      <w:tr w:rsidR="003A0C38" w:rsidRPr="00C03704" w:rsidTr="009326F6">
        <w:trPr>
          <w:trHeight w:val="1380"/>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6B203A" w:rsidRDefault="003A0C38" w:rsidP="009326F6">
            <w:pPr>
              <w:pStyle w:val="Default"/>
              <w:rPr>
                <w:sz w:val="20"/>
                <w:szCs w:val="20"/>
              </w:rPr>
            </w:pPr>
            <w:r w:rsidRPr="006B203A">
              <w:rPr>
                <w:sz w:val="20"/>
                <w:szCs w:val="20"/>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r>
              <w:rPr>
                <w:sz w:val="20"/>
                <w:szCs w:val="20"/>
              </w:rPr>
              <w:t>, л/сут. на 1 чел.</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Pr>
                <w:sz w:val="20"/>
                <w:szCs w:val="20"/>
              </w:rPr>
              <w:t>113,3</w:t>
            </w:r>
          </w:p>
        </w:tc>
      </w:tr>
      <w:tr w:rsidR="003A0C38" w:rsidRPr="00C03704" w:rsidTr="009326F6">
        <w:trPr>
          <w:trHeight w:val="914"/>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6B203A" w:rsidRDefault="003A0C38" w:rsidP="009326F6">
            <w:pPr>
              <w:pStyle w:val="Default"/>
              <w:rPr>
                <w:sz w:val="20"/>
                <w:szCs w:val="20"/>
              </w:rPr>
            </w:pPr>
            <w:r w:rsidRPr="006B203A">
              <w:rPr>
                <w:sz w:val="20"/>
                <w:szCs w:val="20"/>
              </w:rPr>
              <w:t>Водоснабжение иных надворных построек, в том числе гаража, теплиц (зимних садов), других объектов</w:t>
            </w:r>
            <w:r>
              <w:rPr>
                <w:sz w:val="20"/>
                <w:szCs w:val="20"/>
              </w:rPr>
              <w:t>, л/сут. на 1 чел.</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Pr>
                <w:sz w:val="20"/>
                <w:szCs w:val="20"/>
              </w:rPr>
              <w:t>13,3</w:t>
            </w:r>
          </w:p>
        </w:tc>
      </w:tr>
      <w:tr w:rsidR="003A0C38" w:rsidRPr="00C03704" w:rsidTr="009326F6">
        <w:trPr>
          <w:trHeight w:val="424"/>
        </w:trPr>
        <w:tc>
          <w:tcPr>
            <w:tcW w:w="916" w:type="pct"/>
            <w:vMerge/>
          </w:tcPr>
          <w:p w:rsidR="003A0C38" w:rsidRPr="00C03704" w:rsidRDefault="003A0C38" w:rsidP="009326F6">
            <w:pPr>
              <w:rPr>
                <w:rFonts w:cs="Times New Roman"/>
                <w:sz w:val="20"/>
                <w:szCs w:val="20"/>
              </w:rPr>
            </w:pPr>
          </w:p>
        </w:tc>
        <w:tc>
          <w:tcPr>
            <w:tcW w:w="3028" w:type="pct"/>
            <w:gridSpan w:val="2"/>
          </w:tcPr>
          <w:p w:rsidR="003A0C38" w:rsidRPr="00BF545B" w:rsidRDefault="003A0C38" w:rsidP="009326F6">
            <w:pPr>
              <w:rPr>
                <w:rFonts w:cs="Times New Roman"/>
                <w:sz w:val="20"/>
                <w:szCs w:val="20"/>
              </w:rPr>
            </w:pPr>
            <w:r w:rsidRPr="00BF545B">
              <w:rPr>
                <w:rFonts w:cs="Times New Roman"/>
                <w:sz w:val="20"/>
                <w:szCs w:val="20"/>
              </w:rPr>
              <w:t>Расчетный показатель максимально допустимого уровня территориальной доступности</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sidRPr="00C03704">
              <w:rPr>
                <w:sz w:val="20"/>
                <w:szCs w:val="20"/>
              </w:rPr>
              <w:t>Не нормируется</w:t>
            </w:r>
          </w:p>
        </w:tc>
      </w:tr>
    </w:tbl>
    <w:p w:rsidR="003A0C38" w:rsidRPr="003A0C38" w:rsidRDefault="003A0C38" w:rsidP="003A0C38">
      <w:pPr>
        <w:spacing w:line="240" w:lineRule="auto"/>
        <w:ind w:firstLine="709"/>
        <w:rPr>
          <w:sz w:val="20"/>
          <w:szCs w:val="20"/>
        </w:rPr>
      </w:pPr>
    </w:p>
    <w:p w:rsidR="003A0C38" w:rsidRDefault="003A0C38" w:rsidP="003A0C38">
      <w:pPr>
        <w:jc w:val="center"/>
        <w:rPr>
          <w:b/>
          <w:szCs w:val="24"/>
        </w:rPr>
      </w:pPr>
      <w:bookmarkStart w:id="27" w:name="_Toc150344147"/>
    </w:p>
    <w:p w:rsidR="003A0C38" w:rsidRDefault="003A0C38" w:rsidP="003A0C38">
      <w:pPr>
        <w:jc w:val="center"/>
        <w:rPr>
          <w:b/>
          <w:szCs w:val="24"/>
        </w:rPr>
      </w:pPr>
    </w:p>
    <w:p w:rsidR="003A0C38" w:rsidRDefault="003A0C38" w:rsidP="003A0C38">
      <w:pPr>
        <w:jc w:val="center"/>
        <w:rPr>
          <w:b/>
          <w:szCs w:val="24"/>
        </w:rPr>
      </w:pPr>
    </w:p>
    <w:p w:rsidR="003A0C38" w:rsidRDefault="003A0C38" w:rsidP="003A0C38">
      <w:pPr>
        <w:jc w:val="center"/>
        <w:rPr>
          <w:b/>
          <w:szCs w:val="24"/>
        </w:rPr>
      </w:pPr>
    </w:p>
    <w:p w:rsidR="003A0C38" w:rsidRDefault="003A0C38" w:rsidP="003A0C38">
      <w:pPr>
        <w:jc w:val="center"/>
        <w:rPr>
          <w:b/>
          <w:szCs w:val="24"/>
        </w:rPr>
      </w:pPr>
    </w:p>
    <w:p w:rsidR="004715E8" w:rsidRDefault="008C0EAD" w:rsidP="009577E6">
      <w:pPr>
        <w:jc w:val="center"/>
        <w:outlineLvl w:val="1"/>
        <w:rPr>
          <w:b/>
          <w:szCs w:val="24"/>
        </w:rPr>
      </w:pPr>
      <w:bookmarkStart w:id="28" w:name="_Toc152916337"/>
      <w:r w:rsidRPr="009577E6">
        <w:rPr>
          <w:b/>
          <w:szCs w:val="24"/>
        </w:rPr>
        <w:lastRenderedPageBreak/>
        <w:t>2.5</w:t>
      </w:r>
      <w:bookmarkEnd w:id="27"/>
      <w:r w:rsidR="004715E8" w:rsidRPr="009577E6">
        <w:rPr>
          <w:b/>
          <w:szCs w:val="24"/>
        </w:rPr>
        <w:t>Водоотведение</w:t>
      </w:r>
      <w:bookmarkEnd w:id="28"/>
    </w:p>
    <w:p w:rsidR="00343C19" w:rsidRDefault="00343C19" w:rsidP="00343C19">
      <w:pPr>
        <w:pStyle w:val="a3"/>
      </w:pPr>
      <w:r>
        <w:t xml:space="preserve">Таблица </w:t>
      </w:r>
      <w:fldSimple w:instr=" SEQ Таблица \* ARABIC ">
        <w:r w:rsidR="004277BA">
          <w:rPr>
            <w:noProof/>
          </w:rPr>
          <w:t>7</w:t>
        </w:r>
      </w:fldSimple>
      <w:r>
        <w:t xml:space="preserve"> – Расчетные показатели минимального уровня обеспеченности объектами местного значения в области водоотведения и максимально допустимого уровня территориальной доступности таких объектов для населения МР «Город Людиново и Людиновский район»</w:t>
      </w:r>
      <w:r>
        <w:rPr>
          <w:rStyle w:val="ab"/>
        </w:rPr>
        <w:footnoteReference w:id="16"/>
      </w:r>
    </w:p>
    <w:tbl>
      <w:tblPr>
        <w:tblStyle w:val="ad"/>
        <w:tblW w:w="5315" w:type="pct"/>
        <w:tblInd w:w="-227" w:type="dxa"/>
        <w:tblLayout w:type="fixed"/>
        <w:tblCellMar>
          <w:left w:w="57" w:type="dxa"/>
          <w:right w:w="57" w:type="dxa"/>
        </w:tblCellMar>
        <w:tblLook w:val="04A0"/>
      </w:tblPr>
      <w:tblGrid>
        <w:gridCol w:w="1845"/>
        <w:gridCol w:w="1702"/>
        <w:gridCol w:w="1702"/>
        <w:gridCol w:w="3400"/>
        <w:gridCol w:w="1417"/>
      </w:tblGrid>
      <w:tr w:rsidR="00343C19" w:rsidRPr="0043398D" w:rsidTr="00343C19">
        <w:trPr>
          <w:tblHeader/>
        </w:trPr>
        <w:tc>
          <w:tcPr>
            <w:tcW w:w="916"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Наименование вида объекта</w:t>
            </w:r>
          </w:p>
        </w:tc>
        <w:tc>
          <w:tcPr>
            <w:tcW w:w="845"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Тип расчетного показателя</w:t>
            </w:r>
          </w:p>
        </w:tc>
        <w:tc>
          <w:tcPr>
            <w:tcW w:w="2534" w:type="pct"/>
            <w:gridSpan w:val="2"/>
            <w:vAlign w:val="center"/>
          </w:tcPr>
          <w:p w:rsidR="00343C19" w:rsidRPr="0043398D" w:rsidRDefault="00343C19" w:rsidP="001C0220">
            <w:pPr>
              <w:jc w:val="center"/>
              <w:rPr>
                <w:rFonts w:cs="Times New Roman"/>
                <w:b/>
                <w:sz w:val="20"/>
                <w:szCs w:val="20"/>
              </w:rPr>
            </w:pPr>
            <w:r w:rsidRPr="0043398D">
              <w:rPr>
                <w:rFonts w:cs="Times New Roman"/>
                <w:b/>
                <w:sz w:val="20"/>
                <w:szCs w:val="20"/>
              </w:rPr>
              <w:t>Наименование расчетного показателя, единица измерения</w:t>
            </w:r>
          </w:p>
        </w:tc>
        <w:tc>
          <w:tcPr>
            <w:tcW w:w="704"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Значение расчетного показателя</w:t>
            </w:r>
          </w:p>
        </w:tc>
      </w:tr>
      <w:tr w:rsidR="00343C19" w:rsidRPr="0043398D" w:rsidTr="00841F5F">
        <w:trPr>
          <w:trHeight w:val="1643"/>
        </w:trPr>
        <w:tc>
          <w:tcPr>
            <w:tcW w:w="916" w:type="pct"/>
            <w:vMerge w:val="restart"/>
          </w:tcPr>
          <w:p w:rsidR="00343C19" w:rsidRPr="0043398D" w:rsidRDefault="00343C19" w:rsidP="0043398D">
            <w:pPr>
              <w:rPr>
                <w:rFonts w:cs="Times New Roman"/>
                <w:sz w:val="20"/>
                <w:szCs w:val="20"/>
              </w:rPr>
            </w:pPr>
            <w:r w:rsidRPr="0043398D">
              <w:rPr>
                <w:rFonts w:cs="Times New Roman"/>
                <w:sz w:val="20"/>
                <w:szCs w:val="20"/>
              </w:rPr>
              <w:t xml:space="preserve">Объекты </w:t>
            </w:r>
            <w:r w:rsidR="0043398D" w:rsidRPr="0043398D">
              <w:rPr>
                <w:rFonts w:cs="Times New Roman"/>
                <w:sz w:val="20"/>
                <w:szCs w:val="20"/>
              </w:rPr>
              <w:t>водоотведения</w:t>
            </w:r>
          </w:p>
        </w:tc>
        <w:tc>
          <w:tcPr>
            <w:tcW w:w="845" w:type="pct"/>
            <w:vMerge w:val="restart"/>
          </w:tcPr>
          <w:p w:rsidR="00343C19" w:rsidRPr="0043398D" w:rsidRDefault="00343C19" w:rsidP="001C0220">
            <w:pPr>
              <w:rPr>
                <w:rFonts w:cs="Times New Roman"/>
                <w:sz w:val="20"/>
                <w:szCs w:val="20"/>
              </w:rPr>
            </w:pPr>
            <w:r w:rsidRPr="0043398D">
              <w:rPr>
                <w:rFonts w:cs="Times New Roman"/>
                <w:sz w:val="20"/>
                <w:szCs w:val="20"/>
              </w:rPr>
              <w:t>Расчетный показатель минимально допустимого уровня обеспеченности</w:t>
            </w:r>
          </w:p>
        </w:tc>
        <w:tc>
          <w:tcPr>
            <w:tcW w:w="845" w:type="pct"/>
            <w:vMerge w:val="restart"/>
          </w:tcPr>
          <w:p w:rsidR="00343C19" w:rsidRPr="0043398D" w:rsidRDefault="00343C19" w:rsidP="00343C19">
            <w:pPr>
              <w:rPr>
                <w:rFonts w:cs="Times New Roman"/>
                <w:sz w:val="20"/>
                <w:szCs w:val="20"/>
              </w:rPr>
            </w:pPr>
            <w:r w:rsidRPr="0043398D">
              <w:rPr>
                <w:rFonts w:cs="Times New Roman"/>
                <w:sz w:val="20"/>
                <w:szCs w:val="20"/>
              </w:rPr>
              <w:t>Объем водоотведения, л/сут. на 1 чел.</w:t>
            </w:r>
          </w:p>
        </w:tc>
        <w:tc>
          <w:tcPr>
            <w:tcW w:w="1689" w:type="pct"/>
          </w:tcPr>
          <w:p w:rsidR="00343C19" w:rsidRPr="0043398D" w:rsidRDefault="00343C19" w:rsidP="001C0220">
            <w:pPr>
              <w:pStyle w:val="Default"/>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704" w:type="pct"/>
            <w:vAlign w:val="center"/>
          </w:tcPr>
          <w:p w:rsidR="00343C19" w:rsidRPr="0043398D" w:rsidRDefault="00343C19" w:rsidP="00841F5F">
            <w:pPr>
              <w:pStyle w:val="Default"/>
              <w:jc w:val="center"/>
              <w:rPr>
                <w:sz w:val="20"/>
                <w:szCs w:val="20"/>
              </w:rPr>
            </w:pPr>
            <w:r w:rsidRPr="0043398D">
              <w:rPr>
                <w:sz w:val="20"/>
                <w:szCs w:val="20"/>
              </w:rPr>
              <w:t>245</w:t>
            </w:r>
          </w:p>
        </w:tc>
      </w:tr>
      <w:tr w:rsidR="00343C19" w:rsidRPr="0043398D" w:rsidTr="00841F5F">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1500-1550 мм с душем</w:t>
            </w:r>
          </w:p>
        </w:tc>
        <w:tc>
          <w:tcPr>
            <w:tcW w:w="704" w:type="pct"/>
            <w:vAlign w:val="center"/>
          </w:tcPr>
          <w:p w:rsidR="00343C19" w:rsidRPr="0043398D" w:rsidRDefault="00343C19" w:rsidP="00841F5F">
            <w:pPr>
              <w:pStyle w:val="Default"/>
              <w:jc w:val="center"/>
              <w:rPr>
                <w:sz w:val="20"/>
                <w:szCs w:val="20"/>
              </w:rPr>
            </w:pPr>
            <w:r w:rsidRPr="0043398D">
              <w:rPr>
                <w:sz w:val="20"/>
                <w:szCs w:val="20"/>
              </w:rPr>
              <w:t>249</w:t>
            </w:r>
          </w:p>
        </w:tc>
      </w:tr>
      <w:tr w:rsidR="00343C19" w:rsidRPr="0043398D" w:rsidTr="00841F5F">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1650-1700 мм с душем</w:t>
            </w:r>
          </w:p>
        </w:tc>
        <w:tc>
          <w:tcPr>
            <w:tcW w:w="704" w:type="pct"/>
            <w:vAlign w:val="center"/>
          </w:tcPr>
          <w:p w:rsidR="00343C19" w:rsidRPr="0043398D" w:rsidRDefault="00343C19" w:rsidP="00841F5F">
            <w:pPr>
              <w:pStyle w:val="formattext"/>
              <w:spacing w:before="0" w:beforeAutospacing="0" w:after="0" w:afterAutospacing="0"/>
              <w:jc w:val="center"/>
              <w:textAlignment w:val="baseline"/>
              <w:rPr>
                <w:sz w:val="20"/>
                <w:szCs w:val="20"/>
              </w:rPr>
            </w:pPr>
            <w:r w:rsidRPr="0043398D">
              <w:rPr>
                <w:sz w:val="20"/>
                <w:szCs w:val="20"/>
              </w:rPr>
              <w:t>252</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155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212</w:t>
            </w:r>
          </w:p>
        </w:tc>
      </w:tr>
      <w:tr w:rsidR="00343C19" w:rsidRPr="0043398D" w:rsidTr="00343C19">
        <w:trPr>
          <w:trHeight w:val="496"/>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245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1500-1550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249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1650-1700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252</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239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212</w:t>
            </w:r>
          </w:p>
        </w:tc>
      </w:tr>
      <w:tr w:rsidR="00343C19" w:rsidRPr="0043398D" w:rsidTr="00343C19">
        <w:trPr>
          <w:trHeight w:val="1156"/>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129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105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433"/>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водоразборной колонкой</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163</w:t>
            </w:r>
          </w:p>
        </w:tc>
      </w:tr>
      <w:tr w:rsidR="00343C19" w:rsidRPr="0043398D" w:rsidTr="00343C19">
        <w:tc>
          <w:tcPr>
            <w:tcW w:w="916" w:type="pct"/>
            <w:vMerge/>
          </w:tcPr>
          <w:p w:rsidR="00343C19" w:rsidRPr="0043398D" w:rsidRDefault="00343C19" w:rsidP="001C0220">
            <w:pPr>
              <w:rPr>
                <w:rFonts w:cs="Times New Roman"/>
                <w:sz w:val="20"/>
                <w:szCs w:val="20"/>
              </w:rPr>
            </w:pPr>
          </w:p>
        </w:tc>
        <w:tc>
          <w:tcPr>
            <w:tcW w:w="3379" w:type="pct"/>
            <w:gridSpan w:val="3"/>
          </w:tcPr>
          <w:p w:rsidR="00343C19" w:rsidRPr="0043398D" w:rsidRDefault="00343C19" w:rsidP="001C0220">
            <w:pPr>
              <w:pStyle w:val="Default"/>
              <w:rPr>
                <w:sz w:val="20"/>
                <w:szCs w:val="20"/>
              </w:rPr>
            </w:pPr>
            <w:r w:rsidRPr="0043398D">
              <w:rPr>
                <w:sz w:val="20"/>
                <w:szCs w:val="20"/>
              </w:rPr>
              <w:t>Расчетный показатель максимально допустимого уровня территориальной доступности</w:t>
            </w:r>
          </w:p>
        </w:tc>
        <w:tc>
          <w:tcPr>
            <w:tcW w:w="704" w:type="pct"/>
            <w:vAlign w:val="center"/>
          </w:tcPr>
          <w:p w:rsidR="00343C19" w:rsidRPr="0043398D" w:rsidRDefault="00343C19" w:rsidP="001C0220">
            <w:pPr>
              <w:pStyle w:val="Default"/>
              <w:jc w:val="center"/>
              <w:rPr>
                <w:sz w:val="20"/>
                <w:szCs w:val="20"/>
              </w:rPr>
            </w:pPr>
            <w:r w:rsidRPr="0043398D">
              <w:rPr>
                <w:sz w:val="20"/>
                <w:szCs w:val="20"/>
              </w:rPr>
              <w:t>Не нормируется</w:t>
            </w:r>
          </w:p>
        </w:tc>
      </w:tr>
    </w:tbl>
    <w:p w:rsidR="004715E8" w:rsidRDefault="004715E8" w:rsidP="004715E8">
      <w:pPr>
        <w:ind w:firstLine="709"/>
        <w:rPr>
          <w:szCs w:val="24"/>
        </w:rPr>
      </w:pPr>
    </w:p>
    <w:p w:rsidR="009326F6" w:rsidRDefault="009326F6">
      <w:pPr>
        <w:rPr>
          <w:b/>
          <w:szCs w:val="24"/>
        </w:rPr>
      </w:pPr>
      <w:r>
        <w:rPr>
          <w:b/>
          <w:szCs w:val="24"/>
        </w:rPr>
        <w:br w:type="page"/>
      </w:r>
    </w:p>
    <w:p w:rsidR="005524FA" w:rsidRPr="009577E6" w:rsidRDefault="004715E8" w:rsidP="009577E6">
      <w:pPr>
        <w:jc w:val="center"/>
        <w:outlineLvl w:val="1"/>
        <w:rPr>
          <w:b/>
          <w:szCs w:val="24"/>
        </w:rPr>
      </w:pPr>
      <w:bookmarkStart w:id="29" w:name="_Toc152916338"/>
      <w:r>
        <w:rPr>
          <w:b/>
          <w:szCs w:val="24"/>
        </w:rPr>
        <w:lastRenderedPageBreak/>
        <w:t xml:space="preserve">2.6 </w:t>
      </w:r>
      <w:r w:rsidR="005524FA" w:rsidRPr="009577E6">
        <w:rPr>
          <w:b/>
          <w:szCs w:val="24"/>
        </w:rPr>
        <w:t>Автомобильные дороги местного значения вне границ населенных пунктов в границах муниципального района</w:t>
      </w:r>
      <w:bookmarkEnd w:id="29"/>
    </w:p>
    <w:p w:rsidR="00916CF3" w:rsidRDefault="00916CF3" w:rsidP="00916CF3">
      <w:pPr>
        <w:pStyle w:val="a3"/>
      </w:pPr>
      <w:r>
        <w:t xml:space="preserve">Таблица </w:t>
      </w:r>
      <w:fldSimple w:instr=" SEQ Таблица \* ARABIC ">
        <w:r w:rsidR="004277BA">
          <w:rPr>
            <w:noProof/>
          </w:rPr>
          <w:t>8</w:t>
        </w:r>
      </w:fldSimple>
      <w:r>
        <w:t xml:space="preserve"> – Расчетные показатели минимального уровня обеспеченности объектами местного значения в области </w:t>
      </w:r>
      <w:r w:rsidRPr="00527AB0">
        <w:t xml:space="preserve">автомобильных дорог местного значения вне границнаселенных пунктов в границах муниципального района </w:t>
      </w:r>
      <w:r>
        <w:t>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tblPr>
      <w:tblGrid>
        <w:gridCol w:w="1844"/>
        <w:gridCol w:w="2551"/>
        <w:gridCol w:w="4395"/>
        <w:gridCol w:w="1276"/>
      </w:tblGrid>
      <w:tr w:rsidR="00916CF3" w:rsidRPr="003F29F9" w:rsidTr="003F29F9">
        <w:trPr>
          <w:tblHeader/>
        </w:trPr>
        <w:tc>
          <w:tcPr>
            <w:tcW w:w="916"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Наименование вида объекта</w:t>
            </w:r>
          </w:p>
        </w:tc>
        <w:tc>
          <w:tcPr>
            <w:tcW w:w="1267"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Тип расчетного показателя</w:t>
            </w:r>
          </w:p>
        </w:tc>
        <w:tc>
          <w:tcPr>
            <w:tcW w:w="2183"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Наименование расчетного показателя, единица измерения</w:t>
            </w:r>
          </w:p>
        </w:tc>
        <w:tc>
          <w:tcPr>
            <w:tcW w:w="634" w:type="pct"/>
            <w:vAlign w:val="center"/>
          </w:tcPr>
          <w:p w:rsidR="00916CF3" w:rsidRPr="003F29F9" w:rsidRDefault="00916CF3" w:rsidP="001C0220">
            <w:pPr>
              <w:jc w:val="center"/>
              <w:rPr>
                <w:rFonts w:cs="Times New Roman"/>
                <w:b/>
                <w:sz w:val="20"/>
                <w:szCs w:val="20"/>
              </w:rPr>
            </w:pPr>
            <w:r w:rsidRPr="003F29F9">
              <w:rPr>
                <w:b/>
                <w:sz w:val="20"/>
                <w:szCs w:val="20"/>
              </w:rPr>
              <w:t>Значение расчетного показателя</w:t>
            </w:r>
          </w:p>
        </w:tc>
      </w:tr>
      <w:tr w:rsidR="00916CF3" w:rsidRPr="003F29F9" w:rsidTr="003F29F9">
        <w:trPr>
          <w:trHeight w:val="761"/>
        </w:trPr>
        <w:tc>
          <w:tcPr>
            <w:tcW w:w="916" w:type="pct"/>
            <w:vMerge w:val="restart"/>
          </w:tcPr>
          <w:p w:rsidR="00916CF3" w:rsidRPr="003F29F9" w:rsidRDefault="00916CF3" w:rsidP="001C0220">
            <w:pPr>
              <w:jc w:val="left"/>
              <w:rPr>
                <w:rFonts w:cs="Times New Roman"/>
                <w:sz w:val="20"/>
                <w:szCs w:val="20"/>
              </w:rPr>
            </w:pPr>
            <w:r w:rsidRPr="003F29F9">
              <w:rPr>
                <w:rFonts w:cs="Times New Roman"/>
                <w:sz w:val="20"/>
                <w:szCs w:val="20"/>
              </w:rPr>
              <w:t>Автомобильные дороги общего пользования местного значения вне границ населенных пунктов</w:t>
            </w:r>
          </w:p>
        </w:tc>
        <w:tc>
          <w:tcPr>
            <w:tcW w:w="1267" w:type="pct"/>
            <w:vMerge w:val="restart"/>
          </w:tcPr>
          <w:p w:rsidR="00916CF3" w:rsidRPr="003F29F9" w:rsidRDefault="00916CF3" w:rsidP="001C0220">
            <w:pPr>
              <w:rPr>
                <w:rFonts w:cs="Times New Roman"/>
                <w:sz w:val="20"/>
                <w:szCs w:val="20"/>
              </w:rPr>
            </w:pPr>
            <w:r w:rsidRPr="003F29F9">
              <w:rPr>
                <w:rFonts w:cs="Times New Roman"/>
                <w:sz w:val="20"/>
                <w:szCs w:val="20"/>
              </w:rPr>
              <w:t>Расчетный показатель минимально допустимого уровня обеспеченности</w:t>
            </w:r>
          </w:p>
        </w:tc>
        <w:tc>
          <w:tcPr>
            <w:tcW w:w="2183" w:type="pct"/>
          </w:tcPr>
          <w:p w:rsidR="00916CF3" w:rsidRPr="003F29F9" w:rsidRDefault="00916CF3" w:rsidP="001C0220">
            <w:pPr>
              <w:pStyle w:val="Default"/>
              <w:rPr>
                <w:sz w:val="20"/>
                <w:szCs w:val="20"/>
              </w:rPr>
            </w:pPr>
            <w:r w:rsidRPr="003F29F9">
              <w:rPr>
                <w:sz w:val="20"/>
                <w:szCs w:val="20"/>
              </w:rPr>
              <w:t>Плотность сети автомобильных дорог общего пользования местного значения с твердым покрытием, км / 1000 км</w:t>
            </w:r>
            <w:r w:rsidRPr="003F29F9">
              <w:rPr>
                <w:sz w:val="20"/>
                <w:szCs w:val="20"/>
                <w:vertAlign w:val="superscript"/>
              </w:rPr>
              <w:t>2</w:t>
            </w:r>
            <w:r w:rsidRPr="003F29F9">
              <w:rPr>
                <w:sz w:val="20"/>
                <w:szCs w:val="20"/>
              </w:rPr>
              <w:t xml:space="preserve"> территории муниципального района</w:t>
            </w:r>
          </w:p>
        </w:tc>
        <w:tc>
          <w:tcPr>
            <w:tcW w:w="634" w:type="pct"/>
            <w:vAlign w:val="center"/>
          </w:tcPr>
          <w:p w:rsidR="00916CF3" w:rsidRPr="003F29F9" w:rsidRDefault="00C44169" w:rsidP="001C0220">
            <w:pPr>
              <w:pStyle w:val="Default"/>
              <w:jc w:val="center"/>
              <w:rPr>
                <w:sz w:val="20"/>
                <w:szCs w:val="20"/>
              </w:rPr>
            </w:pPr>
            <w:r w:rsidRPr="003F29F9">
              <w:rPr>
                <w:sz w:val="20"/>
                <w:szCs w:val="20"/>
              </w:rPr>
              <w:t>387,9</w:t>
            </w:r>
            <w:r w:rsidRPr="003F29F9">
              <w:rPr>
                <w:rStyle w:val="ab"/>
                <w:sz w:val="20"/>
                <w:szCs w:val="20"/>
              </w:rPr>
              <w:footnoteReference w:id="17"/>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vMerge/>
          </w:tcPr>
          <w:p w:rsidR="00916CF3" w:rsidRPr="003F29F9" w:rsidRDefault="00916CF3" w:rsidP="001C0220">
            <w:pPr>
              <w:rPr>
                <w:rFonts w:cs="Times New Roman"/>
                <w:sz w:val="20"/>
                <w:szCs w:val="20"/>
              </w:rPr>
            </w:pPr>
          </w:p>
        </w:tc>
        <w:tc>
          <w:tcPr>
            <w:tcW w:w="2183" w:type="pct"/>
            <w:vAlign w:val="center"/>
          </w:tcPr>
          <w:p w:rsidR="00916CF3" w:rsidRPr="003F29F9" w:rsidRDefault="00916CF3" w:rsidP="001C0220">
            <w:pPr>
              <w:jc w:val="left"/>
              <w:rPr>
                <w:rFonts w:cs="Times New Roman"/>
                <w:sz w:val="20"/>
                <w:szCs w:val="20"/>
              </w:rPr>
            </w:pPr>
            <w:r w:rsidRPr="003F29F9">
              <w:rPr>
                <w:rFonts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634" w:type="pct"/>
            <w:vAlign w:val="center"/>
          </w:tcPr>
          <w:p w:rsidR="00916CF3" w:rsidRPr="003F29F9" w:rsidRDefault="00C44169" w:rsidP="00C44169">
            <w:pPr>
              <w:jc w:val="center"/>
              <w:rPr>
                <w:rFonts w:cs="Times New Roman"/>
                <w:sz w:val="20"/>
                <w:szCs w:val="20"/>
              </w:rPr>
            </w:pPr>
            <w:r w:rsidRPr="003F29F9">
              <w:rPr>
                <w:rFonts w:cs="Times New Roman"/>
                <w:sz w:val="20"/>
                <w:szCs w:val="20"/>
              </w:rPr>
              <w:t>5</w:t>
            </w:r>
            <w:r w:rsidR="00916CF3" w:rsidRPr="003F29F9">
              <w:rPr>
                <w:rFonts w:cs="Times New Roman"/>
                <w:sz w:val="20"/>
                <w:szCs w:val="20"/>
              </w:rPr>
              <w:t>0,0</w:t>
            </w:r>
            <w:r w:rsidRPr="003F29F9">
              <w:rPr>
                <w:rStyle w:val="ab"/>
                <w:rFonts w:cs="Times New Roman"/>
                <w:sz w:val="20"/>
                <w:szCs w:val="20"/>
              </w:rPr>
              <w:footnoteReference w:id="18"/>
            </w:r>
          </w:p>
        </w:tc>
      </w:tr>
      <w:tr w:rsidR="00916CF3" w:rsidRPr="003F29F9" w:rsidTr="003F29F9">
        <w:tc>
          <w:tcPr>
            <w:tcW w:w="916" w:type="pct"/>
            <w:vMerge/>
          </w:tcPr>
          <w:p w:rsidR="00916CF3" w:rsidRPr="003F29F9" w:rsidRDefault="00916CF3" w:rsidP="001C0220">
            <w:pPr>
              <w:rPr>
                <w:rFonts w:cs="Times New Roman"/>
                <w:sz w:val="20"/>
                <w:szCs w:val="20"/>
              </w:rPr>
            </w:pPr>
          </w:p>
        </w:tc>
        <w:tc>
          <w:tcPr>
            <w:tcW w:w="3450" w:type="pct"/>
            <w:gridSpan w:val="2"/>
          </w:tcPr>
          <w:p w:rsidR="00916CF3" w:rsidRPr="003F29F9" w:rsidRDefault="00916CF3" w:rsidP="001C0220">
            <w:pPr>
              <w:pStyle w:val="Default"/>
              <w:rPr>
                <w:sz w:val="20"/>
                <w:szCs w:val="20"/>
              </w:rPr>
            </w:pPr>
            <w:r w:rsidRPr="003F29F9">
              <w:rPr>
                <w:sz w:val="20"/>
                <w:szCs w:val="20"/>
              </w:rPr>
              <w:t>Расчетный показатель максимально допустимого уровня территориальной доступности</w:t>
            </w:r>
          </w:p>
        </w:tc>
        <w:tc>
          <w:tcPr>
            <w:tcW w:w="634" w:type="pct"/>
            <w:vAlign w:val="center"/>
          </w:tcPr>
          <w:p w:rsidR="00916CF3" w:rsidRPr="003F29F9" w:rsidRDefault="00916CF3" w:rsidP="001C0220">
            <w:pPr>
              <w:pStyle w:val="Default"/>
              <w:jc w:val="center"/>
              <w:rPr>
                <w:sz w:val="20"/>
                <w:szCs w:val="20"/>
              </w:rPr>
            </w:pPr>
            <w:r w:rsidRPr="003F29F9">
              <w:rPr>
                <w:sz w:val="20"/>
                <w:szCs w:val="20"/>
              </w:rPr>
              <w:t>Не нормируется</w:t>
            </w:r>
          </w:p>
        </w:tc>
      </w:tr>
      <w:tr w:rsidR="00916CF3" w:rsidRPr="003F29F9" w:rsidTr="003F29F9">
        <w:trPr>
          <w:trHeight w:val="409"/>
        </w:trPr>
        <w:tc>
          <w:tcPr>
            <w:tcW w:w="916" w:type="pct"/>
            <w:vMerge w:val="restart"/>
          </w:tcPr>
          <w:p w:rsidR="00916CF3" w:rsidRPr="003F29F9" w:rsidRDefault="00916CF3" w:rsidP="001C0220">
            <w:pPr>
              <w:jc w:val="left"/>
              <w:rPr>
                <w:rFonts w:cs="Times New Roman"/>
                <w:sz w:val="20"/>
                <w:szCs w:val="20"/>
              </w:rPr>
            </w:pPr>
            <w:r w:rsidRPr="003F29F9">
              <w:rPr>
                <w:rFonts w:cs="Times New Roman"/>
                <w:sz w:val="20"/>
                <w:szCs w:val="20"/>
              </w:rPr>
              <w:t>Автостанция</w:t>
            </w:r>
          </w:p>
        </w:tc>
        <w:tc>
          <w:tcPr>
            <w:tcW w:w="1267" w:type="pct"/>
            <w:vMerge w:val="restart"/>
          </w:tcPr>
          <w:p w:rsidR="00916CF3" w:rsidRPr="003F29F9" w:rsidRDefault="00916CF3" w:rsidP="001C0220">
            <w:pPr>
              <w:pStyle w:val="Default"/>
              <w:rPr>
                <w:sz w:val="20"/>
                <w:szCs w:val="20"/>
              </w:rPr>
            </w:pPr>
            <w:r w:rsidRPr="003F29F9">
              <w:rPr>
                <w:sz w:val="20"/>
                <w:szCs w:val="20"/>
              </w:rPr>
              <w:t>Расчетный показатель минимально допустимого уровня обеспеченности</w:t>
            </w: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Количество объектов на муниципальный район, ед.</w:t>
            </w:r>
          </w:p>
        </w:tc>
        <w:tc>
          <w:tcPr>
            <w:tcW w:w="634" w:type="pct"/>
          </w:tcPr>
          <w:p w:rsidR="00916CF3" w:rsidRPr="003F29F9" w:rsidRDefault="00916CF3" w:rsidP="001C0220">
            <w:pPr>
              <w:jc w:val="center"/>
              <w:rPr>
                <w:rFonts w:cs="Times New Roman"/>
                <w:sz w:val="20"/>
                <w:szCs w:val="20"/>
              </w:rPr>
            </w:pPr>
            <w:r w:rsidRPr="003F29F9">
              <w:rPr>
                <w:rFonts w:cs="Times New Roman"/>
                <w:sz w:val="20"/>
                <w:szCs w:val="20"/>
              </w:rPr>
              <w:t>1</w:t>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vMerge/>
          </w:tcPr>
          <w:p w:rsidR="00916CF3" w:rsidRPr="003F29F9" w:rsidRDefault="00916CF3" w:rsidP="001C0220">
            <w:pPr>
              <w:pStyle w:val="Default"/>
              <w:rPr>
                <w:sz w:val="20"/>
                <w:szCs w:val="20"/>
              </w:rPr>
            </w:pP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Вместимость зала ожидания здания автостанции при среднем суточном отправлении менее 1000 пассажиров за год, мест для сидения</w:t>
            </w:r>
          </w:p>
        </w:tc>
        <w:tc>
          <w:tcPr>
            <w:tcW w:w="634" w:type="pct"/>
          </w:tcPr>
          <w:p w:rsidR="00916CF3" w:rsidRPr="003F29F9" w:rsidRDefault="00916CF3" w:rsidP="001C0220">
            <w:pPr>
              <w:jc w:val="center"/>
              <w:rPr>
                <w:rFonts w:cs="Times New Roman"/>
                <w:sz w:val="20"/>
                <w:szCs w:val="20"/>
              </w:rPr>
            </w:pPr>
            <w:r w:rsidRPr="003F29F9">
              <w:rPr>
                <w:rFonts w:cs="Times New Roman"/>
                <w:sz w:val="20"/>
                <w:szCs w:val="20"/>
              </w:rPr>
              <w:t>40</w:t>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tcPr>
          <w:p w:rsidR="00916CF3" w:rsidRPr="003F29F9" w:rsidRDefault="00916CF3" w:rsidP="001C0220">
            <w:pPr>
              <w:jc w:val="left"/>
              <w:rPr>
                <w:rFonts w:cs="Times New Roman"/>
                <w:sz w:val="20"/>
                <w:szCs w:val="20"/>
              </w:rPr>
            </w:pPr>
            <w:r w:rsidRPr="003F29F9">
              <w:rPr>
                <w:rFonts w:cs="Times New Roman"/>
                <w:sz w:val="20"/>
                <w:szCs w:val="20"/>
              </w:rPr>
              <w:t>Расчетный показатель максимально допустимого уровня территориальной доступности</w:t>
            </w: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Временная доступность на общественном транспорте до объекта от наиболее удаленного населенного пункта муниципального образования, ч</w:t>
            </w:r>
          </w:p>
        </w:tc>
        <w:tc>
          <w:tcPr>
            <w:tcW w:w="634" w:type="pct"/>
            <w:vAlign w:val="center"/>
          </w:tcPr>
          <w:p w:rsidR="00916CF3" w:rsidRPr="003F29F9" w:rsidRDefault="00916CF3" w:rsidP="001C0220">
            <w:pPr>
              <w:jc w:val="center"/>
              <w:rPr>
                <w:rFonts w:cs="Times New Roman"/>
                <w:sz w:val="20"/>
                <w:szCs w:val="20"/>
              </w:rPr>
            </w:pPr>
            <w:r w:rsidRPr="003F29F9">
              <w:rPr>
                <w:rFonts w:cs="Times New Roman"/>
                <w:sz w:val="20"/>
                <w:szCs w:val="20"/>
              </w:rPr>
              <w:t>1,5</w:t>
            </w:r>
          </w:p>
        </w:tc>
      </w:tr>
    </w:tbl>
    <w:p w:rsidR="00916CF3" w:rsidRPr="00B36F51" w:rsidRDefault="00B36F51" w:rsidP="00B36F51">
      <w:pPr>
        <w:spacing w:line="240" w:lineRule="auto"/>
        <w:rPr>
          <w:sz w:val="20"/>
          <w:szCs w:val="20"/>
        </w:rPr>
      </w:pPr>
      <w:r w:rsidRPr="00B36F51">
        <w:rPr>
          <w:sz w:val="20"/>
          <w:szCs w:val="20"/>
        </w:rPr>
        <w:t>Примечание: Минимальный уровень обеспеченности парковочными местами для населения МР «Город Людиново и Людиновский район» устанавливается в МНГП города Людиново и МНГП сельских населенных пунктов</w:t>
      </w:r>
    </w:p>
    <w:p w:rsidR="0028248F" w:rsidRPr="0028248F" w:rsidRDefault="0028248F" w:rsidP="0028248F">
      <w:pPr>
        <w:pStyle w:val="a3"/>
        <w:spacing w:line="276" w:lineRule="auto"/>
        <w:rPr>
          <w:sz w:val="24"/>
          <w:szCs w:val="24"/>
        </w:rPr>
      </w:pPr>
    </w:p>
    <w:p w:rsidR="00916CF3" w:rsidRDefault="00916CF3" w:rsidP="00916CF3">
      <w:pPr>
        <w:pStyle w:val="a3"/>
      </w:pPr>
      <w:r>
        <w:t xml:space="preserve">Таблица </w:t>
      </w:r>
      <w:fldSimple w:instr=" SEQ Таблица \* ARABIC ">
        <w:r w:rsidR="004277BA">
          <w:rPr>
            <w:noProof/>
          </w:rPr>
          <w:t>9</w:t>
        </w:r>
      </w:fldSimple>
      <w:r>
        <w:t xml:space="preserve"> – 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МР «Город Людиново и Людиновский район» </w:t>
      </w:r>
    </w:p>
    <w:tbl>
      <w:tblPr>
        <w:tblStyle w:val="ad"/>
        <w:tblW w:w="0" w:type="auto"/>
        <w:tblCellMar>
          <w:left w:w="57" w:type="dxa"/>
          <w:right w:w="57" w:type="dxa"/>
        </w:tblCellMar>
        <w:tblLook w:val="04A0"/>
      </w:tblPr>
      <w:tblGrid>
        <w:gridCol w:w="1903"/>
        <w:gridCol w:w="2407"/>
        <w:gridCol w:w="2206"/>
        <w:gridCol w:w="1741"/>
        <w:gridCol w:w="1212"/>
      </w:tblGrid>
      <w:tr w:rsidR="00916CF3" w:rsidRPr="00FF41BF" w:rsidTr="003F29F9">
        <w:trPr>
          <w:trHeight w:val="643"/>
        </w:trPr>
        <w:tc>
          <w:tcPr>
            <w:tcW w:w="1903" w:type="dxa"/>
            <w:vAlign w:val="center"/>
          </w:tcPr>
          <w:p w:rsidR="00916CF3" w:rsidRPr="00FF41BF" w:rsidRDefault="00916CF3" w:rsidP="001C0220">
            <w:pPr>
              <w:jc w:val="center"/>
              <w:rPr>
                <w:rFonts w:cs="Times New Roman"/>
                <w:sz w:val="20"/>
                <w:szCs w:val="20"/>
              </w:rPr>
            </w:pPr>
            <w:r w:rsidRPr="00013BE2">
              <w:rPr>
                <w:rFonts w:cs="Times New Roman"/>
                <w:b/>
                <w:sz w:val="20"/>
                <w:szCs w:val="20"/>
              </w:rPr>
              <w:t>Наименование вида объектов</w:t>
            </w:r>
          </w:p>
        </w:tc>
        <w:tc>
          <w:tcPr>
            <w:tcW w:w="2407" w:type="dxa"/>
            <w:vAlign w:val="center"/>
          </w:tcPr>
          <w:p w:rsidR="00916CF3" w:rsidRPr="00FF41BF" w:rsidRDefault="00916CF3" w:rsidP="001C0220">
            <w:pPr>
              <w:jc w:val="center"/>
              <w:rPr>
                <w:rFonts w:cs="Times New Roman"/>
                <w:sz w:val="20"/>
                <w:szCs w:val="20"/>
              </w:rPr>
            </w:pPr>
            <w:r w:rsidRPr="00013BE2">
              <w:rPr>
                <w:rFonts w:cs="Times New Roman"/>
                <w:b/>
                <w:sz w:val="20"/>
                <w:szCs w:val="20"/>
              </w:rPr>
              <w:t>Тип расчетного показателя</w:t>
            </w:r>
          </w:p>
        </w:tc>
        <w:tc>
          <w:tcPr>
            <w:tcW w:w="2206" w:type="dxa"/>
            <w:vAlign w:val="center"/>
          </w:tcPr>
          <w:p w:rsidR="00916CF3" w:rsidRPr="00FF41BF" w:rsidRDefault="00916CF3"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953" w:type="dxa"/>
            <w:gridSpan w:val="2"/>
            <w:vAlign w:val="center"/>
          </w:tcPr>
          <w:p w:rsidR="00916CF3" w:rsidRPr="00FF41BF" w:rsidRDefault="00916CF3" w:rsidP="001C0220">
            <w:pPr>
              <w:jc w:val="center"/>
              <w:rPr>
                <w:rFonts w:cs="Times New Roman"/>
                <w:sz w:val="20"/>
                <w:szCs w:val="20"/>
              </w:rPr>
            </w:pPr>
            <w:r w:rsidRPr="00013BE2">
              <w:rPr>
                <w:rFonts w:cs="Times New Roman"/>
                <w:b/>
                <w:sz w:val="20"/>
                <w:szCs w:val="20"/>
              </w:rPr>
              <w:t>Значение расчетного показателя</w:t>
            </w:r>
          </w:p>
        </w:tc>
      </w:tr>
      <w:tr w:rsidR="00916CF3" w:rsidRPr="00FF41BF" w:rsidTr="003F29F9">
        <w:trPr>
          <w:trHeight w:val="504"/>
        </w:trPr>
        <w:tc>
          <w:tcPr>
            <w:tcW w:w="1903" w:type="dxa"/>
            <w:vMerge w:val="restart"/>
          </w:tcPr>
          <w:p w:rsidR="00916CF3" w:rsidRPr="00FF41BF" w:rsidRDefault="00916CF3" w:rsidP="001C0220">
            <w:pPr>
              <w:jc w:val="left"/>
              <w:rPr>
                <w:rFonts w:cs="Times New Roman"/>
                <w:sz w:val="20"/>
                <w:szCs w:val="20"/>
              </w:rPr>
            </w:pPr>
            <w:r w:rsidRPr="00FF41BF">
              <w:rPr>
                <w:rFonts w:cs="Times New Roman"/>
                <w:sz w:val="20"/>
                <w:szCs w:val="20"/>
              </w:rPr>
              <w:t>Велосипедные дорожки вне границ населенных пунктов</w:t>
            </w:r>
            <w:r>
              <w:rPr>
                <w:rStyle w:val="ab"/>
                <w:rFonts w:cs="Times New Roman"/>
                <w:sz w:val="20"/>
                <w:szCs w:val="20"/>
              </w:rPr>
              <w:footnoteReference w:id="19"/>
            </w:r>
          </w:p>
        </w:tc>
        <w:tc>
          <w:tcPr>
            <w:tcW w:w="2407" w:type="dxa"/>
            <w:vMerge w:val="restart"/>
          </w:tcPr>
          <w:p w:rsidR="00916CF3" w:rsidRPr="00FF41BF" w:rsidRDefault="00916CF3"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206" w:type="dxa"/>
            <w:vMerge w:val="restart"/>
          </w:tcPr>
          <w:p w:rsidR="00916CF3" w:rsidRPr="00FF41BF" w:rsidRDefault="00916CF3" w:rsidP="001C0220">
            <w:pPr>
              <w:jc w:val="left"/>
              <w:rPr>
                <w:rFonts w:cs="Times New Roman"/>
                <w:sz w:val="20"/>
                <w:szCs w:val="20"/>
              </w:rPr>
            </w:pPr>
            <w:r w:rsidRPr="00FF41BF">
              <w:rPr>
                <w:rFonts w:cs="Times New Roman"/>
                <w:sz w:val="20"/>
                <w:szCs w:val="20"/>
              </w:rPr>
              <w:t xml:space="preserve">Длина велосипедных дорожек </w:t>
            </w:r>
            <w:r>
              <w:rPr>
                <w:rFonts w:cs="Times New Roman"/>
                <w:sz w:val="20"/>
                <w:szCs w:val="20"/>
              </w:rPr>
              <w:t>вне границ населенных</w:t>
            </w:r>
            <w:r w:rsidRPr="00FF41BF">
              <w:rPr>
                <w:rFonts w:cs="Times New Roman"/>
                <w:sz w:val="20"/>
                <w:szCs w:val="20"/>
              </w:rPr>
              <w:t xml:space="preserve"> пункт</w:t>
            </w:r>
            <w:r>
              <w:rPr>
                <w:rFonts w:cs="Times New Roman"/>
                <w:sz w:val="20"/>
                <w:szCs w:val="20"/>
              </w:rPr>
              <w:t>ов</w:t>
            </w:r>
            <w:r w:rsidRPr="00FF41BF">
              <w:rPr>
                <w:rFonts w:cs="Times New Roman"/>
                <w:sz w:val="20"/>
                <w:szCs w:val="20"/>
              </w:rPr>
              <w:t>, км</w:t>
            </w:r>
          </w:p>
        </w:tc>
        <w:tc>
          <w:tcPr>
            <w:tcW w:w="1741" w:type="dxa"/>
            <w:vAlign w:val="center"/>
          </w:tcPr>
          <w:p w:rsidR="00916CF3" w:rsidRPr="00FF41BF" w:rsidRDefault="00916CF3" w:rsidP="00916CF3">
            <w:pPr>
              <w:jc w:val="left"/>
              <w:rPr>
                <w:rFonts w:cs="Times New Roman"/>
                <w:sz w:val="20"/>
                <w:szCs w:val="20"/>
              </w:rPr>
            </w:pPr>
            <w:r>
              <w:rPr>
                <w:rFonts w:cs="Times New Roman"/>
                <w:sz w:val="20"/>
                <w:szCs w:val="20"/>
              </w:rPr>
              <w:t>Город Людиново</w:t>
            </w:r>
          </w:p>
        </w:tc>
        <w:tc>
          <w:tcPr>
            <w:tcW w:w="1212" w:type="dxa"/>
            <w:vAlign w:val="center"/>
          </w:tcPr>
          <w:p w:rsidR="00916CF3" w:rsidRPr="00FF41BF" w:rsidRDefault="00C47DEC" w:rsidP="001C0220">
            <w:pPr>
              <w:jc w:val="center"/>
              <w:rPr>
                <w:rFonts w:cs="Times New Roman"/>
                <w:sz w:val="20"/>
                <w:szCs w:val="20"/>
              </w:rPr>
            </w:pPr>
            <w:r>
              <w:rPr>
                <w:rFonts w:cs="Times New Roman"/>
                <w:sz w:val="20"/>
                <w:szCs w:val="20"/>
              </w:rPr>
              <w:t>3</w:t>
            </w:r>
          </w:p>
        </w:tc>
      </w:tr>
      <w:tr w:rsidR="00916CF3" w:rsidRPr="00FF41BF" w:rsidTr="003F29F9">
        <w:trPr>
          <w:trHeight w:val="247"/>
        </w:trPr>
        <w:tc>
          <w:tcPr>
            <w:tcW w:w="1903" w:type="dxa"/>
            <w:vMerge/>
            <w:vAlign w:val="center"/>
          </w:tcPr>
          <w:p w:rsidR="00916CF3" w:rsidRPr="00FF41BF" w:rsidRDefault="00916CF3" w:rsidP="001C0220">
            <w:pPr>
              <w:jc w:val="left"/>
              <w:rPr>
                <w:rFonts w:cs="Times New Roman"/>
                <w:sz w:val="20"/>
                <w:szCs w:val="20"/>
              </w:rPr>
            </w:pPr>
          </w:p>
        </w:tc>
        <w:tc>
          <w:tcPr>
            <w:tcW w:w="2407" w:type="dxa"/>
            <w:vMerge/>
            <w:vAlign w:val="center"/>
          </w:tcPr>
          <w:p w:rsidR="00916CF3" w:rsidRPr="00FF41BF" w:rsidRDefault="00916CF3" w:rsidP="001C0220">
            <w:pPr>
              <w:jc w:val="left"/>
              <w:rPr>
                <w:rFonts w:cs="Times New Roman"/>
                <w:sz w:val="20"/>
                <w:szCs w:val="20"/>
              </w:rPr>
            </w:pPr>
          </w:p>
        </w:tc>
        <w:tc>
          <w:tcPr>
            <w:tcW w:w="2206" w:type="dxa"/>
            <w:vMerge/>
            <w:vAlign w:val="center"/>
          </w:tcPr>
          <w:p w:rsidR="00916CF3" w:rsidRPr="00FF41BF" w:rsidRDefault="00916CF3" w:rsidP="001C0220">
            <w:pPr>
              <w:jc w:val="left"/>
              <w:rPr>
                <w:rFonts w:cs="Times New Roman"/>
                <w:sz w:val="20"/>
                <w:szCs w:val="20"/>
              </w:rPr>
            </w:pPr>
          </w:p>
        </w:tc>
        <w:tc>
          <w:tcPr>
            <w:tcW w:w="1741" w:type="dxa"/>
            <w:vAlign w:val="center"/>
          </w:tcPr>
          <w:p w:rsidR="00916CF3" w:rsidRPr="00FF41BF" w:rsidRDefault="00916CF3" w:rsidP="00916CF3">
            <w:pPr>
              <w:jc w:val="left"/>
              <w:rPr>
                <w:rFonts w:cs="Times New Roman"/>
                <w:sz w:val="20"/>
                <w:szCs w:val="20"/>
              </w:rPr>
            </w:pPr>
            <w:r>
              <w:rPr>
                <w:rFonts w:cs="Times New Roman"/>
                <w:sz w:val="20"/>
                <w:szCs w:val="20"/>
              </w:rPr>
              <w:t xml:space="preserve">Сельские </w:t>
            </w:r>
            <w:r w:rsidRPr="00FF41BF">
              <w:rPr>
                <w:rFonts w:cs="Times New Roman"/>
                <w:sz w:val="20"/>
                <w:szCs w:val="20"/>
              </w:rPr>
              <w:t xml:space="preserve">населенные пункты </w:t>
            </w:r>
          </w:p>
        </w:tc>
        <w:tc>
          <w:tcPr>
            <w:tcW w:w="1212" w:type="dxa"/>
            <w:vAlign w:val="center"/>
          </w:tcPr>
          <w:p w:rsidR="00916CF3" w:rsidRPr="00FF41BF" w:rsidRDefault="00916CF3" w:rsidP="001C0220">
            <w:pPr>
              <w:jc w:val="center"/>
              <w:rPr>
                <w:rFonts w:cs="Times New Roman"/>
                <w:sz w:val="20"/>
                <w:szCs w:val="20"/>
              </w:rPr>
            </w:pPr>
            <w:r w:rsidRPr="00FF41BF">
              <w:rPr>
                <w:rFonts w:cs="Times New Roman"/>
                <w:sz w:val="20"/>
                <w:szCs w:val="20"/>
              </w:rPr>
              <w:t>Не нормируется</w:t>
            </w:r>
          </w:p>
        </w:tc>
      </w:tr>
      <w:tr w:rsidR="00916CF3" w:rsidRPr="00FF41BF" w:rsidTr="003F29F9">
        <w:trPr>
          <w:trHeight w:val="247"/>
        </w:trPr>
        <w:tc>
          <w:tcPr>
            <w:tcW w:w="1903" w:type="dxa"/>
            <w:vMerge/>
            <w:vAlign w:val="center"/>
          </w:tcPr>
          <w:p w:rsidR="00916CF3" w:rsidRPr="00FF41BF" w:rsidRDefault="00916CF3" w:rsidP="001C0220">
            <w:pPr>
              <w:jc w:val="left"/>
              <w:rPr>
                <w:rFonts w:cs="Times New Roman"/>
                <w:sz w:val="20"/>
                <w:szCs w:val="20"/>
              </w:rPr>
            </w:pPr>
          </w:p>
        </w:tc>
        <w:tc>
          <w:tcPr>
            <w:tcW w:w="2407" w:type="dxa"/>
            <w:vAlign w:val="center"/>
          </w:tcPr>
          <w:p w:rsidR="00916CF3" w:rsidRPr="00FF41BF" w:rsidRDefault="00916CF3"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5159" w:type="dxa"/>
            <w:gridSpan w:val="3"/>
            <w:vAlign w:val="center"/>
          </w:tcPr>
          <w:p w:rsidR="00916CF3" w:rsidRPr="00FF41BF" w:rsidRDefault="00916CF3" w:rsidP="001C0220">
            <w:pPr>
              <w:jc w:val="center"/>
              <w:rPr>
                <w:rFonts w:cs="Times New Roman"/>
                <w:sz w:val="20"/>
                <w:szCs w:val="20"/>
              </w:rPr>
            </w:pPr>
            <w:r>
              <w:rPr>
                <w:rFonts w:cs="Times New Roman"/>
                <w:sz w:val="20"/>
                <w:szCs w:val="20"/>
              </w:rPr>
              <w:t>Не нормируется</w:t>
            </w:r>
          </w:p>
        </w:tc>
      </w:tr>
    </w:tbl>
    <w:p w:rsidR="00916CF3" w:rsidRPr="00791AE7" w:rsidRDefault="00916CF3" w:rsidP="00916CF3">
      <w:pPr>
        <w:spacing w:line="240" w:lineRule="auto"/>
        <w:rPr>
          <w:sz w:val="20"/>
          <w:szCs w:val="20"/>
          <w:lang w:eastAsia="ru-RU"/>
        </w:rPr>
      </w:pPr>
      <w:r w:rsidRPr="00791AE7">
        <w:rPr>
          <w:sz w:val="20"/>
          <w:szCs w:val="20"/>
          <w:lang w:eastAsia="ru-RU"/>
        </w:rPr>
        <w:t>Примечание:</w:t>
      </w:r>
    </w:p>
    <w:p w:rsidR="00916CF3" w:rsidRPr="00791AE7" w:rsidRDefault="00916CF3" w:rsidP="00916CF3">
      <w:pPr>
        <w:spacing w:line="240" w:lineRule="auto"/>
        <w:rPr>
          <w:sz w:val="20"/>
          <w:szCs w:val="20"/>
          <w:lang w:eastAsia="ru-RU"/>
        </w:rPr>
      </w:pPr>
      <w:r w:rsidRPr="00791AE7">
        <w:rPr>
          <w:sz w:val="20"/>
          <w:szCs w:val="20"/>
          <w:lang w:eastAsia="ru-RU"/>
        </w:rPr>
        <w:t xml:space="preserve">1. Проектирование велодорожек вне границ населенных пунктов </w:t>
      </w:r>
      <w:r w:rsidR="00275437" w:rsidRPr="00791AE7">
        <w:rPr>
          <w:sz w:val="20"/>
          <w:szCs w:val="20"/>
          <w:lang w:eastAsia="ru-RU"/>
        </w:rPr>
        <w:t>МР «Город Людиново и Людиновский район»</w:t>
      </w:r>
      <w:r w:rsidRPr="00791AE7">
        <w:rPr>
          <w:sz w:val="20"/>
          <w:szCs w:val="20"/>
          <w:lang w:eastAsia="ru-RU"/>
        </w:rPr>
        <w:t xml:space="preserve">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 </w:t>
      </w:r>
    </w:p>
    <w:p w:rsidR="006C67F1" w:rsidRDefault="005A77FF" w:rsidP="00916CF3">
      <w:pPr>
        <w:spacing w:line="240" w:lineRule="auto"/>
        <w:rPr>
          <w:sz w:val="22"/>
          <w:lang w:eastAsia="ru-RU"/>
        </w:rPr>
      </w:pPr>
      <w:r>
        <w:rPr>
          <w:sz w:val="20"/>
          <w:szCs w:val="20"/>
          <w:lang w:eastAsia="ru-RU"/>
        </w:rPr>
        <w:lastRenderedPageBreak/>
        <w:t>2</w:t>
      </w:r>
      <w:r w:rsidR="006C67F1" w:rsidRPr="00791AE7">
        <w:rPr>
          <w:sz w:val="20"/>
          <w:szCs w:val="20"/>
          <w:lang w:eastAsia="ru-RU"/>
        </w:rPr>
        <w:t>. Протяженность велодорожек в границах населенных пунктов МР «Город Людиново и Людиновский район» устанавливается в МНГП города Людиново и МНГП сельских поселений</w:t>
      </w:r>
    </w:p>
    <w:p w:rsidR="009326F6" w:rsidRDefault="009326F6" w:rsidP="00916CF3">
      <w:pPr>
        <w:ind w:firstLine="709"/>
        <w:rPr>
          <w:rFonts w:ascii="Arial" w:hAnsi="Arial" w:cs="Arial"/>
          <w:color w:val="202122"/>
          <w:sz w:val="19"/>
          <w:szCs w:val="19"/>
          <w:shd w:val="clear" w:color="auto" w:fill="F8F9FA"/>
        </w:rPr>
      </w:pPr>
    </w:p>
    <w:p w:rsidR="005524FA" w:rsidRPr="009577E6" w:rsidRDefault="008C0EAD" w:rsidP="009577E6">
      <w:pPr>
        <w:jc w:val="center"/>
        <w:outlineLvl w:val="1"/>
        <w:rPr>
          <w:b/>
          <w:szCs w:val="24"/>
        </w:rPr>
      </w:pPr>
      <w:bookmarkStart w:id="30" w:name="_Toc150344148"/>
      <w:bookmarkStart w:id="31" w:name="_Toc152916339"/>
      <w:r w:rsidRPr="009577E6">
        <w:rPr>
          <w:b/>
          <w:szCs w:val="24"/>
        </w:rPr>
        <w:t>2.</w:t>
      </w:r>
      <w:r w:rsidR="004715E8">
        <w:rPr>
          <w:b/>
          <w:szCs w:val="24"/>
        </w:rPr>
        <w:t>7</w:t>
      </w:r>
      <w:bookmarkEnd w:id="30"/>
      <w:r w:rsidR="005524FA" w:rsidRPr="009577E6">
        <w:rPr>
          <w:b/>
          <w:szCs w:val="24"/>
        </w:rPr>
        <w:t xml:space="preserve"> Образование</w:t>
      </w:r>
      <w:bookmarkEnd w:id="31"/>
    </w:p>
    <w:p w:rsidR="007F4A96" w:rsidRDefault="007F4A96" w:rsidP="007F4A96">
      <w:pPr>
        <w:pStyle w:val="a3"/>
      </w:pPr>
      <w:r>
        <w:t xml:space="preserve">Таблица </w:t>
      </w:r>
      <w:fldSimple w:instr=" SEQ Таблица \* ARABIC ">
        <w:r w:rsidR="004277BA">
          <w:rPr>
            <w:noProof/>
          </w:rPr>
          <w:t>10</w:t>
        </w:r>
      </w:fldSimple>
      <w:r>
        <w:t xml:space="preserve"> – Расчетные показатели минимального уровня обеспеченности объектами дошкольного образования и максимально допустимого уровня их территориальной доступности для населения </w:t>
      </w:r>
      <w:r w:rsidR="001C0220">
        <w:t>МР «Город Людиново и Людиновский район»</w:t>
      </w:r>
    </w:p>
    <w:tbl>
      <w:tblPr>
        <w:tblStyle w:val="ad"/>
        <w:tblW w:w="0" w:type="auto"/>
        <w:tblCellMar>
          <w:left w:w="57" w:type="dxa"/>
          <w:right w:w="57" w:type="dxa"/>
        </w:tblCellMar>
        <w:tblLook w:val="04A0"/>
      </w:tblPr>
      <w:tblGrid>
        <w:gridCol w:w="2054"/>
        <w:gridCol w:w="1935"/>
        <w:gridCol w:w="3014"/>
        <w:gridCol w:w="1304"/>
        <w:gridCol w:w="1162"/>
      </w:tblGrid>
      <w:tr w:rsidR="007F4A96" w:rsidRPr="00FF41BF" w:rsidTr="001C0220">
        <w:trPr>
          <w:trHeight w:val="643"/>
        </w:trPr>
        <w:tc>
          <w:tcPr>
            <w:tcW w:w="205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1935"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301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466"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FA04C3" w:rsidRPr="00FF41BF" w:rsidTr="005D1143">
        <w:trPr>
          <w:trHeight w:val="962"/>
        </w:trPr>
        <w:tc>
          <w:tcPr>
            <w:tcW w:w="2054" w:type="dxa"/>
            <w:vMerge w:val="restart"/>
          </w:tcPr>
          <w:p w:rsidR="00FA04C3" w:rsidRDefault="00FA04C3" w:rsidP="001C0220">
            <w:pPr>
              <w:pStyle w:val="Default"/>
              <w:rPr>
                <w:sz w:val="20"/>
                <w:szCs w:val="20"/>
              </w:rPr>
            </w:pPr>
            <w:r>
              <w:rPr>
                <w:sz w:val="20"/>
                <w:szCs w:val="20"/>
              </w:rPr>
              <w:t xml:space="preserve">Дошкольные образовательные организации </w:t>
            </w:r>
            <w:r w:rsidR="005A77FF">
              <w:rPr>
                <w:sz w:val="20"/>
                <w:szCs w:val="20"/>
              </w:rPr>
              <w:t>(ДОО)</w:t>
            </w:r>
          </w:p>
          <w:p w:rsidR="00FA04C3" w:rsidRPr="00FF41BF" w:rsidRDefault="00FA04C3" w:rsidP="001C0220">
            <w:pPr>
              <w:jc w:val="left"/>
              <w:rPr>
                <w:rFonts w:cs="Times New Roman"/>
                <w:sz w:val="20"/>
                <w:szCs w:val="20"/>
              </w:rPr>
            </w:pPr>
          </w:p>
        </w:tc>
        <w:tc>
          <w:tcPr>
            <w:tcW w:w="1935" w:type="dxa"/>
            <w:vMerge w:val="restart"/>
          </w:tcPr>
          <w:p w:rsidR="00FA04C3" w:rsidRPr="00FF41BF" w:rsidRDefault="00FA04C3"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3014" w:type="dxa"/>
          </w:tcPr>
          <w:p w:rsidR="00FA04C3" w:rsidRPr="00FF41BF" w:rsidRDefault="00FA04C3" w:rsidP="005A77FF">
            <w:pPr>
              <w:pStyle w:val="Default"/>
              <w:rPr>
                <w:sz w:val="20"/>
                <w:szCs w:val="20"/>
              </w:rPr>
            </w:pPr>
            <w:r>
              <w:rPr>
                <w:sz w:val="20"/>
                <w:szCs w:val="20"/>
              </w:rPr>
              <w:t xml:space="preserve">Количество мест в </w:t>
            </w:r>
            <w:r w:rsidR="005A77FF">
              <w:rPr>
                <w:sz w:val="20"/>
                <w:szCs w:val="20"/>
              </w:rPr>
              <w:t>ДОО</w:t>
            </w:r>
            <w:r>
              <w:rPr>
                <w:sz w:val="20"/>
                <w:szCs w:val="20"/>
              </w:rPr>
              <w:t>, ед. на 100 детей в возрасте от 2 мес. до 7 лет</w:t>
            </w:r>
            <w:r w:rsidR="00DF6C04">
              <w:rPr>
                <w:sz w:val="20"/>
                <w:szCs w:val="20"/>
              </w:rPr>
              <w:t xml:space="preserve"> (мест на 1000 населения)</w:t>
            </w:r>
            <w:r>
              <w:rPr>
                <w:sz w:val="20"/>
                <w:szCs w:val="20"/>
              </w:rPr>
              <w:t>*</w:t>
            </w:r>
          </w:p>
        </w:tc>
        <w:tc>
          <w:tcPr>
            <w:tcW w:w="2466" w:type="dxa"/>
            <w:gridSpan w:val="2"/>
            <w:vAlign w:val="center"/>
          </w:tcPr>
          <w:p w:rsidR="00FA04C3" w:rsidRPr="00FF41BF" w:rsidRDefault="00FA04C3" w:rsidP="001C0220">
            <w:pPr>
              <w:jc w:val="center"/>
              <w:rPr>
                <w:rFonts w:cs="Times New Roman"/>
                <w:sz w:val="20"/>
                <w:szCs w:val="20"/>
              </w:rPr>
            </w:pPr>
            <w:r>
              <w:rPr>
                <w:rFonts w:cs="Times New Roman"/>
                <w:sz w:val="20"/>
                <w:szCs w:val="20"/>
              </w:rPr>
              <w:t>100</w:t>
            </w:r>
            <w:r w:rsidR="00DF6C04">
              <w:rPr>
                <w:rFonts w:cs="Times New Roman"/>
                <w:sz w:val="20"/>
                <w:szCs w:val="20"/>
              </w:rPr>
              <w:t xml:space="preserve"> (68)</w:t>
            </w:r>
            <w:r>
              <w:rPr>
                <w:rStyle w:val="ab"/>
                <w:sz w:val="20"/>
                <w:szCs w:val="20"/>
              </w:rPr>
              <w:footnoteReference w:id="20"/>
            </w:r>
          </w:p>
        </w:tc>
      </w:tr>
      <w:tr w:rsidR="007F4A96" w:rsidRPr="00FF41BF" w:rsidTr="001C0220">
        <w:trPr>
          <w:trHeight w:val="417"/>
        </w:trPr>
        <w:tc>
          <w:tcPr>
            <w:tcW w:w="2054" w:type="dxa"/>
            <w:vMerge/>
            <w:vAlign w:val="center"/>
          </w:tcPr>
          <w:p w:rsidR="007F4A96" w:rsidRPr="00FF41BF" w:rsidRDefault="007F4A96" w:rsidP="001C0220">
            <w:pPr>
              <w:jc w:val="left"/>
              <w:rPr>
                <w:rFonts w:cs="Times New Roman"/>
                <w:sz w:val="20"/>
                <w:szCs w:val="20"/>
              </w:rPr>
            </w:pPr>
          </w:p>
        </w:tc>
        <w:tc>
          <w:tcPr>
            <w:tcW w:w="1935" w:type="dxa"/>
            <w:vMerge/>
            <w:vAlign w:val="center"/>
          </w:tcPr>
          <w:p w:rsidR="007F4A96" w:rsidRPr="00FF41BF" w:rsidRDefault="007F4A96" w:rsidP="001C0220">
            <w:pPr>
              <w:jc w:val="left"/>
              <w:rPr>
                <w:rFonts w:cs="Times New Roman"/>
                <w:sz w:val="20"/>
                <w:szCs w:val="20"/>
              </w:rPr>
            </w:pPr>
          </w:p>
        </w:tc>
        <w:tc>
          <w:tcPr>
            <w:tcW w:w="3014" w:type="dxa"/>
            <w:vAlign w:val="center"/>
          </w:tcPr>
          <w:p w:rsidR="007F4A96" w:rsidRPr="00FF41BF" w:rsidRDefault="007F4A96" w:rsidP="005A77FF">
            <w:pPr>
              <w:jc w:val="left"/>
              <w:rPr>
                <w:rFonts w:cs="Times New Roman"/>
                <w:sz w:val="20"/>
                <w:szCs w:val="20"/>
              </w:rPr>
            </w:pPr>
            <w:r w:rsidRPr="009A1573">
              <w:rPr>
                <w:rFonts w:cs="Times New Roman"/>
                <w:sz w:val="20"/>
                <w:szCs w:val="20"/>
              </w:rPr>
              <w:t xml:space="preserve">Удельный вес числа </w:t>
            </w:r>
            <w:r w:rsidR="005A77FF">
              <w:rPr>
                <w:rFonts w:cs="Times New Roman"/>
                <w:sz w:val="20"/>
                <w:szCs w:val="20"/>
              </w:rPr>
              <w:t>ДОО</w:t>
            </w:r>
            <w:r w:rsidRPr="009A1573">
              <w:rPr>
                <w:rFonts w:cs="Times New Roman"/>
                <w:sz w:val="20"/>
                <w:szCs w:val="20"/>
              </w:rPr>
              <w:t xml:space="preserve">, в которых создана универсальная безбарьерная среда для инклюзивного образования детей-инвалидов, в общем числе </w:t>
            </w:r>
            <w:r w:rsidR="005A77FF">
              <w:rPr>
                <w:rFonts w:cs="Times New Roman"/>
                <w:sz w:val="20"/>
                <w:szCs w:val="20"/>
              </w:rPr>
              <w:t>ДОО</w:t>
            </w:r>
            <w:r w:rsidRPr="009A1573">
              <w:rPr>
                <w:rFonts w:cs="Times New Roman"/>
                <w:sz w:val="20"/>
                <w:szCs w:val="20"/>
              </w:rPr>
              <w:t>, %</w:t>
            </w:r>
          </w:p>
        </w:tc>
        <w:tc>
          <w:tcPr>
            <w:tcW w:w="2466" w:type="dxa"/>
            <w:gridSpan w:val="2"/>
            <w:vAlign w:val="center"/>
          </w:tcPr>
          <w:p w:rsidR="007F4A96" w:rsidRDefault="007F4A96" w:rsidP="001C0220">
            <w:pPr>
              <w:jc w:val="center"/>
              <w:rPr>
                <w:rFonts w:cs="Times New Roman"/>
                <w:sz w:val="20"/>
                <w:szCs w:val="20"/>
              </w:rPr>
            </w:pPr>
            <w:r>
              <w:rPr>
                <w:rFonts w:cs="Times New Roman"/>
                <w:sz w:val="20"/>
                <w:szCs w:val="20"/>
              </w:rPr>
              <w:t>20</w:t>
            </w:r>
          </w:p>
        </w:tc>
      </w:tr>
      <w:tr w:rsidR="007F4A96" w:rsidRPr="00FF41BF" w:rsidTr="001C0220">
        <w:trPr>
          <w:trHeight w:val="230"/>
        </w:trPr>
        <w:tc>
          <w:tcPr>
            <w:tcW w:w="2054" w:type="dxa"/>
            <w:vMerge/>
            <w:vAlign w:val="center"/>
          </w:tcPr>
          <w:p w:rsidR="007F4A96" w:rsidRPr="00FF41BF" w:rsidRDefault="007F4A96" w:rsidP="001C0220">
            <w:pPr>
              <w:jc w:val="left"/>
              <w:rPr>
                <w:rFonts w:cs="Times New Roman"/>
                <w:sz w:val="20"/>
                <w:szCs w:val="20"/>
              </w:rPr>
            </w:pPr>
          </w:p>
        </w:tc>
        <w:tc>
          <w:tcPr>
            <w:tcW w:w="1935" w:type="dxa"/>
            <w:vMerge w:val="restart"/>
            <w:vAlign w:val="center"/>
          </w:tcPr>
          <w:p w:rsidR="007F4A96" w:rsidRPr="00FF41BF" w:rsidRDefault="007F4A96"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014" w:type="dxa"/>
            <w:vMerge w:val="restart"/>
            <w:vAlign w:val="center"/>
          </w:tcPr>
          <w:p w:rsidR="007F4A96" w:rsidRPr="00FF41BF" w:rsidRDefault="007F4A96" w:rsidP="001C0220">
            <w:pPr>
              <w:jc w:val="left"/>
              <w:rPr>
                <w:rFonts w:cs="Times New Roman"/>
                <w:sz w:val="20"/>
                <w:szCs w:val="20"/>
              </w:rPr>
            </w:pPr>
            <w:r>
              <w:rPr>
                <w:rFonts w:cs="Times New Roman"/>
                <w:sz w:val="20"/>
                <w:szCs w:val="20"/>
              </w:rPr>
              <w:t>Пешеходная доступность, м**</w:t>
            </w:r>
          </w:p>
        </w:tc>
        <w:tc>
          <w:tcPr>
            <w:tcW w:w="1304" w:type="dxa"/>
            <w:vAlign w:val="center"/>
          </w:tcPr>
          <w:p w:rsidR="007F4A96" w:rsidRPr="00FF41BF" w:rsidRDefault="005A4954" w:rsidP="001C0220">
            <w:pPr>
              <w:jc w:val="left"/>
              <w:rPr>
                <w:rFonts w:cs="Times New Roman"/>
                <w:sz w:val="20"/>
                <w:szCs w:val="20"/>
              </w:rPr>
            </w:pPr>
            <w:r>
              <w:rPr>
                <w:rFonts w:cs="Times New Roman"/>
                <w:sz w:val="20"/>
                <w:szCs w:val="20"/>
              </w:rPr>
              <w:t>Город Людиново</w:t>
            </w:r>
          </w:p>
        </w:tc>
        <w:tc>
          <w:tcPr>
            <w:tcW w:w="1162" w:type="dxa"/>
            <w:vAlign w:val="center"/>
          </w:tcPr>
          <w:p w:rsidR="007F4A96" w:rsidRPr="00FF41BF" w:rsidRDefault="007F4A96" w:rsidP="001C0220">
            <w:pPr>
              <w:jc w:val="center"/>
              <w:rPr>
                <w:rFonts w:cs="Times New Roman"/>
                <w:sz w:val="20"/>
                <w:szCs w:val="20"/>
              </w:rPr>
            </w:pPr>
            <w:r>
              <w:rPr>
                <w:rFonts w:cs="Times New Roman"/>
                <w:sz w:val="20"/>
                <w:szCs w:val="20"/>
              </w:rPr>
              <w:t>300</w:t>
            </w:r>
          </w:p>
        </w:tc>
      </w:tr>
      <w:tr w:rsidR="007F4A96" w:rsidRPr="00FF41BF" w:rsidTr="001C0220">
        <w:trPr>
          <w:trHeight w:val="803"/>
        </w:trPr>
        <w:tc>
          <w:tcPr>
            <w:tcW w:w="2054" w:type="dxa"/>
            <w:vMerge/>
            <w:vAlign w:val="center"/>
          </w:tcPr>
          <w:p w:rsidR="007F4A96" w:rsidRPr="00FF41BF" w:rsidRDefault="007F4A96" w:rsidP="001C0220">
            <w:pPr>
              <w:jc w:val="left"/>
              <w:rPr>
                <w:rFonts w:cs="Times New Roman"/>
                <w:sz w:val="20"/>
                <w:szCs w:val="20"/>
              </w:rPr>
            </w:pPr>
          </w:p>
        </w:tc>
        <w:tc>
          <w:tcPr>
            <w:tcW w:w="1935" w:type="dxa"/>
            <w:vMerge/>
            <w:vAlign w:val="center"/>
          </w:tcPr>
          <w:p w:rsidR="007F4A96" w:rsidRPr="00FF41BF" w:rsidRDefault="007F4A96" w:rsidP="001C0220">
            <w:pPr>
              <w:jc w:val="left"/>
              <w:rPr>
                <w:rFonts w:cs="Times New Roman"/>
                <w:sz w:val="20"/>
                <w:szCs w:val="20"/>
              </w:rPr>
            </w:pPr>
          </w:p>
        </w:tc>
        <w:tc>
          <w:tcPr>
            <w:tcW w:w="3014" w:type="dxa"/>
            <w:vMerge/>
            <w:vAlign w:val="center"/>
          </w:tcPr>
          <w:p w:rsidR="007F4A96" w:rsidRPr="00FF41BF" w:rsidRDefault="007F4A96" w:rsidP="001C0220">
            <w:pPr>
              <w:jc w:val="left"/>
              <w:rPr>
                <w:rFonts w:cs="Times New Roman"/>
                <w:sz w:val="20"/>
                <w:szCs w:val="20"/>
              </w:rPr>
            </w:pPr>
          </w:p>
        </w:tc>
        <w:tc>
          <w:tcPr>
            <w:tcW w:w="1304" w:type="dxa"/>
            <w:vAlign w:val="center"/>
          </w:tcPr>
          <w:p w:rsidR="007F4A96" w:rsidRPr="00FF41BF" w:rsidRDefault="007F4A96" w:rsidP="003F29F9">
            <w:pPr>
              <w:jc w:val="left"/>
              <w:rPr>
                <w:rFonts w:cs="Times New Roman"/>
                <w:sz w:val="20"/>
                <w:szCs w:val="20"/>
              </w:rPr>
            </w:pPr>
            <w:r>
              <w:rPr>
                <w:rFonts w:cs="Times New Roman"/>
                <w:sz w:val="20"/>
                <w:szCs w:val="20"/>
              </w:rPr>
              <w:t xml:space="preserve">Сельские </w:t>
            </w:r>
            <w:r w:rsidR="003F29F9">
              <w:rPr>
                <w:rFonts w:cs="Times New Roman"/>
                <w:sz w:val="20"/>
                <w:szCs w:val="20"/>
              </w:rPr>
              <w:t>поселения</w:t>
            </w:r>
          </w:p>
        </w:tc>
        <w:tc>
          <w:tcPr>
            <w:tcW w:w="1162" w:type="dxa"/>
            <w:vAlign w:val="center"/>
          </w:tcPr>
          <w:p w:rsidR="007F4A96" w:rsidRPr="00FF41BF" w:rsidRDefault="007F4A96" w:rsidP="001C0220">
            <w:pPr>
              <w:jc w:val="center"/>
              <w:rPr>
                <w:rFonts w:cs="Times New Roman"/>
                <w:sz w:val="20"/>
                <w:szCs w:val="20"/>
              </w:rPr>
            </w:pPr>
            <w:r>
              <w:rPr>
                <w:rFonts w:cs="Times New Roman"/>
                <w:sz w:val="20"/>
                <w:szCs w:val="20"/>
              </w:rPr>
              <w:t>500</w:t>
            </w:r>
          </w:p>
        </w:tc>
      </w:tr>
    </w:tbl>
    <w:p w:rsidR="007F4A96" w:rsidRPr="00267035" w:rsidRDefault="007F4A96" w:rsidP="00FA04C3">
      <w:pPr>
        <w:spacing w:line="240" w:lineRule="auto"/>
        <w:rPr>
          <w:sz w:val="20"/>
          <w:szCs w:val="20"/>
          <w:lang w:eastAsia="ru-RU"/>
        </w:rPr>
      </w:pPr>
      <w:r w:rsidRPr="00267035">
        <w:rPr>
          <w:sz w:val="20"/>
          <w:szCs w:val="20"/>
          <w:lang w:eastAsia="ru-RU"/>
        </w:rPr>
        <w:t>Примечани</w:t>
      </w:r>
      <w:r>
        <w:rPr>
          <w:sz w:val="20"/>
          <w:szCs w:val="20"/>
          <w:lang w:eastAsia="ru-RU"/>
        </w:rPr>
        <w:t>я</w:t>
      </w:r>
      <w:r w:rsidRPr="00267035">
        <w:rPr>
          <w:sz w:val="20"/>
          <w:szCs w:val="20"/>
          <w:lang w:eastAsia="ru-RU"/>
        </w:rPr>
        <w:t>:</w:t>
      </w:r>
    </w:p>
    <w:p w:rsidR="007F4A96" w:rsidRDefault="007F4A96" w:rsidP="00FA04C3">
      <w:pPr>
        <w:autoSpaceDE w:val="0"/>
        <w:autoSpaceDN w:val="0"/>
        <w:adjustRightInd w:val="0"/>
        <w:spacing w:line="240" w:lineRule="auto"/>
        <w:rPr>
          <w:rFonts w:cs="Times New Roman"/>
          <w:color w:val="000000"/>
          <w:sz w:val="20"/>
          <w:szCs w:val="20"/>
        </w:rPr>
      </w:pPr>
      <w:r>
        <w:rPr>
          <w:sz w:val="20"/>
          <w:szCs w:val="20"/>
          <w:lang w:eastAsia="ru-RU"/>
        </w:rPr>
        <w:t>*</w:t>
      </w:r>
      <w:r w:rsidRPr="00267035">
        <w:rPr>
          <w:rFonts w:cs="Times New Roman"/>
          <w:color w:val="000000"/>
          <w:sz w:val="20"/>
          <w:szCs w:val="20"/>
        </w:rPr>
        <w:t xml:space="preserve">1. </w:t>
      </w:r>
      <w:r>
        <w:rPr>
          <w:rFonts w:cs="Times New Roman"/>
          <w:color w:val="000000"/>
          <w:sz w:val="20"/>
          <w:szCs w:val="20"/>
        </w:rPr>
        <w:t xml:space="preserve">Для сельских населенных пунктов с числом жителей менее 200 человек следует предусматривать </w:t>
      </w:r>
      <w:r w:rsidR="005A77FF">
        <w:rPr>
          <w:rFonts w:cs="Times New Roman"/>
          <w:color w:val="000000"/>
          <w:sz w:val="20"/>
          <w:szCs w:val="20"/>
        </w:rPr>
        <w:t xml:space="preserve">ДОО </w:t>
      </w:r>
      <w:r>
        <w:rPr>
          <w:rFonts w:cs="Times New Roman"/>
          <w:color w:val="000000"/>
          <w:sz w:val="20"/>
          <w:szCs w:val="20"/>
        </w:rPr>
        <w:t>малой вместимости, объединенные с начальными классами. Минимальную вместимость таких организаций определяют ОМСУ в зависимости от местных условий.</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2. </w:t>
      </w:r>
      <w:r w:rsidR="001C0220">
        <w:rPr>
          <w:rFonts w:cs="Times New Roman"/>
          <w:color w:val="000000"/>
          <w:sz w:val="20"/>
          <w:szCs w:val="20"/>
        </w:rPr>
        <w:t xml:space="preserve">В </w:t>
      </w:r>
      <w:r w:rsidRPr="00267035">
        <w:rPr>
          <w:rFonts w:cs="Times New Roman"/>
          <w:color w:val="000000"/>
          <w:sz w:val="20"/>
          <w:szCs w:val="20"/>
        </w:rPr>
        <w:t>сельск</w:t>
      </w:r>
      <w:r>
        <w:rPr>
          <w:rFonts w:cs="Times New Roman"/>
          <w:color w:val="000000"/>
          <w:sz w:val="20"/>
          <w:szCs w:val="20"/>
        </w:rPr>
        <w:t xml:space="preserve">их населенных пунктах </w:t>
      </w:r>
      <w:r w:rsidR="001C0220">
        <w:rPr>
          <w:rFonts w:cs="Times New Roman"/>
          <w:color w:val="000000"/>
          <w:sz w:val="20"/>
          <w:szCs w:val="20"/>
        </w:rPr>
        <w:t>МР «Город Людиново и Людиновский район» проектируется</w:t>
      </w:r>
      <w:r w:rsidRPr="00267035">
        <w:rPr>
          <w:rFonts w:cs="Times New Roman"/>
          <w:color w:val="000000"/>
          <w:sz w:val="20"/>
          <w:szCs w:val="20"/>
        </w:rPr>
        <w:t xml:space="preserve"> не менее </w:t>
      </w:r>
      <w:r w:rsidR="001C0220">
        <w:rPr>
          <w:rFonts w:cs="Times New Roman"/>
          <w:color w:val="000000"/>
          <w:sz w:val="20"/>
          <w:szCs w:val="20"/>
        </w:rPr>
        <w:t>1 (</w:t>
      </w:r>
      <w:r w:rsidRPr="00267035">
        <w:rPr>
          <w:rFonts w:cs="Times New Roman"/>
          <w:color w:val="000000"/>
          <w:sz w:val="20"/>
          <w:szCs w:val="20"/>
        </w:rPr>
        <w:t>одной</w:t>
      </w:r>
      <w:r w:rsidR="001C0220">
        <w:rPr>
          <w:rFonts w:cs="Times New Roman"/>
          <w:color w:val="000000"/>
          <w:sz w:val="20"/>
          <w:szCs w:val="20"/>
        </w:rPr>
        <w:t>)</w:t>
      </w:r>
      <w:r w:rsidRPr="00267035">
        <w:rPr>
          <w:rFonts w:cs="Times New Roman"/>
          <w:color w:val="000000"/>
          <w:sz w:val="20"/>
          <w:szCs w:val="20"/>
        </w:rPr>
        <w:t xml:space="preserve"> дошкольной образовател</w:t>
      </w:r>
      <w:r>
        <w:rPr>
          <w:rFonts w:cs="Times New Roman"/>
          <w:color w:val="000000"/>
          <w:sz w:val="20"/>
          <w:szCs w:val="20"/>
        </w:rPr>
        <w:t>ьной организации на 62 воспитан</w:t>
      </w:r>
      <w:r w:rsidRPr="00267035">
        <w:rPr>
          <w:rFonts w:cs="Times New Roman"/>
          <w:color w:val="000000"/>
          <w:sz w:val="20"/>
          <w:szCs w:val="20"/>
        </w:rPr>
        <w:t xml:space="preserve">ника.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 3. Для </w:t>
      </w:r>
      <w:r w:rsidR="001C0220">
        <w:rPr>
          <w:rFonts w:cs="Times New Roman"/>
          <w:color w:val="000000"/>
          <w:sz w:val="20"/>
          <w:szCs w:val="20"/>
        </w:rPr>
        <w:t>города Людиново</w:t>
      </w:r>
      <w:r>
        <w:rPr>
          <w:rFonts w:cs="Times New Roman"/>
          <w:color w:val="000000"/>
          <w:sz w:val="20"/>
          <w:szCs w:val="20"/>
        </w:rPr>
        <w:t xml:space="preserve"> допускается увеличивать показатель пешеходной доступности дошкольных образовательных организаций до 500 м, а в условиях стесненной городской застройки и труднодоступной местности – до 800 м.</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4. Для сельских населенных пунктов показатель пешеходной доступности </w:t>
      </w:r>
      <w:r w:rsidR="00FA04C3">
        <w:rPr>
          <w:rFonts w:cs="Times New Roman"/>
          <w:color w:val="000000"/>
          <w:sz w:val="20"/>
          <w:szCs w:val="20"/>
        </w:rPr>
        <w:t>возможно</w:t>
      </w:r>
      <w:r>
        <w:rPr>
          <w:rFonts w:cs="Times New Roman"/>
          <w:color w:val="000000"/>
          <w:sz w:val="20"/>
          <w:szCs w:val="20"/>
        </w:rPr>
        <w:t xml:space="preserve"> увеличивать до 1000 м.</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5. </w:t>
      </w:r>
      <w:r w:rsidRPr="00BE79E6">
        <w:rPr>
          <w:rFonts w:cs="Times New Roman"/>
          <w:color w:val="000000"/>
          <w:sz w:val="20"/>
          <w:szCs w:val="20"/>
        </w:rPr>
        <w:t xml:space="preserve">При расстояниях, свыше указанных для воспитанников дошкольных организаций, расположенных в сельскойместностиорганизуется транспортное обслуживание (до организации и обратно). Расстояниетранспортного обслуживания не должно превышать 30 километров в одну сторону.Транспортное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осуществляетсяспециально оборудованным транспортным средством для перевозки указанных лиц.Пешеходный подход обучающихся от жилых зданий к месту сбора на остановке должен быть не более 500 м. </w:t>
      </w:r>
    </w:p>
    <w:p w:rsidR="007F4A96" w:rsidRPr="005A77FF" w:rsidRDefault="007F4A96" w:rsidP="005A77FF">
      <w:pPr>
        <w:autoSpaceDE w:val="0"/>
        <w:autoSpaceDN w:val="0"/>
        <w:adjustRightInd w:val="0"/>
        <w:spacing w:line="240" w:lineRule="auto"/>
        <w:rPr>
          <w:rFonts w:cs="Times New Roman"/>
          <w:color w:val="000000"/>
          <w:sz w:val="20"/>
          <w:szCs w:val="20"/>
        </w:rPr>
      </w:pPr>
    </w:p>
    <w:p w:rsidR="007F4A96" w:rsidRDefault="007F4A96" w:rsidP="007F4A96">
      <w:pPr>
        <w:pStyle w:val="a3"/>
        <w:rPr>
          <w:rFonts w:cs="Times New Roman"/>
          <w:color w:val="000000"/>
          <w:sz w:val="20"/>
          <w:szCs w:val="20"/>
        </w:rPr>
      </w:pPr>
      <w:r>
        <w:t xml:space="preserve">Таблица </w:t>
      </w:r>
      <w:fldSimple w:instr=" SEQ Таблица \* ARABIC ">
        <w:r w:rsidR="004277BA">
          <w:rPr>
            <w:noProof/>
          </w:rPr>
          <w:t>11</w:t>
        </w:r>
      </w:fldSimple>
      <w:r>
        <w:t xml:space="preserve"> – Расчетные показатели минимального уровня обеспеченности общеобразовательными организациями и максимально допустимого уровня их территориальной доступности для населения </w:t>
      </w:r>
      <w:r w:rsidR="001C0220">
        <w:t>МР «Город Людиново и Людиновский район»</w:t>
      </w:r>
    </w:p>
    <w:tbl>
      <w:tblPr>
        <w:tblStyle w:val="ad"/>
        <w:tblW w:w="0" w:type="auto"/>
        <w:tblCellMar>
          <w:left w:w="57" w:type="dxa"/>
          <w:right w:w="57" w:type="dxa"/>
        </w:tblCellMar>
        <w:tblLook w:val="04A0"/>
      </w:tblPr>
      <w:tblGrid>
        <w:gridCol w:w="2054"/>
        <w:gridCol w:w="1915"/>
        <w:gridCol w:w="3360"/>
        <w:gridCol w:w="1256"/>
        <w:gridCol w:w="884"/>
      </w:tblGrid>
      <w:tr w:rsidR="007F4A96" w:rsidRPr="00FF41BF" w:rsidTr="001C0220">
        <w:trPr>
          <w:trHeight w:val="643"/>
        </w:trPr>
        <w:tc>
          <w:tcPr>
            <w:tcW w:w="205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1915"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3360"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140"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7F4A96" w:rsidRPr="00FF41BF" w:rsidTr="007F4A96">
        <w:trPr>
          <w:trHeight w:val="230"/>
        </w:trPr>
        <w:tc>
          <w:tcPr>
            <w:tcW w:w="2054" w:type="dxa"/>
            <w:vMerge w:val="restart"/>
          </w:tcPr>
          <w:p w:rsidR="007F4A96" w:rsidRPr="00FF41BF" w:rsidRDefault="007F4A96" w:rsidP="007F4A96">
            <w:pPr>
              <w:jc w:val="left"/>
              <w:rPr>
                <w:rFonts w:cs="Times New Roman"/>
                <w:sz w:val="20"/>
                <w:szCs w:val="20"/>
              </w:rPr>
            </w:pPr>
            <w:r>
              <w:rPr>
                <w:rFonts w:cs="Times New Roman"/>
                <w:sz w:val="20"/>
                <w:szCs w:val="20"/>
              </w:rPr>
              <w:t xml:space="preserve">Общеобразовательные организации </w:t>
            </w:r>
          </w:p>
        </w:tc>
        <w:tc>
          <w:tcPr>
            <w:tcW w:w="1915" w:type="dxa"/>
            <w:vMerge w:val="restart"/>
          </w:tcPr>
          <w:p w:rsidR="007F4A96" w:rsidRPr="00FF41BF" w:rsidRDefault="007F4A96"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3360" w:type="dxa"/>
            <w:vMerge w:val="restart"/>
            <w:vAlign w:val="center"/>
          </w:tcPr>
          <w:p w:rsidR="007F4A96" w:rsidRPr="00FF41BF" w:rsidRDefault="007F4A96" w:rsidP="0064128D">
            <w:pPr>
              <w:pStyle w:val="Default"/>
              <w:rPr>
                <w:sz w:val="20"/>
                <w:szCs w:val="20"/>
              </w:rPr>
            </w:pPr>
            <w:r>
              <w:rPr>
                <w:sz w:val="20"/>
                <w:szCs w:val="20"/>
              </w:rPr>
              <w:t xml:space="preserve">Количество мест в общеобразовательных организациях, ед. на 100 детей в возрасте </w:t>
            </w:r>
            <w:r w:rsidR="0064128D">
              <w:rPr>
                <w:sz w:val="20"/>
                <w:szCs w:val="20"/>
              </w:rPr>
              <w:t>6</w:t>
            </w:r>
            <w:r>
              <w:rPr>
                <w:sz w:val="20"/>
                <w:szCs w:val="20"/>
              </w:rPr>
              <w:t>-18 лет</w:t>
            </w:r>
            <w:r w:rsidR="00DF6C04">
              <w:rPr>
                <w:sz w:val="20"/>
                <w:szCs w:val="20"/>
              </w:rPr>
              <w:t xml:space="preserve"> (мест на 1000 населения)</w:t>
            </w:r>
            <w:r>
              <w:rPr>
                <w:sz w:val="20"/>
                <w:szCs w:val="20"/>
              </w:rPr>
              <w:t>*</w:t>
            </w:r>
          </w:p>
        </w:tc>
        <w:tc>
          <w:tcPr>
            <w:tcW w:w="1256" w:type="dxa"/>
            <w:vAlign w:val="center"/>
          </w:tcPr>
          <w:p w:rsidR="007F4A96" w:rsidRPr="00FF41BF" w:rsidRDefault="005C4A91" w:rsidP="001C0220">
            <w:pPr>
              <w:jc w:val="left"/>
              <w:rPr>
                <w:rFonts w:cs="Times New Roman"/>
                <w:sz w:val="20"/>
                <w:szCs w:val="20"/>
              </w:rPr>
            </w:pPr>
            <w:r>
              <w:rPr>
                <w:rFonts w:cs="Times New Roman"/>
                <w:sz w:val="20"/>
                <w:szCs w:val="20"/>
              </w:rPr>
              <w:t>Город Людиново</w:t>
            </w:r>
          </w:p>
        </w:tc>
        <w:tc>
          <w:tcPr>
            <w:tcW w:w="884" w:type="dxa"/>
            <w:vAlign w:val="center"/>
          </w:tcPr>
          <w:p w:rsidR="007F4A96" w:rsidRPr="00FF41BF" w:rsidRDefault="007F4A96" w:rsidP="009D523E">
            <w:pPr>
              <w:jc w:val="center"/>
              <w:rPr>
                <w:rFonts w:cs="Times New Roman"/>
                <w:sz w:val="20"/>
                <w:szCs w:val="20"/>
              </w:rPr>
            </w:pPr>
            <w:r>
              <w:rPr>
                <w:rFonts w:cs="Times New Roman"/>
                <w:sz w:val="20"/>
                <w:szCs w:val="20"/>
              </w:rPr>
              <w:t>100</w:t>
            </w:r>
            <w:r w:rsidR="00DF6C04">
              <w:rPr>
                <w:rFonts w:cs="Times New Roman"/>
                <w:sz w:val="20"/>
                <w:szCs w:val="20"/>
              </w:rPr>
              <w:t xml:space="preserve"> (</w:t>
            </w:r>
            <w:r w:rsidR="009D523E">
              <w:rPr>
                <w:rFonts w:cs="Times New Roman"/>
                <w:sz w:val="20"/>
                <w:szCs w:val="20"/>
              </w:rPr>
              <w:t>142</w:t>
            </w:r>
            <w:r w:rsidR="00DF6C04">
              <w:rPr>
                <w:rFonts w:cs="Times New Roman"/>
                <w:sz w:val="20"/>
                <w:szCs w:val="20"/>
              </w:rPr>
              <w:t>)</w:t>
            </w:r>
          </w:p>
        </w:tc>
      </w:tr>
      <w:tr w:rsidR="007F4A96" w:rsidRPr="00FF41BF" w:rsidTr="001C0220">
        <w:trPr>
          <w:trHeight w:val="230"/>
        </w:trPr>
        <w:tc>
          <w:tcPr>
            <w:tcW w:w="2054" w:type="dxa"/>
            <w:vMerge/>
            <w:vAlign w:val="center"/>
          </w:tcPr>
          <w:p w:rsidR="007F4A96" w:rsidRDefault="007F4A96" w:rsidP="001C0220">
            <w:pPr>
              <w:jc w:val="left"/>
              <w:rPr>
                <w:rFonts w:cs="Times New Roman"/>
                <w:sz w:val="20"/>
                <w:szCs w:val="20"/>
              </w:rPr>
            </w:pPr>
          </w:p>
        </w:tc>
        <w:tc>
          <w:tcPr>
            <w:tcW w:w="1915" w:type="dxa"/>
            <w:vMerge/>
          </w:tcPr>
          <w:p w:rsidR="007F4A96" w:rsidRPr="00FF41BF" w:rsidRDefault="007F4A96" w:rsidP="001C0220">
            <w:pPr>
              <w:jc w:val="left"/>
              <w:rPr>
                <w:rFonts w:cs="Times New Roman"/>
                <w:sz w:val="20"/>
                <w:szCs w:val="20"/>
              </w:rPr>
            </w:pPr>
          </w:p>
        </w:tc>
        <w:tc>
          <w:tcPr>
            <w:tcW w:w="3360" w:type="dxa"/>
            <w:vMerge/>
            <w:vAlign w:val="center"/>
          </w:tcPr>
          <w:p w:rsidR="007F4A96" w:rsidRDefault="007F4A96" w:rsidP="001C0220">
            <w:pPr>
              <w:pStyle w:val="Default"/>
              <w:rPr>
                <w:sz w:val="20"/>
                <w:szCs w:val="20"/>
              </w:rPr>
            </w:pPr>
          </w:p>
        </w:tc>
        <w:tc>
          <w:tcPr>
            <w:tcW w:w="1256" w:type="dxa"/>
            <w:vAlign w:val="center"/>
          </w:tcPr>
          <w:p w:rsidR="007F4A96" w:rsidRPr="00FF41BF" w:rsidRDefault="007F4A96" w:rsidP="001C0220">
            <w:pPr>
              <w:jc w:val="left"/>
              <w:rPr>
                <w:rFonts w:cs="Times New Roman"/>
                <w:sz w:val="20"/>
                <w:szCs w:val="20"/>
              </w:rPr>
            </w:pPr>
            <w:r>
              <w:rPr>
                <w:rFonts w:cs="Times New Roman"/>
                <w:sz w:val="20"/>
                <w:szCs w:val="20"/>
              </w:rPr>
              <w:t>Сельские поселения</w:t>
            </w:r>
          </w:p>
        </w:tc>
        <w:tc>
          <w:tcPr>
            <w:tcW w:w="884" w:type="dxa"/>
            <w:vAlign w:val="center"/>
          </w:tcPr>
          <w:p w:rsidR="007F4A96" w:rsidRPr="00FF41BF" w:rsidRDefault="007F4A96" w:rsidP="009D523E">
            <w:pPr>
              <w:jc w:val="center"/>
              <w:rPr>
                <w:rFonts w:cs="Times New Roman"/>
                <w:sz w:val="20"/>
                <w:szCs w:val="20"/>
              </w:rPr>
            </w:pPr>
            <w:r>
              <w:rPr>
                <w:rFonts w:cs="Times New Roman"/>
                <w:sz w:val="20"/>
                <w:szCs w:val="20"/>
              </w:rPr>
              <w:t>100</w:t>
            </w:r>
            <w:r w:rsidR="00DF6C04">
              <w:rPr>
                <w:rFonts w:cs="Times New Roman"/>
                <w:sz w:val="20"/>
                <w:szCs w:val="20"/>
              </w:rPr>
              <w:t xml:space="preserve"> (</w:t>
            </w:r>
            <w:r w:rsidR="009D523E">
              <w:rPr>
                <w:rFonts w:cs="Times New Roman"/>
                <w:sz w:val="20"/>
                <w:szCs w:val="20"/>
              </w:rPr>
              <w:t>109</w:t>
            </w:r>
            <w:r w:rsidR="00DF6C04">
              <w:rPr>
                <w:rFonts w:cs="Times New Roman"/>
                <w:sz w:val="20"/>
                <w:szCs w:val="20"/>
              </w:rPr>
              <w:t>)</w:t>
            </w:r>
          </w:p>
        </w:tc>
      </w:tr>
      <w:tr w:rsidR="007F4A96" w:rsidRPr="00FF41BF" w:rsidTr="001C0220">
        <w:trPr>
          <w:trHeight w:val="230"/>
        </w:trPr>
        <w:tc>
          <w:tcPr>
            <w:tcW w:w="2054" w:type="dxa"/>
            <w:vMerge/>
            <w:vAlign w:val="center"/>
          </w:tcPr>
          <w:p w:rsidR="007F4A96" w:rsidRDefault="007F4A96" w:rsidP="001C0220">
            <w:pPr>
              <w:jc w:val="left"/>
              <w:rPr>
                <w:rFonts w:cs="Times New Roman"/>
                <w:sz w:val="20"/>
                <w:szCs w:val="20"/>
              </w:rPr>
            </w:pPr>
          </w:p>
        </w:tc>
        <w:tc>
          <w:tcPr>
            <w:tcW w:w="1915" w:type="dxa"/>
            <w:vMerge/>
          </w:tcPr>
          <w:p w:rsidR="007F4A96" w:rsidRPr="00FF41BF" w:rsidRDefault="007F4A96" w:rsidP="001C0220">
            <w:pPr>
              <w:jc w:val="left"/>
              <w:rPr>
                <w:rFonts w:cs="Times New Roman"/>
                <w:sz w:val="20"/>
                <w:szCs w:val="20"/>
              </w:rPr>
            </w:pPr>
          </w:p>
        </w:tc>
        <w:tc>
          <w:tcPr>
            <w:tcW w:w="3360" w:type="dxa"/>
            <w:vAlign w:val="center"/>
          </w:tcPr>
          <w:p w:rsidR="007F4A96" w:rsidRDefault="007F4A96" w:rsidP="005A77FF">
            <w:pPr>
              <w:pStyle w:val="Default"/>
              <w:rPr>
                <w:sz w:val="20"/>
                <w:szCs w:val="20"/>
              </w:rPr>
            </w:pPr>
            <w:r w:rsidRPr="009A1573">
              <w:rPr>
                <w:sz w:val="20"/>
                <w:szCs w:val="20"/>
              </w:rPr>
              <w:t xml:space="preserve">Удельный вес числа </w:t>
            </w:r>
            <w:r>
              <w:rPr>
                <w:sz w:val="20"/>
                <w:szCs w:val="20"/>
              </w:rPr>
              <w:t>обще</w:t>
            </w:r>
            <w:r w:rsidRPr="009A1573">
              <w:rPr>
                <w:sz w:val="20"/>
                <w:szCs w:val="20"/>
              </w:rPr>
              <w:t xml:space="preserve">образовательных организаций, в которых создана универсальная безбарьерная среда для </w:t>
            </w:r>
            <w:r w:rsidRPr="009A1573">
              <w:rPr>
                <w:sz w:val="20"/>
                <w:szCs w:val="20"/>
              </w:rPr>
              <w:lastRenderedPageBreak/>
              <w:t>инклюзивного образования детей-инвалидов, в общем числе образовательных организаций, %</w:t>
            </w:r>
          </w:p>
        </w:tc>
        <w:tc>
          <w:tcPr>
            <w:tcW w:w="2140" w:type="dxa"/>
            <w:gridSpan w:val="2"/>
            <w:vAlign w:val="center"/>
          </w:tcPr>
          <w:p w:rsidR="007F4A96" w:rsidRDefault="007F4A96" w:rsidP="001C0220">
            <w:pPr>
              <w:jc w:val="center"/>
              <w:rPr>
                <w:rFonts w:cs="Times New Roman"/>
                <w:sz w:val="20"/>
                <w:szCs w:val="20"/>
              </w:rPr>
            </w:pPr>
            <w:r>
              <w:rPr>
                <w:rFonts w:cs="Times New Roman"/>
                <w:sz w:val="20"/>
                <w:szCs w:val="20"/>
              </w:rPr>
              <w:lastRenderedPageBreak/>
              <w:t>25</w:t>
            </w:r>
          </w:p>
        </w:tc>
      </w:tr>
      <w:tr w:rsidR="007F4A96" w:rsidRPr="00FF41BF" w:rsidTr="001C0220">
        <w:trPr>
          <w:trHeight w:val="230"/>
        </w:trPr>
        <w:tc>
          <w:tcPr>
            <w:tcW w:w="2054" w:type="dxa"/>
            <w:vMerge/>
            <w:vAlign w:val="center"/>
          </w:tcPr>
          <w:p w:rsidR="007F4A96" w:rsidRPr="00FF41BF" w:rsidRDefault="007F4A96" w:rsidP="001C0220">
            <w:pPr>
              <w:jc w:val="left"/>
              <w:rPr>
                <w:rFonts w:cs="Times New Roman"/>
                <w:sz w:val="20"/>
                <w:szCs w:val="20"/>
              </w:rPr>
            </w:pPr>
          </w:p>
        </w:tc>
        <w:tc>
          <w:tcPr>
            <w:tcW w:w="1915" w:type="dxa"/>
            <w:vMerge w:val="restart"/>
            <w:vAlign w:val="center"/>
          </w:tcPr>
          <w:p w:rsidR="007F4A96" w:rsidRPr="00FF41BF" w:rsidRDefault="007F4A96"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360" w:type="dxa"/>
            <w:vMerge w:val="restart"/>
            <w:vAlign w:val="center"/>
          </w:tcPr>
          <w:p w:rsidR="007F4A96" w:rsidRPr="00FF41BF" w:rsidRDefault="007F4A96" w:rsidP="001C0220">
            <w:pPr>
              <w:pStyle w:val="Default"/>
              <w:rPr>
                <w:sz w:val="20"/>
                <w:szCs w:val="20"/>
              </w:rPr>
            </w:pPr>
            <w:r>
              <w:rPr>
                <w:sz w:val="20"/>
                <w:szCs w:val="20"/>
              </w:rPr>
              <w:t>Пешеходная доступность, м**</w:t>
            </w:r>
          </w:p>
        </w:tc>
        <w:tc>
          <w:tcPr>
            <w:tcW w:w="1256" w:type="dxa"/>
            <w:vAlign w:val="center"/>
          </w:tcPr>
          <w:p w:rsidR="007F4A96" w:rsidRPr="00FF41BF" w:rsidRDefault="005C4A91" w:rsidP="001C0220">
            <w:pPr>
              <w:jc w:val="left"/>
              <w:rPr>
                <w:rFonts w:cs="Times New Roman"/>
                <w:sz w:val="20"/>
                <w:szCs w:val="20"/>
              </w:rPr>
            </w:pPr>
            <w:r>
              <w:rPr>
                <w:rFonts w:cs="Times New Roman"/>
                <w:sz w:val="20"/>
                <w:szCs w:val="20"/>
              </w:rPr>
              <w:t xml:space="preserve">Город Людиново </w:t>
            </w:r>
          </w:p>
        </w:tc>
        <w:tc>
          <w:tcPr>
            <w:tcW w:w="884" w:type="dxa"/>
            <w:vAlign w:val="center"/>
          </w:tcPr>
          <w:p w:rsidR="007F4A96" w:rsidRPr="00FF41BF" w:rsidRDefault="007F4A96" w:rsidP="001C0220">
            <w:pPr>
              <w:jc w:val="center"/>
              <w:rPr>
                <w:rFonts w:cs="Times New Roman"/>
                <w:sz w:val="20"/>
                <w:szCs w:val="20"/>
              </w:rPr>
            </w:pPr>
            <w:r>
              <w:rPr>
                <w:rFonts w:cs="Times New Roman"/>
                <w:sz w:val="20"/>
                <w:szCs w:val="20"/>
              </w:rPr>
              <w:t>500</w:t>
            </w:r>
          </w:p>
        </w:tc>
      </w:tr>
      <w:tr w:rsidR="007F4A96" w:rsidRPr="00FF41BF" w:rsidTr="005A77FF">
        <w:trPr>
          <w:trHeight w:val="313"/>
        </w:trPr>
        <w:tc>
          <w:tcPr>
            <w:tcW w:w="2054" w:type="dxa"/>
            <w:vMerge/>
            <w:vAlign w:val="center"/>
          </w:tcPr>
          <w:p w:rsidR="007F4A96" w:rsidRPr="00FF41BF" w:rsidRDefault="007F4A96" w:rsidP="001C0220">
            <w:pPr>
              <w:jc w:val="left"/>
              <w:rPr>
                <w:rFonts w:cs="Times New Roman"/>
                <w:sz w:val="20"/>
                <w:szCs w:val="20"/>
              </w:rPr>
            </w:pPr>
          </w:p>
        </w:tc>
        <w:tc>
          <w:tcPr>
            <w:tcW w:w="1915" w:type="dxa"/>
            <w:vMerge/>
            <w:vAlign w:val="center"/>
          </w:tcPr>
          <w:p w:rsidR="007F4A96" w:rsidRPr="00FF41BF" w:rsidRDefault="007F4A96" w:rsidP="001C0220">
            <w:pPr>
              <w:jc w:val="left"/>
              <w:rPr>
                <w:rFonts w:cs="Times New Roman"/>
                <w:sz w:val="20"/>
                <w:szCs w:val="20"/>
              </w:rPr>
            </w:pPr>
          </w:p>
        </w:tc>
        <w:tc>
          <w:tcPr>
            <w:tcW w:w="3360" w:type="dxa"/>
            <w:vMerge/>
            <w:vAlign w:val="center"/>
          </w:tcPr>
          <w:p w:rsidR="007F4A96" w:rsidRDefault="007F4A96" w:rsidP="001C0220">
            <w:pPr>
              <w:pStyle w:val="Default"/>
              <w:rPr>
                <w:sz w:val="20"/>
                <w:szCs w:val="20"/>
              </w:rPr>
            </w:pPr>
          </w:p>
        </w:tc>
        <w:tc>
          <w:tcPr>
            <w:tcW w:w="1256" w:type="dxa"/>
            <w:vAlign w:val="center"/>
          </w:tcPr>
          <w:p w:rsidR="007F4A96" w:rsidRPr="00FF41BF" w:rsidRDefault="007F4A96" w:rsidP="001C0220">
            <w:pPr>
              <w:jc w:val="left"/>
              <w:rPr>
                <w:rFonts w:cs="Times New Roman"/>
                <w:sz w:val="20"/>
                <w:szCs w:val="20"/>
              </w:rPr>
            </w:pPr>
            <w:r>
              <w:rPr>
                <w:rFonts w:cs="Times New Roman"/>
                <w:sz w:val="20"/>
                <w:szCs w:val="20"/>
              </w:rPr>
              <w:t>Сельские поселения</w:t>
            </w:r>
          </w:p>
        </w:tc>
        <w:tc>
          <w:tcPr>
            <w:tcW w:w="884" w:type="dxa"/>
            <w:vAlign w:val="center"/>
          </w:tcPr>
          <w:p w:rsidR="007F4A96" w:rsidRDefault="007F4A96" w:rsidP="001C0220">
            <w:pPr>
              <w:jc w:val="center"/>
              <w:rPr>
                <w:rFonts w:cs="Times New Roman"/>
                <w:sz w:val="20"/>
                <w:szCs w:val="20"/>
              </w:rPr>
            </w:pPr>
            <w:r>
              <w:rPr>
                <w:rFonts w:cs="Times New Roman"/>
                <w:sz w:val="20"/>
                <w:szCs w:val="20"/>
              </w:rPr>
              <w:t>1000</w:t>
            </w:r>
          </w:p>
        </w:tc>
      </w:tr>
      <w:tr w:rsidR="007F4A96" w:rsidRPr="00FF41BF" w:rsidTr="001C0220">
        <w:trPr>
          <w:trHeight w:val="230"/>
        </w:trPr>
        <w:tc>
          <w:tcPr>
            <w:tcW w:w="2054" w:type="dxa"/>
            <w:vMerge/>
            <w:vAlign w:val="center"/>
          </w:tcPr>
          <w:p w:rsidR="007F4A96" w:rsidRPr="00FF41BF" w:rsidRDefault="007F4A96" w:rsidP="001C0220">
            <w:pPr>
              <w:jc w:val="left"/>
              <w:rPr>
                <w:rFonts w:cs="Times New Roman"/>
                <w:sz w:val="20"/>
                <w:szCs w:val="20"/>
              </w:rPr>
            </w:pPr>
          </w:p>
        </w:tc>
        <w:tc>
          <w:tcPr>
            <w:tcW w:w="1915" w:type="dxa"/>
            <w:vMerge/>
            <w:vAlign w:val="center"/>
          </w:tcPr>
          <w:p w:rsidR="007F4A96" w:rsidRPr="00FF41BF" w:rsidRDefault="007F4A96" w:rsidP="001C0220">
            <w:pPr>
              <w:jc w:val="left"/>
              <w:rPr>
                <w:rFonts w:cs="Times New Roman"/>
                <w:sz w:val="20"/>
                <w:szCs w:val="20"/>
              </w:rPr>
            </w:pPr>
          </w:p>
        </w:tc>
        <w:tc>
          <w:tcPr>
            <w:tcW w:w="3360" w:type="dxa"/>
            <w:vAlign w:val="center"/>
          </w:tcPr>
          <w:p w:rsidR="007F4A96" w:rsidRDefault="007F4A96" w:rsidP="005A77FF">
            <w:pPr>
              <w:pStyle w:val="Default"/>
              <w:rPr>
                <w:sz w:val="20"/>
                <w:szCs w:val="20"/>
              </w:rPr>
            </w:pPr>
            <w:r>
              <w:rPr>
                <w:sz w:val="20"/>
                <w:szCs w:val="20"/>
              </w:rPr>
              <w:t>Комбинированная доступность – время в пути до организации, мин.</w:t>
            </w:r>
          </w:p>
        </w:tc>
        <w:tc>
          <w:tcPr>
            <w:tcW w:w="1256" w:type="dxa"/>
            <w:vAlign w:val="center"/>
          </w:tcPr>
          <w:p w:rsidR="007F4A96" w:rsidRPr="00FF41BF" w:rsidRDefault="007F4A96" w:rsidP="001C0220">
            <w:pPr>
              <w:jc w:val="left"/>
              <w:rPr>
                <w:rFonts w:cs="Times New Roman"/>
                <w:sz w:val="20"/>
                <w:szCs w:val="20"/>
              </w:rPr>
            </w:pPr>
            <w:r>
              <w:rPr>
                <w:rFonts w:cs="Times New Roman"/>
                <w:sz w:val="20"/>
                <w:szCs w:val="20"/>
              </w:rPr>
              <w:t>Сельские поселения</w:t>
            </w:r>
          </w:p>
        </w:tc>
        <w:tc>
          <w:tcPr>
            <w:tcW w:w="884" w:type="dxa"/>
            <w:vAlign w:val="center"/>
          </w:tcPr>
          <w:p w:rsidR="007F4A96" w:rsidRPr="00FF41BF" w:rsidRDefault="007F4A96" w:rsidP="001C0220">
            <w:pPr>
              <w:jc w:val="center"/>
              <w:rPr>
                <w:rFonts w:cs="Times New Roman"/>
                <w:sz w:val="20"/>
                <w:szCs w:val="20"/>
              </w:rPr>
            </w:pPr>
            <w:r>
              <w:rPr>
                <w:rFonts w:cs="Times New Roman"/>
                <w:sz w:val="20"/>
                <w:szCs w:val="20"/>
              </w:rPr>
              <w:t>30</w:t>
            </w:r>
          </w:p>
        </w:tc>
      </w:tr>
    </w:tbl>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Примечания:* 1. При условии обучения в одну смену.</w:t>
      </w:r>
    </w:p>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2. В </w:t>
      </w:r>
      <w:r w:rsidR="005C4A91">
        <w:rPr>
          <w:rFonts w:cs="Times New Roman"/>
          <w:color w:val="000000"/>
          <w:sz w:val="20"/>
          <w:szCs w:val="20"/>
        </w:rPr>
        <w:t xml:space="preserve">сельских поселениях муниципального района </w:t>
      </w:r>
      <w:r>
        <w:rPr>
          <w:rFonts w:cs="Times New Roman"/>
          <w:color w:val="000000"/>
          <w:sz w:val="20"/>
          <w:szCs w:val="20"/>
        </w:rPr>
        <w:t xml:space="preserve">проектируется </w:t>
      </w:r>
      <w:r w:rsidRPr="009611FE">
        <w:rPr>
          <w:rFonts w:cs="Times New Roman"/>
          <w:color w:val="000000"/>
          <w:sz w:val="20"/>
          <w:szCs w:val="20"/>
        </w:rPr>
        <w:t xml:space="preserve">не менее </w:t>
      </w:r>
      <w:r w:rsidR="005C4A91">
        <w:rPr>
          <w:rFonts w:cs="Times New Roman"/>
          <w:color w:val="000000"/>
          <w:sz w:val="20"/>
          <w:szCs w:val="20"/>
        </w:rPr>
        <w:t>1 (</w:t>
      </w:r>
      <w:r w:rsidRPr="009611FE">
        <w:rPr>
          <w:rFonts w:cs="Times New Roman"/>
          <w:color w:val="000000"/>
          <w:sz w:val="20"/>
          <w:szCs w:val="20"/>
        </w:rPr>
        <w:t>одной</w:t>
      </w:r>
      <w:r w:rsidR="005C4A91">
        <w:rPr>
          <w:rFonts w:cs="Times New Roman"/>
          <w:color w:val="000000"/>
          <w:sz w:val="20"/>
          <w:szCs w:val="20"/>
        </w:rPr>
        <w:t>)</w:t>
      </w:r>
      <w:r w:rsidRPr="009611FE">
        <w:rPr>
          <w:rFonts w:cs="Times New Roman"/>
          <w:color w:val="000000"/>
          <w:sz w:val="20"/>
          <w:szCs w:val="20"/>
        </w:rPr>
        <w:t xml:space="preserve"> дневной общеобразовательной школы на 201 человек.</w:t>
      </w:r>
    </w:p>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3. </w:t>
      </w:r>
      <w:r w:rsidRPr="00BE79E6">
        <w:rPr>
          <w:rFonts w:cs="Times New Roman"/>
          <w:color w:val="000000"/>
          <w:sz w:val="20"/>
          <w:szCs w:val="20"/>
        </w:rPr>
        <w:t xml:space="preserve">При расстояниях, свыше указанных </w:t>
      </w:r>
      <w:r w:rsidR="005C4A91">
        <w:rPr>
          <w:rFonts w:cs="Times New Roman"/>
          <w:color w:val="000000"/>
          <w:sz w:val="20"/>
          <w:szCs w:val="20"/>
        </w:rPr>
        <w:t xml:space="preserve">в таблице, </w:t>
      </w:r>
      <w:r w:rsidRPr="00BE79E6">
        <w:rPr>
          <w:rFonts w:cs="Times New Roman"/>
          <w:color w:val="000000"/>
          <w:sz w:val="20"/>
          <w:szCs w:val="20"/>
        </w:rPr>
        <w:t xml:space="preserve">для </w:t>
      </w:r>
      <w:r w:rsidRPr="00C56C16">
        <w:rPr>
          <w:rFonts w:cs="Times New Roman"/>
          <w:color w:val="000000"/>
          <w:sz w:val="20"/>
          <w:szCs w:val="20"/>
        </w:rPr>
        <w:t>обучающихся общеобразовательных организаций</w:t>
      </w:r>
      <w:r w:rsidRPr="00BE79E6">
        <w:rPr>
          <w:rFonts w:cs="Times New Roman"/>
          <w:color w:val="000000"/>
          <w:sz w:val="20"/>
          <w:szCs w:val="20"/>
        </w:rPr>
        <w:t>, расположенных в сельскойместностиорганизуется транспортное обслуживание (до организации и обратно). Расстояниетранспортного обслуживания не должно превышать 30 километров в одну сторону.Транспортное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осуществляетсяспециально оборудованным транспортным средством для перевозки указанных лиц.Пешеходный подход обучающихся от жилых зданий к месту сбора на остановке должен быть не более 500 м.</w:t>
      </w:r>
    </w:p>
    <w:p w:rsidR="007F4A96" w:rsidRPr="005A77FF" w:rsidRDefault="007F4A96" w:rsidP="005A77FF">
      <w:pPr>
        <w:autoSpaceDE w:val="0"/>
        <w:autoSpaceDN w:val="0"/>
        <w:adjustRightInd w:val="0"/>
        <w:spacing w:line="240" w:lineRule="auto"/>
        <w:rPr>
          <w:rFonts w:cs="Times New Roman"/>
          <w:color w:val="000000"/>
          <w:sz w:val="20"/>
          <w:szCs w:val="20"/>
        </w:rPr>
      </w:pPr>
    </w:p>
    <w:p w:rsidR="007F4A96" w:rsidRDefault="007F4A96" w:rsidP="007F4A96">
      <w:pPr>
        <w:pStyle w:val="a3"/>
      </w:pPr>
      <w:r>
        <w:t xml:space="preserve">Таблица </w:t>
      </w:r>
      <w:fldSimple w:instr=" SEQ Таблица \* ARABIC ">
        <w:r w:rsidR="004277BA">
          <w:rPr>
            <w:noProof/>
          </w:rPr>
          <w:t>12</w:t>
        </w:r>
      </w:fldSimple>
      <w:r>
        <w:t xml:space="preserve"> – Расчетные показатели минимального уровня обеспеченности организациями дополнительного образования детей и максимально допустимого уровня их территориальной доступности для населения </w:t>
      </w:r>
      <w:r w:rsidR="001C0220">
        <w:t>МР «Город Людиново и Людиновский район»</w:t>
      </w:r>
    </w:p>
    <w:tbl>
      <w:tblPr>
        <w:tblStyle w:val="ad"/>
        <w:tblW w:w="9469" w:type="dxa"/>
        <w:tblCellMar>
          <w:left w:w="57" w:type="dxa"/>
          <w:right w:w="57" w:type="dxa"/>
        </w:tblCellMar>
        <w:tblLook w:val="04A0"/>
      </w:tblPr>
      <w:tblGrid>
        <w:gridCol w:w="2139"/>
        <w:gridCol w:w="2099"/>
        <w:gridCol w:w="2623"/>
        <w:gridCol w:w="1091"/>
        <w:gridCol w:w="1517"/>
      </w:tblGrid>
      <w:tr w:rsidR="007F4A96" w:rsidRPr="00FF41BF" w:rsidTr="005A77FF">
        <w:trPr>
          <w:trHeight w:val="643"/>
        </w:trPr>
        <w:tc>
          <w:tcPr>
            <w:tcW w:w="2139"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2099"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2623"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608"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D4022E" w:rsidRPr="00FF41BF" w:rsidTr="005A77FF">
        <w:trPr>
          <w:trHeight w:val="863"/>
        </w:trPr>
        <w:tc>
          <w:tcPr>
            <w:tcW w:w="2139" w:type="dxa"/>
            <w:vMerge w:val="restart"/>
          </w:tcPr>
          <w:p w:rsidR="00D4022E" w:rsidRPr="00FF41BF" w:rsidRDefault="00D4022E" w:rsidP="001C0220">
            <w:pPr>
              <w:jc w:val="left"/>
              <w:rPr>
                <w:rFonts w:cs="Times New Roman"/>
                <w:sz w:val="20"/>
                <w:szCs w:val="20"/>
              </w:rPr>
            </w:pPr>
            <w:r>
              <w:rPr>
                <w:rFonts w:cs="Times New Roman"/>
                <w:sz w:val="20"/>
                <w:szCs w:val="20"/>
              </w:rPr>
              <w:t>Организации дополнительного образования</w:t>
            </w:r>
          </w:p>
        </w:tc>
        <w:tc>
          <w:tcPr>
            <w:tcW w:w="2099" w:type="dxa"/>
            <w:vMerge w:val="restart"/>
          </w:tcPr>
          <w:p w:rsidR="00D4022E" w:rsidRPr="00FF41BF" w:rsidRDefault="00D4022E"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623" w:type="dxa"/>
          </w:tcPr>
          <w:p w:rsidR="00D4022E" w:rsidRPr="00FF41BF" w:rsidRDefault="00D4022E" w:rsidP="001C0220">
            <w:pPr>
              <w:jc w:val="left"/>
              <w:rPr>
                <w:rFonts w:cs="Times New Roman"/>
                <w:sz w:val="20"/>
                <w:szCs w:val="20"/>
              </w:rPr>
            </w:pPr>
            <w:r>
              <w:rPr>
                <w:rFonts w:cs="Times New Roman"/>
                <w:sz w:val="20"/>
                <w:szCs w:val="20"/>
              </w:rPr>
              <w:t>Число мест в организациях дополнительного образования детей, мест на 100 детей в возрасте 5-18 лет</w:t>
            </w:r>
          </w:p>
        </w:tc>
        <w:tc>
          <w:tcPr>
            <w:tcW w:w="2608" w:type="dxa"/>
            <w:gridSpan w:val="2"/>
            <w:vAlign w:val="center"/>
          </w:tcPr>
          <w:p w:rsidR="00D4022E" w:rsidRPr="00FF41BF" w:rsidRDefault="00D4022E" w:rsidP="001C0220">
            <w:pPr>
              <w:jc w:val="center"/>
              <w:rPr>
                <w:rFonts w:cs="Times New Roman"/>
                <w:sz w:val="20"/>
                <w:szCs w:val="20"/>
              </w:rPr>
            </w:pPr>
            <w:r>
              <w:rPr>
                <w:rFonts w:cs="Times New Roman"/>
                <w:sz w:val="20"/>
                <w:szCs w:val="20"/>
              </w:rPr>
              <w:t>80</w:t>
            </w:r>
          </w:p>
        </w:tc>
      </w:tr>
      <w:tr w:rsidR="00D4022E" w:rsidRPr="00FF41BF" w:rsidTr="005A77FF">
        <w:trPr>
          <w:trHeight w:val="513"/>
        </w:trPr>
        <w:tc>
          <w:tcPr>
            <w:tcW w:w="2139" w:type="dxa"/>
            <w:vMerge/>
          </w:tcPr>
          <w:p w:rsidR="00D4022E" w:rsidRDefault="00D4022E" w:rsidP="001C0220">
            <w:pPr>
              <w:jc w:val="left"/>
              <w:rPr>
                <w:rFonts w:cs="Times New Roman"/>
                <w:sz w:val="20"/>
                <w:szCs w:val="20"/>
              </w:rPr>
            </w:pPr>
          </w:p>
        </w:tc>
        <w:tc>
          <w:tcPr>
            <w:tcW w:w="2099" w:type="dxa"/>
            <w:vMerge/>
          </w:tcPr>
          <w:p w:rsidR="00D4022E" w:rsidRPr="00FF41BF" w:rsidRDefault="00D4022E" w:rsidP="001C0220">
            <w:pPr>
              <w:jc w:val="left"/>
              <w:rPr>
                <w:rFonts w:cs="Times New Roman"/>
                <w:sz w:val="20"/>
                <w:szCs w:val="20"/>
              </w:rPr>
            </w:pPr>
          </w:p>
        </w:tc>
        <w:tc>
          <w:tcPr>
            <w:tcW w:w="2623" w:type="dxa"/>
            <w:vMerge w:val="restart"/>
          </w:tcPr>
          <w:p w:rsidR="00D4022E" w:rsidRDefault="00D4022E" w:rsidP="005A77FF">
            <w:pPr>
              <w:jc w:val="left"/>
              <w:rPr>
                <w:rFonts w:cs="Times New Roman"/>
                <w:sz w:val="20"/>
                <w:szCs w:val="20"/>
              </w:rPr>
            </w:pPr>
            <w:r w:rsidRPr="00F21E2B">
              <w:rPr>
                <w:rFonts w:cs="Times New Roman"/>
                <w:sz w:val="20"/>
                <w:szCs w:val="20"/>
              </w:rPr>
              <w:t xml:space="preserve">Число мест на программах дополнительного образования, реализуемых на базе общеобразовательных организаций, </w:t>
            </w:r>
            <w:r>
              <w:rPr>
                <w:rFonts w:cs="Times New Roman"/>
                <w:sz w:val="20"/>
                <w:szCs w:val="20"/>
              </w:rPr>
              <w:t xml:space="preserve">мест </w:t>
            </w:r>
            <w:r w:rsidRPr="00F21E2B">
              <w:rPr>
                <w:rFonts w:cs="Times New Roman"/>
                <w:sz w:val="20"/>
                <w:szCs w:val="20"/>
              </w:rPr>
              <w:t xml:space="preserve">на 100 обучающихся </w:t>
            </w:r>
          </w:p>
        </w:tc>
        <w:tc>
          <w:tcPr>
            <w:tcW w:w="1091" w:type="dxa"/>
            <w:vAlign w:val="center"/>
          </w:tcPr>
          <w:p w:rsidR="00D4022E" w:rsidRDefault="00D4022E" w:rsidP="001C0220">
            <w:pPr>
              <w:jc w:val="center"/>
              <w:rPr>
                <w:rFonts w:cs="Times New Roman"/>
                <w:sz w:val="20"/>
                <w:szCs w:val="20"/>
              </w:rPr>
            </w:pPr>
            <w:r>
              <w:rPr>
                <w:rFonts w:cs="Times New Roman"/>
                <w:sz w:val="20"/>
                <w:szCs w:val="20"/>
              </w:rPr>
              <w:t>Город Людиново</w:t>
            </w:r>
          </w:p>
        </w:tc>
        <w:tc>
          <w:tcPr>
            <w:tcW w:w="1517" w:type="dxa"/>
            <w:vAlign w:val="center"/>
          </w:tcPr>
          <w:p w:rsidR="00D4022E" w:rsidRDefault="00D4022E" w:rsidP="001C0220">
            <w:pPr>
              <w:jc w:val="center"/>
              <w:rPr>
                <w:rFonts w:cs="Times New Roman"/>
                <w:sz w:val="20"/>
                <w:szCs w:val="20"/>
              </w:rPr>
            </w:pPr>
            <w:r>
              <w:rPr>
                <w:rFonts w:cs="Times New Roman"/>
                <w:sz w:val="20"/>
                <w:szCs w:val="20"/>
              </w:rPr>
              <w:t>45</w:t>
            </w:r>
          </w:p>
        </w:tc>
      </w:tr>
      <w:tr w:rsidR="00D4022E" w:rsidRPr="00FF41BF" w:rsidTr="005A77FF">
        <w:trPr>
          <w:trHeight w:val="675"/>
        </w:trPr>
        <w:tc>
          <w:tcPr>
            <w:tcW w:w="2139" w:type="dxa"/>
            <w:vMerge/>
          </w:tcPr>
          <w:p w:rsidR="00D4022E" w:rsidRDefault="00D4022E" w:rsidP="001C0220">
            <w:pPr>
              <w:jc w:val="left"/>
              <w:rPr>
                <w:rFonts w:cs="Times New Roman"/>
                <w:sz w:val="20"/>
                <w:szCs w:val="20"/>
              </w:rPr>
            </w:pPr>
          </w:p>
        </w:tc>
        <w:tc>
          <w:tcPr>
            <w:tcW w:w="2099" w:type="dxa"/>
            <w:vMerge/>
          </w:tcPr>
          <w:p w:rsidR="00D4022E" w:rsidRPr="00FF41BF" w:rsidRDefault="00D4022E" w:rsidP="001C0220">
            <w:pPr>
              <w:jc w:val="left"/>
              <w:rPr>
                <w:rFonts w:cs="Times New Roman"/>
                <w:sz w:val="20"/>
                <w:szCs w:val="20"/>
              </w:rPr>
            </w:pPr>
          </w:p>
        </w:tc>
        <w:tc>
          <w:tcPr>
            <w:tcW w:w="2623" w:type="dxa"/>
            <w:vMerge/>
          </w:tcPr>
          <w:p w:rsidR="00D4022E" w:rsidRPr="00F21E2B" w:rsidRDefault="00D4022E" w:rsidP="00F21E2B">
            <w:pPr>
              <w:jc w:val="left"/>
              <w:rPr>
                <w:rFonts w:cs="Times New Roman"/>
                <w:sz w:val="20"/>
                <w:szCs w:val="20"/>
              </w:rPr>
            </w:pPr>
          </w:p>
        </w:tc>
        <w:tc>
          <w:tcPr>
            <w:tcW w:w="1091" w:type="dxa"/>
            <w:vAlign w:val="center"/>
          </w:tcPr>
          <w:p w:rsidR="00D4022E" w:rsidRDefault="00D4022E" w:rsidP="001C0220">
            <w:pPr>
              <w:jc w:val="center"/>
              <w:rPr>
                <w:rFonts w:cs="Times New Roman"/>
                <w:sz w:val="20"/>
                <w:szCs w:val="20"/>
              </w:rPr>
            </w:pPr>
            <w:r>
              <w:rPr>
                <w:rFonts w:cs="Times New Roman"/>
                <w:sz w:val="20"/>
                <w:szCs w:val="20"/>
              </w:rPr>
              <w:t>Сельские поселения</w:t>
            </w:r>
          </w:p>
        </w:tc>
        <w:tc>
          <w:tcPr>
            <w:tcW w:w="1517" w:type="dxa"/>
            <w:vAlign w:val="center"/>
          </w:tcPr>
          <w:p w:rsidR="00D4022E" w:rsidRDefault="00D4022E" w:rsidP="001C0220">
            <w:pPr>
              <w:jc w:val="center"/>
              <w:rPr>
                <w:rFonts w:cs="Times New Roman"/>
                <w:sz w:val="20"/>
                <w:szCs w:val="20"/>
              </w:rPr>
            </w:pPr>
            <w:r>
              <w:rPr>
                <w:rFonts w:cs="Times New Roman"/>
                <w:sz w:val="20"/>
                <w:szCs w:val="20"/>
              </w:rPr>
              <w:t>65</w:t>
            </w:r>
          </w:p>
        </w:tc>
      </w:tr>
      <w:tr w:rsidR="00D4022E" w:rsidRPr="00FF41BF" w:rsidTr="005A77FF">
        <w:trPr>
          <w:trHeight w:val="461"/>
        </w:trPr>
        <w:tc>
          <w:tcPr>
            <w:tcW w:w="2139" w:type="dxa"/>
            <w:vMerge/>
          </w:tcPr>
          <w:p w:rsidR="00D4022E" w:rsidRDefault="00D4022E" w:rsidP="001C0220">
            <w:pPr>
              <w:jc w:val="left"/>
              <w:rPr>
                <w:rFonts w:cs="Times New Roman"/>
                <w:sz w:val="20"/>
                <w:szCs w:val="20"/>
              </w:rPr>
            </w:pPr>
          </w:p>
        </w:tc>
        <w:tc>
          <w:tcPr>
            <w:tcW w:w="2099" w:type="dxa"/>
            <w:vMerge/>
          </w:tcPr>
          <w:p w:rsidR="00D4022E" w:rsidRPr="00FF41BF" w:rsidRDefault="00D4022E" w:rsidP="001C0220">
            <w:pPr>
              <w:jc w:val="left"/>
              <w:rPr>
                <w:rFonts w:cs="Times New Roman"/>
                <w:sz w:val="20"/>
                <w:szCs w:val="20"/>
              </w:rPr>
            </w:pPr>
          </w:p>
        </w:tc>
        <w:tc>
          <w:tcPr>
            <w:tcW w:w="2623" w:type="dxa"/>
            <w:vMerge w:val="restart"/>
          </w:tcPr>
          <w:p w:rsidR="00D4022E" w:rsidRDefault="00D4022E" w:rsidP="005C4359">
            <w:pPr>
              <w:jc w:val="left"/>
              <w:rPr>
                <w:rFonts w:cs="Times New Roman"/>
                <w:sz w:val="20"/>
                <w:szCs w:val="20"/>
              </w:rPr>
            </w:pPr>
            <w:r w:rsidRPr="00F21E2B">
              <w:rPr>
                <w:rFonts w:cs="Times New Roman"/>
                <w:sz w:val="20"/>
                <w:szCs w:val="20"/>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r>
              <w:rPr>
                <w:rFonts w:cs="Times New Roman"/>
                <w:sz w:val="20"/>
                <w:szCs w:val="20"/>
              </w:rPr>
              <w:t xml:space="preserve">, мест на </w:t>
            </w:r>
            <w:r w:rsidRPr="005C4359">
              <w:rPr>
                <w:rFonts w:cs="Times New Roman"/>
                <w:sz w:val="20"/>
                <w:szCs w:val="20"/>
              </w:rPr>
              <w:t>100 детей в возрасте 5 до 18 лет</w:t>
            </w:r>
          </w:p>
        </w:tc>
        <w:tc>
          <w:tcPr>
            <w:tcW w:w="1091" w:type="dxa"/>
            <w:vAlign w:val="center"/>
          </w:tcPr>
          <w:p w:rsidR="00D4022E" w:rsidRDefault="00D4022E" w:rsidP="00D4022E">
            <w:pPr>
              <w:jc w:val="center"/>
              <w:rPr>
                <w:rFonts w:cs="Times New Roman"/>
                <w:sz w:val="20"/>
                <w:szCs w:val="20"/>
              </w:rPr>
            </w:pPr>
            <w:r>
              <w:rPr>
                <w:rFonts w:cs="Times New Roman"/>
                <w:sz w:val="20"/>
                <w:szCs w:val="20"/>
              </w:rPr>
              <w:t>Город Людиново</w:t>
            </w:r>
          </w:p>
        </w:tc>
        <w:tc>
          <w:tcPr>
            <w:tcW w:w="1517" w:type="dxa"/>
            <w:vAlign w:val="center"/>
          </w:tcPr>
          <w:p w:rsidR="00D4022E" w:rsidRDefault="00D4022E" w:rsidP="001C0220">
            <w:pPr>
              <w:jc w:val="center"/>
              <w:rPr>
                <w:rFonts w:cs="Times New Roman"/>
                <w:sz w:val="20"/>
                <w:szCs w:val="20"/>
              </w:rPr>
            </w:pPr>
            <w:r>
              <w:rPr>
                <w:rFonts w:cs="Times New Roman"/>
                <w:sz w:val="20"/>
                <w:szCs w:val="20"/>
              </w:rPr>
              <w:t>35</w:t>
            </w:r>
          </w:p>
        </w:tc>
      </w:tr>
      <w:tr w:rsidR="00D4022E" w:rsidRPr="00FF41BF" w:rsidTr="005A77FF">
        <w:trPr>
          <w:trHeight w:val="1380"/>
        </w:trPr>
        <w:tc>
          <w:tcPr>
            <w:tcW w:w="2139" w:type="dxa"/>
            <w:vMerge/>
          </w:tcPr>
          <w:p w:rsidR="00D4022E" w:rsidRDefault="00D4022E" w:rsidP="001C0220">
            <w:pPr>
              <w:jc w:val="left"/>
              <w:rPr>
                <w:rFonts w:cs="Times New Roman"/>
                <w:sz w:val="20"/>
                <w:szCs w:val="20"/>
              </w:rPr>
            </w:pPr>
          </w:p>
        </w:tc>
        <w:tc>
          <w:tcPr>
            <w:tcW w:w="2099" w:type="dxa"/>
            <w:vMerge/>
          </w:tcPr>
          <w:p w:rsidR="00D4022E" w:rsidRPr="00FF41BF" w:rsidRDefault="00D4022E" w:rsidP="001C0220">
            <w:pPr>
              <w:jc w:val="left"/>
              <w:rPr>
                <w:rFonts w:cs="Times New Roman"/>
                <w:sz w:val="20"/>
                <w:szCs w:val="20"/>
              </w:rPr>
            </w:pPr>
          </w:p>
        </w:tc>
        <w:tc>
          <w:tcPr>
            <w:tcW w:w="2623" w:type="dxa"/>
            <w:vMerge/>
          </w:tcPr>
          <w:p w:rsidR="00D4022E" w:rsidRDefault="00D4022E" w:rsidP="001C0220">
            <w:pPr>
              <w:jc w:val="left"/>
              <w:rPr>
                <w:rFonts w:cs="Times New Roman"/>
                <w:sz w:val="20"/>
                <w:szCs w:val="20"/>
              </w:rPr>
            </w:pPr>
          </w:p>
        </w:tc>
        <w:tc>
          <w:tcPr>
            <w:tcW w:w="1091" w:type="dxa"/>
            <w:vAlign w:val="center"/>
          </w:tcPr>
          <w:p w:rsidR="00D4022E" w:rsidRDefault="00D4022E" w:rsidP="00D4022E">
            <w:pPr>
              <w:jc w:val="center"/>
              <w:rPr>
                <w:rFonts w:cs="Times New Roman"/>
                <w:sz w:val="20"/>
                <w:szCs w:val="20"/>
              </w:rPr>
            </w:pPr>
            <w:r>
              <w:rPr>
                <w:rFonts w:cs="Times New Roman"/>
                <w:sz w:val="20"/>
                <w:szCs w:val="20"/>
              </w:rPr>
              <w:t>Сельские поселения</w:t>
            </w:r>
          </w:p>
        </w:tc>
        <w:tc>
          <w:tcPr>
            <w:tcW w:w="1517" w:type="dxa"/>
            <w:vAlign w:val="center"/>
          </w:tcPr>
          <w:p w:rsidR="00D4022E" w:rsidRDefault="00D4022E" w:rsidP="001C0220">
            <w:pPr>
              <w:jc w:val="center"/>
              <w:rPr>
                <w:rFonts w:cs="Times New Roman"/>
                <w:sz w:val="20"/>
                <w:szCs w:val="20"/>
              </w:rPr>
            </w:pPr>
            <w:r>
              <w:rPr>
                <w:rFonts w:cs="Times New Roman"/>
                <w:sz w:val="20"/>
                <w:szCs w:val="20"/>
              </w:rPr>
              <w:t>15</w:t>
            </w:r>
          </w:p>
        </w:tc>
      </w:tr>
      <w:tr w:rsidR="005A77FF" w:rsidRPr="00FF41BF" w:rsidTr="005A77FF">
        <w:trPr>
          <w:trHeight w:val="230"/>
        </w:trPr>
        <w:tc>
          <w:tcPr>
            <w:tcW w:w="2139" w:type="dxa"/>
            <w:vMerge w:val="restart"/>
            <w:vAlign w:val="center"/>
          </w:tcPr>
          <w:p w:rsidR="005A77FF" w:rsidRPr="00FF41BF" w:rsidRDefault="005A77FF" w:rsidP="001C0220">
            <w:pPr>
              <w:jc w:val="left"/>
              <w:rPr>
                <w:rFonts w:cs="Times New Roman"/>
                <w:sz w:val="20"/>
                <w:szCs w:val="20"/>
              </w:rPr>
            </w:pPr>
            <w:r>
              <w:rPr>
                <w:rFonts w:cs="Times New Roman"/>
                <w:sz w:val="20"/>
                <w:szCs w:val="20"/>
              </w:rPr>
              <w:t>О</w:t>
            </w:r>
            <w:r w:rsidRPr="003545CA">
              <w:rPr>
                <w:rFonts w:cs="Times New Roman"/>
                <w:sz w:val="20"/>
                <w:szCs w:val="20"/>
              </w:rPr>
              <w:t>рганизаци</w:t>
            </w:r>
            <w:r>
              <w:rPr>
                <w:rFonts w:cs="Times New Roman"/>
                <w:sz w:val="20"/>
                <w:szCs w:val="20"/>
              </w:rPr>
              <w:t xml:space="preserve">и </w:t>
            </w:r>
            <w:r w:rsidRPr="003545CA">
              <w:rPr>
                <w:rFonts w:cs="Times New Roman"/>
                <w:sz w:val="20"/>
                <w:szCs w:val="20"/>
              </w:rPr>
              <w:t>дополнительног</w:t>
            </w:r>
            <w:r>
              <w:rPr>
                <w:rFonts w:cs="Times New Roman"/>
                <w:sz w:val="20"/>
                <w:szCs w:val="20"/>
              </w:rPr>
              <w:t xml:space="preserve">о образования детей, реализующие </w:t>
            </w:r>
            <w:r w:rsidRPr="003545CA">
              <w:rPr>
                <w:rFonts w:cs="Times New Roman"/>
                <w:sz w:val="20"/>
                <w:szCs w:val="20"/>
              </w:rPr>
              <w:lastRenderedPageBreak/>
              <w:t>допо</w:t>
            </w:r>
            <w:r>
              <w:rPr>
                <w:rFonts w:cs="Times New Roman"/>
                <w:sz w:val="20"/>
                <w:szCs w:val="20"/>
              </w:rPr>
              <w:t xml:space="preserve">лнительные предпрофессиональные </w:t>
            </w:r>
            <w:r w:rsidRPr="003545CA">
              <w:rPr>
                <w:rFonts w:cs="Times New Roman"/>
                <w:sz w:val="20"/>
                <w:szCs w:val="20"/>
              </w:rPr>
              <w:t>программы в области искусств</w:t>
            </w:r>
            <w:r>
              <w:rPr>
                <w:rFonts w:cs="Times New Roman"/>
                <w:sz w:val="20"/>
                <w:szCs w:val="20"/>
              </w:rPr>
              <w:t xml:space="preserve"> (Детские школы по видам искусств – ДШИ)</w:t>
            </w:r>
          </w:p>
        </w:tc>
        <w:tc>
          <w:tcPr>
            <w:tcW w:w="2099" w:type="dxa"/>
            <w:vMerge/>
          </w:tcPr>
          <w:p w:rsidR="005A77FF" w:rsidRPr="00FF41BF" w:rsidRDefault="005A77FF" w:rsidP="001C0220">
            <w:pPr>
              <w:jc w:val="left"/>
              <w:rPr>
                <w:rFonts w:cs="Times New Roman"/>
                <w:sz w:val="20"/>
                <w:szCs w:val="20"/>
              </w:rPr>
            </w:pPr>
          </w:p>
        </w:tc>
        <w:tc>
          <w:tcPr>
            <w:tcW w:w="2623" w:type="dxa"/>
            <w:vMerge w:val="restart"/>
          </w:tcPr>
          <w:p w:rsidR="005A77FF" w:rsidRPr="00AB1F3C" w:rsidRDefault="005A77FF" w:rsidP="00F21E2B">
            <w:pPr>
              <w:jc w:val="left"/>
              <w:rPr>
                <w:rFonts w:cs="Times New Roman"/>
                <w:sz w:val="20"/>
                <w:szCs w:val="20"/>
              </w:rPr>
            </w:pPr>
            <w:r>
              <w:rPr>
                <w:rFonts w:cs="Times New Roman"/>
                <w:sz w:val="20"/>
                <w:szCs w:val="20"/>
              </w:rPr>
              <w:t>Число мест в ДШИ, мест на 100 детей в возрасте 5-18 лет</w:t>
            </w:r>
          </w:p>
        </w:tc>
        <w:tc>
          <w:tcPr>
            <w:tcW w:w="1091" w:type="dxa"/>
          </w:tcPr>
          <w:p w:rsidR="005A77FF" w:rsidRPr="001C0220" w:rsidRDefault="005A77FF" w:rsidP="001C0220">
            <w:pPr>
              <w:jc w:val="left"/>
              <w:rPr>
                <w:rFonts w:cs="Times New Roman"/>
                <w:sz w:val="20"/>
                <w:szCs w:val="20"/>
              </w:rPr>
            </w:pPr>
            <w:r w:rsidRPr="001C0220">
              <w:rPr>
                <w:rFonts w:cs="Times New Roman"/>
                <w:sz w:val="20"/>
                <w:szCs w:val="20"/>
              </w:rPr>
              <w:t>Город Людиново</w:t>
            </w:r>
          </w:p>
        </w:tc>
        <w:tc>
          <w:tcPr>
            <w:tcW w:w="1517" w:type="dxa"/>
          </w:tcPr>
          <w:p w:rsidR="005A77FF" w:rsidRPr="001C0220" w:rsidRDefault="005A77FF" w:rsidP="00791AE7">
            <w:pPr>
              <w:jc w:val="center"/>
              <w:rPr>
                <w:rFonts w:cs="Times New Roman"/>
                <w:sz w:val="20"/>
                <w:szCs w:val="20"/>
              </w:rPr>
            </w:pPr>
            <w:r w:rsidRPr="001C0220">
              <w:rPr>
                <w:rFonts w:cs="Times New Roman"/>
                <w:sz w:val="20"/>
                <w:szCs w:val="20"/>
              </w:rPr>
              <w:t>12</w:t>
            </w:r>
          </w:p>
        </w:tc>
      </w:tr>
      <w:tr w:rsidR="005A77FF" w:rsidRPr="00FF41BF" w:rsidTr="005A77FF">
        <w:trPr>
          <w:trHeight w:val="322"/>
        </w:trPr>
        <w:tc>
          <w:tcPr>
            <w:tcW w:w="2139" w:type="dxa"/>
            <w:vMerge/>
            <w:vAlign w:val="center"/>
          </w:tcPr>
          <w:p w:rsidR="005A77FF" w:rsidRDefault="005A77FF" w:rsidP="001C0220">
            <w:pPr>
              <w:jc w:val="left"/>
              <w:rPr>
                <w:rFonts w:cs="Times New Roman"/>
                <w:sz w:val="20"/>
                <w:szCs w:val="20"/>
              </w:rPr>
            </w:pPr>
          </w:p>
        </w:tc>
        <w:tc>
          <w:tcPr>
            <w:tcW w:w="2099" w:type="dxa"/>
            <w:vMerge/>
          </w:tcPr>
          <w:p w:rsidR="005A77FF" w:rsidRPr="00FF41BF" w:rsidRDefault="005A77FF" w:rsidP="001C0220">
            <w:pPr>
              <w:jc w:val="left"/>
              <w:rPr>
                <w:rFonts w:cs="Times New Roman"/>
                <w:sz w:val="20"/>
                <w:szCs w:val="20"/>
              </w:rPr>
            </w:pPr>
          </w:p>
        </w:tc>
        <w:tc>
          <w:tcPr>
            <w:tcW w:w="2623" w:type="dxa"/>
            <w:vMerge/>
          </w:tcPr>
          <w:p w:rsidR="005A77FF" w:rsidRPr="00AB1F3C" w:rsidRDefault="005A77FF" w:rsidP="001C0220">
            <w:pPr>
              <w:jc w:val="left"/>
              <w:rPr>
                <w:rFonts w:cs="Times New Roman"/>
                <w:sz w:val="20"/>
                <w:szCs w:val="20"/>
              </w:rPr>
            </w:pPr>
          </w:p>
        </w:tc>
        <w:tc>
          <w:tcPr>
            <w:tcW w:w="1091" w:type="dxa"/>
          </w:tcPr>
          <w:p w:rsidR="005A77FF" w:rsidRPr="001C0220" w:rsidRDefault="005A77FF" w:rsidP="001C0220">
            <w:pPr>
              <w:jc w:val="left"/>
              <w:rPr>
                <w:rFonts w:cs="Times New Roman"/>
                <w:sz w:val="20"/>
                <w:szCs w:val="20"/>
              </w:rPr>
            </w:pPr>
            <w:r>
              <w:rPr>
                <w:rFonts w:cs="Times New Roman"/>
                <w:sz w:val="20"/>
                <w:szCs w:val="20"/>
              </w:rPr>
              <w:t>Сельские поселения</w:t>
            </w:r>
          </w:p>
        </w:tc>
        <w:tc>
          <w:tcPr>
            <w:tcW w:w="1517" w:type="dxa"/>
          </w:tcPr>
          <w:p w:rsidR="005A77FF" w:rsidRPr="001C0220" w:rsidRDefault="005A77FF" w:rsidP="00F21E2B">
            <w:pPr>
              <w:jc w:val="center"/>
              <w:rPr>
                <w:rFonts w:cs="Times New Roman"/>
                <w:sz w:val="20"/>
                <w:szCs w:val="20"/>
              </w:rPr>
            </w:pPr>
            <w:r>
              <w:rPr>
                <w:rFonts w:cs="Times New Roman"/>
                <w:sz w:val="20"/>
                <w:szCs w:val="20"/>
              </w:rPr>
              <w:t>Не нормируется</w:t>
            </w:r>
          </w:p>
        </w:tc>
      </w:tr>
      <w:tr w:rsidR="005A77FF" w:rsidRPr="00FF41BF" w:rsidTr="005A77FF">
        <w:trPr>
          <w:trHeight w:val="2847"/>
        </w:trPr>
        <w:tc>
          <w:tcPr>
            <w:tcW w:w="2139" w:type="dxa"/>
            <w:vMerge/>
            <w:vAlign w:val="center"/>
          </w:tcPr>
          <w:p w:rsidR="005A77FF" w:rsidRDefault="005A77FF" w:rsidP="001C0220">
            <w:pPr>
              <w:jc w:val="left"/>
              <w:rPr>
                <w:rFonts w:cs="Times New Roman"/>
                <w:sz w:val="20"/>
                <w:szCs w:val="20"/>
              </w:rPr>
            </w:pPr>
          </w:p>
        </w:tc>
        <w:tc>
          <w:tcPr>
            <w:tcW w:w="2099" w:type="dxa"/>
            <w:vMerge/>
          </w:tcPr>
          <w:p w:rsidR="005A77FF" w:rsidRPr="00FF41BF" w:rsidRDefault="005A77FF" w:rsidP="001C0220">
            <w:pPr>
              <w:jc w:val="left"/>
              <w:rPr>
                <w:rFonts w:cs="Times New Roman"/>
                <w:sz w:val="20"/>
                <w:szCs w:val="20"/>
              </w:rPr>
            </w:pPr>
          </w:p>
        </w:tc>
        <w:tc>
          <w:tcPr>
            <w:tcW w:w="2623" w:type="dxa"/>
            <w:vAlign w:val="center"/>
          </w:tcPr>
          <w:p w:rsidR="005A77FF" w:rsidRPr="00AB1F3C" w:rsidRDefault="005A77FF" w:rsidP="001C0220">
            <w:pPr>
              <w:jc w:val="left"/>
              <w:rPr>
                <w:rFonts w:cs="Times New Roman"/>
                <w:sz w:val="20"/>
                <w:szCs w:val="20"/>
              </w:rPr>
            </w:pPr>
            <w:r w:rsidRPr="00AB1F3C">
              <w:rPr>
                <w:rFonts w:cs="Times New Roman"/>
                <w:sz w:val="20"/>
                <w:szCs w:val="20"/>
              </w:rPr>
              <w:t>Удельный вес числа образовательных организаций, реализующих программы дополнительного образования, в которых создана универсальная безбарьерная сре</w:t>
            </w:r>
            <w:r>
              <w:rPr>
                <w:rFonts w:cs="Times New Roman"/>
                <w:sz w:val="20"/>
                <w:szCs w:val="20"/>
              </w:rPr>
              <w:t>да для инклюзивного образования</w:t>
            </w:r>
            <w:r w:rsidRPr="00AB1F3C">
              <w:rPr>
                <w:rFonts w:cs="Times New Roman"/>
                <w:sz w:val="20"/>
                <w:szCs w:val="20"/>
              </w:rPr>
              <w:t xml:space="preserve"> детей-инвалидов в общем числе образовательных организаций, реализующих программы дополнительного образования, %</w:t>
            </w:r>
          </w:p>
        </w:tc>
        <w:tc>
          <w:tcPr>
            <w:tcW w:w="2608" w:type="dxa"/>
            <w:gridSpan w:val="2"/>
            <w:vAlign w:val="center"/>
          </w:tcPr>
          <w:p w:rsidR="005A77FF" w:rsidRDefault="005A77FF" w:rsidP="001C0220">
            <w:pPr>
              <w:jc w:val="center"/>
              <w:rPr>
                <w:rFonts w:cs="Times New Roman"/>
                <w:sz w:val="20"/>
                <w:szCs w:val="20"/>
              </w:rPr>
            </w:pPr>
            <w:r>
              <w:rPr>
                <w:rFonts w:cs="Times New Roman"/>
                <w:sz w:val="20"/>
                <w:szCs w:val="20"/>
              </w:rPr>
              <w:t>25</w:t>
            </w:r>
          </w:p>
        </w:tc>
      </w:tr>
      <w:tr w:rsidR="005A77FF" w:rsidRPr="00FF41BF" w:rsidTr="005A77FF">
        <w:trPr>
          <w:trHeight w:val="230"/>
        </w:trPr>
        <w:tc>
          <w:tcPr>
            <w:tcW w:w="2139" w:type="dxa"/>
            <w:vMerge/>
            <w:vAlign w:val="center"/>
          </w:tcPr>
          <w:p w:rsidR="005A77FF" w:rsidRPr="00FF41BF" w:rsidRDefault="005A77FF" w:rsidP="001C0220">
            <w:pPr>
              <w:jc w:val="left"/>
              <w:rPr>
                <w:rFonts w:cs="Times New Roman"/>
                <w:sz w:val="20"/>
                <w:szCs w:val="20"/>
              </w:rPr>
            </w:pPr>
          </w:p>
        </w:tc>
        <w:tc>
          <w:tcPr>
            <w:tcW w:w="2099" w:type="dxa"/>
            <w:vAlign w:val="center"/>
          </w:tcPr>
          <w:p w:rsidR="005A77FF" w:rsidRPr="00FF41BF" w:rsidRDefault="005A77FF"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2623" w:type="dxa"/>
            <w:vAlign w:val="center"/>
          </w:tcPr>
          <w:p w:rsidR="005A77FF" w:rsidRPr="00FF41BF" w:rsidRDefault="005A77FF" w:rsidP="005A77FF">
            <w:pPr>
              <w:jc w:val="left"/>
              <w:rPr>
                <w:rFonts w:cs="Times New Roman"/>
                <w:sz w:val="20"/>
                <w:szCs w:val="20"/>
              </w:rPr>
            </w:pPr>
            <w:r>
              <w:rPr>
                <w:rFonts w:cs="Times New Roman"/>
                <w:sz w:val="20"/>
                <w:szCs w:val="20"/>
              </w:rPr>
              <w:t>Комбинированная доступность (</w:t>
            </w:r>
            <w:r w:rsidRPr="005C4359">
              <w:rPr>
                <w:rFonts w:cs="Times New Roman"/>
                <w:sz w:val="20"/>
                <w:szCs w:val="20"/>
              </w:rPr>
              <w:t>время в пути к организации, реализующей программы дополнительного образования, от места проживания</w:t>
            </w:r>
            <w:r>
              <w:rPr>
                <w:rFonts w:cs="Times New Roman"/>
                <w:sz w:val="20"/>
                <w:szCs w:val="20"/>
              </w:rPr>
              <w:t>), мин.</w:t>
            </w:r>
          </w:p>
        </w:tc>
        <w:tc>
          <w:tcPr>
            <w:tcW w:w="2608" w:type="dxa"/>
            <w:gridSpan w:val="2"/>
            <w:vAlign w:val="center"/>
          </w:tcPr>
          <w:p w:rsidR="005A77FF" w:rsidRPr="00FF41BF" w:rsidRDefault="005A77FF" w:rsidP="001C0220">
            <w:pPr>
              <w:jc w:val="center"/>
              <w:rPr>
                <w:rFonts w:cs="Times New Roman"/>
                <w:sz w:val="20"/>
                <w:szCs w:val="20"/>
              </w:rPr>
            </w:pPr>
            <w:r>
              <w:rPr>
                <w:rFonts w:cs="Times New Roman"/>
                <w:sz w:val="20"/>
                <w:szCs w:val="20"/>
              </w:rPr>
              <w:t>30</w:t>
            </w:r>
          </w:p>
        </w:tc>
      </w:tr>
    </w:tbl>
    <w:p w:rsidR="008C0EAD" w:rsidRPr="005524FA" w:rsidRDefault="008C0EAD" w:rsidP="005524FA">
      <w:pPr>
        <w:ind w:firstLine="709"/>
        <w:rPr>
          <w:szCs w:val="24"/>
        </w:rPr>
      </w:pPr>
    </w:p>
    <w:p w:rsidR="005524FA" w:rsidRPr="009577E6" w:rsidRDefault="008C0EAD" w:rsidP="009577E6">
      <w:pPr>
        <w:jc w:val="center"/>
        <w:outlineLvl w:val="1"/>
        <w:rPr>
          <w:b/>
          <w:szCs w:val="24"/>
        </w:rPr>
      </w:pPr>
      <w:bookmarkStart w:id="32" w:name="_Toc150344149"/>
      <w:bookmarkStart w:id="33" w:name="_Toc152916340"/>
      <w:r w:rsidRPr="009577E6">
        <w:rPr>
          <w:b/>
          <w:szCs w:val="24"/>
        </w:rPr>
        <w:t>2.</w:t>
      </w:r>
      <w:bookmarkEnd w:id="32"/>
      <w:r w:rsidR="004715E8">
        <w:rPr>
          <w:b/>
          <w:szCs w:val="24"/>
        </w:rPr>
        <w:t>8</w:t>
      </w:r>
      <w:r w:rsidR="005524FA" w:rsidRPr="009577E6">
        <w:rPr>
          <w:b/>
          <w:szCs w:val="24"/>
        </w:rPr>
        <w:t xml:space="preserve"> Физическая культура и массовый спорт</w:t>
      </w:r>
      <w:bookmarkEnd w:id="33"/>
    </w:p>
    <w:p w:rsidR="000D107A" w:rsidRPr="00D2655B" w:rsidRDefault="000D107A" w:rsidP="000D107A">
      <w:pPr>
        <w:pStyle w:val="a3"/>
        <w:rPr>
          <w:szCs w:val="28"/>
        </w:rPr>
      </w:pPr>
      <w:r>
        <w:t xml:space="preserve">Таблица </w:t>
      </w:r>
      <w:fldSimple w:instr=" SEQ Таблица \* ARABIC ">
        <w:r w:rsidR="004277BA">
          <w:rPr>
            <w:noProof/>
          </w:rPr>
          <w:t>13</w:t>
        </w:r>
      </w:fldSimple>
      <w:r>
        <w:t xml:space="preserve"> –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 МР «Город Людиново и Людиновский район»</w:t>
      </w:r>
    </w:p>
    <w:tbl>
      <w:tblPr>
        <w:tblStyle w:val="ad"/>
        <w:tblW w:w="9469" w:type="dxa"/>
        <w:tblCellMar>
          <w:left w:w="57" w:type="dxa"/>
          <w:right w:w="57" w:type="dxa"/>
        </w:tblCellMar>
        <w:tblLook w:val="04A0"/>
      </w:tblPr>
      <w:tblGrid>
        <w:gridCol w:w="2165"/>
        <w:gridCol w:w="2094"/>
        <w:gridCol w:w="2193"/>
        <w:gridCol w:w="1511"/>
        <w:gridCol w:w="1506"/>
      </w:tblGrid>
      <w:tr w:rsidR="000D107A" w:rsidRPr="00FF41BF" w:rsidTr="00E34986">
        <w:trPr>
          <w:trHeight w:val="643"/>
        </w:trPr>
        <w:tc>
          <w:tcPr>
            <w:tcW w:w="2165" w:type="dxa"/>
            <w:vAlign w:val="center"/>
          </w:tcPr>
          <w:p w:rsidR="000D107A" w:rsidRPr="00FF41BF" w:rsidRDefault="000D107A" w:rsidP="00D4022E">
            <w:pPr>
              <w:jc w:val="center"/>
              <w:rPr>
                <w:rFonts w:cs="Times New Roman"/>
                <w:sz w:val="20"/>
                <w:szCs w:val="20"/>
              </w:rPr>
            </w:pPr>
            <w:r w:rsidRPr="00013BE2">
              <w:rPr>
                <w:rFonts w:cs="Times New Roman"/>
                <w:b/>
                <w:sz w:val="20"/>
                <w:szCs w:val="20"/>
              </w:rPr>
              <w:t>Наименование вида объектов</w:t>
            </w:r>
          </w:p>
        </w:tc>
        <w:tc>
          <w:tcPr>
            <w:tcW w:w="2094" w:type="dxa"/>
            <w:vAlign w:val="center"/>
          </w:tcPr>
          <w:p w:rsidR="000D107A" w:rsidRPr="00FF41BF" w:rsidRDefault="000D107A" w:rsidP="00D4022E">
            <w:pPr>
              <w:jc w:val="center"/>
              <w:rPr>
                <w:rFonts w:cs="Times New Roman"/>
                <w:sz w:val="20"/>
                <w:szCs w:val="20"/>
              </w:rPr>
            </w:pPr>
            <w:r w:rsidRPr="00013BE2">
              <w:rPr>
                <w:rFonts w:cs="Times New Roman"/>
                <w:b/>
                <w:sz w:val="20"/>
                <w:szCs w:val="20"/>
              </w:rPr>
              <w:t>Тип расчетного показателя</w:t>
            </w:r>
          </w:p>
        </w:tc>
        <w:tc>
          <w:tcPr>
            <w:tcW w:w="2193" w:type="dxa"/>
            <w:vAlign w:val="center"/>
          </w:tcPr>
          <w:p w:rsidR="000D107A" w:rsidRPr="00FF41BF" w:rsidRDefault="000D107A"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17" w:type="dxa"/>
            <w:gridSpan w:val="2"/>
            <w:vAlign w:val="center"/>
          </w:tcPr>
          <w:p w:rsidR="000D107A" w:rsidRPr="00FF41BF" w:rsidRDefault="000D107A" w:rsidP="00D4022E">
            <w:pPr>
              <w:jc w:val="center"/>
              <w:rPr>
                <w:rFonts w:cs="Times New Roman"/>
                <w:sz w:val="20"/>
                <w:szCs w:val="20"/>
              </w:rPr>
            </w:pPr>
            <w:r w:rsidRPr="00013BE2">
              <w:rPr>
                <w:rFonts w:cs="Times New Roman"/>
                <w:b/>
                <w:sz w:val="20"/>
                <w:szCs w:val="20"/>
              </w:rPr>
              <w:t>Значение расчетного показателя</w:t>
            </w:r>
          </w:p>
        </w:tc>
      </w:tr>
      <w:tr w:rsidR="00E34986" w:rsidRPr="00D2655B" w:rsidTr="00E34986">
        <w:trPr>
          <w:trHeight w:val="428"/>
        </w:trPr>
        <w:tc>
          <w:tcPr>
            <w:tcW w:w="2165" w:type="dxa"/>
          </w:tcPr>
          <w:p w:rsidR="00E34986" w:rsidRPr="00D2655B" w:rsidRDefault="00E34986" w:rsidP="00D4022E">
            <w:pPr>
              <w:pStyle w:val="Default"/>
              <w:rPr>
                <w:sz w:val="20"/>
                <w:szCs w:val="20"/>
              </w:rPr>
            </w:pPr>
            <w:r w:rsidRPr="00D2655B">
              <w:rPr>
                <w:sz w:val="20"/>
                <w:szCs w:val="20"/>
              </w:rPr>
              <w:t xml:space="preserve">Спортивные залы </w:t>
            </w:r>
            <w:r>
              <w:rPr>
                <w:sz w:val="20"/>
                <w:szCs w:val="20"/>
              </w:rPr>
              <w:t>общего пользования</w:t>
            </w:r>
          </w:p>
        </w:tc>
        <w:tc>
          <w:tcPr>
            <w:tcW w:w="2094" w:type="dxa"/>
            <w:vMerge w:val="restart"/>
          </w:tcPr>
          <w:p w:rsidR="00E34986" w:rsidRPr="00D2655B" w:rsidRDefault="00E34986"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 xml:space="preserve">Площадь пола, </w:t>
            </w:r>
            <w:r w:rsidRPr="00D2655B">
              <w:rPr>
                <w:rFonts w:cs="Times New Roman"/>
                <w:sz w:val="20"/>
                <w:szCs w:val="20"/>
              </w:rPr>
              <w:t>м</w:t>
            </w:r>
            <w:r w:rsidRPr="00D2655B">
              <w:rPr>
                <w:rFonts w:cs="Times New Roman"/>
                <w:sz w:val="20"/>
                <w:szCs w:val="20"/>
                <w:vertAlign w:val="superscript"/>
              </w:rPr>
              <w:t>2</w:t>
            </w:r>
            <w:r>
              <w:rPr>
                <w:rFonts w:cs="Times New Roman"/>
                <w:sz w:val="20"/>
                <w:szCs w:val="20"/>
              </w:rPr>
              <w:t xml:space="preserve"> на 1000 чел.*</w:t>
            </w:r>
          </w:p>
        </w:tc>
        <w:tc>
          <w:tcPr>
            <w:tcW w:w="1511" w:type="dxa"/>
            <w:vAlign w:val="center"/>
          </w:tcPr>
          <w:p w:rsidR="00E34986" w:rsidRPr="00D2655B" w:rsidRDefault="00E34986" w:rsidP="007E7CE0">
            <w:pPr>
              <w:jc w:val="left"/>
              <w:rPr>
                <w:rFonts w:cs="Times New Roman"/>
                <w:sz w:val="20"/>
                <w:szCs w:val="20"/>
              </w:rPr>
            </w:pPr>
            <w:r>
              <w:rPr>
                <w:rFonts w:cs="Times New Roman"/>
                <w:sz w:val="20"/>
                <w:szCs w:val="20"/>
              </w:rPr>
              <w:t xml:space="preserve">Город Людиново </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60</w:t>
            </w:r>
          </w:p>
        </w:tc>
      </w:tr>
      <w:tr w:rsidR="00E34986" w:rsidRPr="00D2655B" w:rsidTr="00E34986">
        <w:trPr>
          <w:trHeight w:val="515"/>
        </w:trPr>
        <w:tc>
          <w:tcPr>
            <w:tcW w:w="2165" w:type="dxa"/>
          </w:tcPr>
          <w:p w:rsidR="00E34986" w:rsidRPr="00D2655B" w:rsidRDefault="00E34986" w:rsidP="00D4022E">
            <w:pPr>
              <w:jc w:val="left"/>
              <w:rPr>
                <w:rFonts w:cs="Times New Roman"/>
                <w:sz w:val="20"/>
                <w:szCs w:val="20"/>
              </w:rPr>
            </w:pPr>
            <w:r w:rsidRPr="009F79F8">
              <w:rPr>
                <w:rFonts w:cs="Times New Roman"/>
                <w:sz w:val="20"/>
                <w:szCs w:val="20"/>
              </w:rPr>
              <w:t>Бассейны крытые и открытые общего пользования</w:t>
            </w:r>
          </w:p>
        </w:tc>
        <w:tc>
          <w:tcPr>
            <w:tcW w:w="2094" w:type="dxa"/>
            <w:vMerge/>
          </w:tcPr>
          <w:p w:rsidR="00E34986" w:rsidRPr="00D2655B" w:rsidRDefault="00E34986" w:rsidP="00D4022E">
            <w:pPr>
              <w:jc w:val="left"/>
              <w:rPr>
                <w:rFonts w:cs="Times New Roman"/>
                <w:sz w:val="20"/>
                <w:szCs w:val="20"/>
              </w:rPr>
            </w:pP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Площадь зеркала воды</w:t>
            </w:r>
            <w:r w:rsidRPr="009F79F8">
              <w:rPr>
                <w:rFonts w:cs="Times New Roman"/>
                <w:sz w:val="20"/>
                <w:szCs w:val="20"/>
              </w:rPr>
              <w:t>, м</w:t>
            </w:r>
            <w:r w:rsidRPr="009F79F8">
              <w:rPr>
                <w:rFonts w:cs="Times New Roman"/>
                <w:sz w:val="20"/>
                <w:szCs w:val="20"/>
                <w:vertAlign w:val="superscript"/>
              </w:rPr>
              <w:t>2</w:t>
            </w:r>
            <w:r>
              <w:rPr>
                <w:rFonts w:cs="Times New Roman"/>
                <w:sz w:val="20"/>
                <w:szCs w:val="20"/>
              </w:rPr>
              <w:t xml:space="preserve"> на 1000 </w:t>
            </w:r>
            <w:r w:rsidRPr="009F79F8">
              <w:rPr>
                <w:rFonts w:cs="Times New Roman"/>
                <w:sz w:val="20"/>
                <w:szCs w:val="20"/>
              </w:rPr>
              <w:t>чел.</w:t>
            </w:r>
          </w:p>
        </w:tc>
        <w:tc>
          <w:tcPr>
            <w:tcW w:w="1511" w:type="dxa"/>
            <w:vAlign w:val="center"/>
          </w:tcPr>
          <w:p w:rsidR="00E34986" w:rsidRPr="00D2655B" w:rsidRDefault="00E34986" w:rsidP="007E7CE0">
            <w:pPr>
              <w:jc w:val="left"/>
              <w:rPr>
                <w:rFonts w:cs="Times New Roman"/>
                <w:sz w:val="20"/>
                <w:szCs w:val="20"/>
              </w:rPr>
            </w:pPr>
            <w:r>
              <w:rPr>
                <w:rFonts w:cs="Times New Roman"/>
                <w:sz w:val="20"/>
                <w:szCs w:val="20"/>
              </w:rPr>
              <w:t>Город Людиново</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20</w:t>
            </w:r>
          </w:p>
        </w:tc>
      </w:tr>
      <w:tr w:rsidR="00E34986" w:rsidRPr="00D2655B" w:rsidTr="00E34986">
        <w:trPr>
          <w:trHeight w:val="627"/>
        </w:trPr>
        <w:tc>
          <w:tcPr>
            <w:tcW w:w="2165" w:type="dxa"/>
          </w:tcPr>
          <w:p w:rsidR="00E34986" w:rsidRPr="00D2655B" w:rsidRDefault="00E34986" w:rsidP="00D4022E">
            <w:pPr>
              <w:jc w:val="left"/>
              <w:rPr>
                <w:rFonts w:cs="Times New Roman"/>
                <w:sz w:val="20"/>
                <w:szCs w:val="20"/>
              </w:rPr>
            </w:pPr>
            <w:r>
              <w:rPr>
                <w:rFonts w:cs="Times New Roman"/>
                <w:sz w:val="20"/>
                <w:szCs w:val="20"/>
              </w:rPr>
              <w:t>Стадион с трибунами на 1500 мест</w:t>
            </w:r>
          </w:p>
        </w:tc>
        <w:tc>
          <w:tcPr>
            <w:tcW w:w="2094" w:type="dxa"/>
            <w:vMerge/>
          </w:tcPr>
          <w:p w:rsidR="00E34986" w:rsidRPr="00D2655B" w:rsidRDefault="00E34986" w:rsidP="00D4022E">
            <w:pPr>
              <w:jc w:val="left"/>
              <w:rPr>
                <w:rFonts w:cs="Times New Roman"/>
                <w:sz w:val="20"/>
                <w:szCs w:val="20"/>
              </w:rPr>
            </w:pP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Объектов на поселение с численностью населения более 5000 чел., ед.</w:t>
            </w:r>
          </w:p>
        </w:tc>
        <w:tc>
          <w:tcPr>
            <w:tcW w:w="1511" w:type="dxa"/>
            <w:vAlign w:val="center"/>
          </w:tcPr>
          <w:p w:rsidR="00E34986" w:rsidRPr="00D2655B" w:rsidRDefault="00E34986" w:rsidP="000D107A">
            <w:pPr>
              <w:jc w:val="left"/>
              <w:rPr>
                <w:rFonts w:cs="Times New Roman"/>
                <w:sz w:val="20"/>
                <w:szCs w:val="20"/>
              </w:rPr>
            </w:pPr>
            <w:r>
              <w:rPr>
                <w:rFonts w:cs="Times New Roman"/>
                <w:sz w:val="20"/>
                <w:szCs w:val="20"/>
              </w:rPr>
              <w:t xml:space="preserve">Город Людиново </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1</w:t>
            </w:r>
          </w:p>
        </w:tc>
      </w:tr>
      <w:tr w:rsidR="004227E0" w:rsidRPr="00D2655B" w:rsidTr="00E34986">
        <w:trPr>
          <w:trHeight w:val="627"/>
        </w:trPr>
        <w:tc>
          <w:tcPr>
            <w:tcW w:w="2165" w:type="dxa"/>
            <w:vMerge w:val="restart"/>
          </w:tcPr>
          <w:p w:rsidR="004227E0" w:rsidRDefault="004227E0" w:rsidP="00D4022E">
            <w:pPr>
              <w:jc w:val="left"/>
              <w:rPr>
                <w:rFonts w:cs="Times New Roman"/>
                <w:sz w:val="20"/>
                <w:szCs w:val="20"/>
              </w:rPr>
            </w:pPr>
            <w:r>
              <w:rPr>
                <w:rFonts w:cs="Times New Roman"/>
                <w:sz w:val="20"/>
                <w:szCs w:val="20"/>
              </w:rPr>
              <w:t>Многофункциональный спортивный комплекс с независимыми зонами (игровой зал, тренажерный зал)</w:t>
            </w:r>
          </w:p>
        </w:tc>
        <w:tc>
          <w:tcPr>
            <w:tcW w:w="2094" w:type="dxa"/>
            <w:vMerge/>
          </w:tcPr>
          <w:p w:rsidR="004227E0" w:rsidRPr="00D2655B" w:rsidRDefault="004227E0" w:rsidP="00D4022E">
            <w:pPr>
              <w:jc w:val="left"/>
              <w:rPr>
                <w:rFonts w:cs="Times New Roman"/>
                <w:sz w:val="20"/>
                <w:szCs w:val="20"/>
              </w:rPr>
            </w:pPr>
          </w:p>
        </w:tc>
        <w:tc>
          <w:tcPr>
            <w:tcW w:w="2193" w:type="dxa"/>
            <w:vAlign w:val="center"/>
          </w:tcPr>
          <w:p w:rsidR="004227E0" w:rsidRDefault="004227E0" w:rsidP="00E34986">
            <w:pPr>
              <w:jc w:val="left"/>
              <w:rPr>
                <w:rFonts w:cs="Times New Roman"/>
                <w:sz w:val="20"/>
                <w:szCs w:val="20"/>
              </w:rPr>
            </w:pPr>
            <w:r>
              <w:rPr>
                <w:rFonts w:cs="Times New Roman"/>
                <w:sz w:val="20"/>
                <w:szCs w:val="20"/>
              </w:rPr>
              <w:t>Объектов на поселение с численностью населения более 30000 чел., ед.</w:t>
            </w:r>
          </w:p>
        </w:tc>
        <w:tc>
          <w:tcPr>
            <w:tcW w:w="1511" w:type="dxa"/>
            <w:vAlign w:val="center"/>
          </w:tcPr>
          <w:p w:rsidR="004227E0" w:rsidRPr="00D2655B" w:rsidRDefault="004227E0" w:rsidP="00B93E59">
            <w:pPr>
              <w:jc w:val="left"/>
              <w:rPr>
                <w:rFonts w:cs="Times New Roman"/>
                <w:sz w:val="20"/>
                <w:szCs w:val="20"/>
              </w:rPr>
            </w:pPr>
            <w:r>
              <w:rPr>
                <w:rFonts w:cs="Times New Roman"/>
                <w:sz w:val="20"/>
                <w:szCs w:val="20"/>
              </w:rPr>
              <w:t xml:space="preserve">Город Людиново </w:t>
            </w:r>
          </w:p>
        </w:tc>
        <w:tc>
          <w:tcPr>
            <w:tcW w:w="1506" w:type="dxa"/>
            <w:vAlign w:val="center"/>
          </w:tcPr>
          <w:p w:rsidR="004227E0" w:rsidRPr="00D2655B" w:rsidRDefault="004227E0" w:rsidP="00B93E59">
            <w:pPr>
              <w:jc w:val="center"/>
              <w:rPr>
                <w:rFonts w:cs="Times New Roman"/>
                <w:sz w:val="20"/>
                <w:szCs w:val="20"/>
              </w:rPr>
            </w:pPr>
            <w:r>
              <w:rPr>
                <w:rFonts w:cs="Times New Roman"/>
                <w:sz w:val="20"/>
                <w:szCs w:val="20"/>
              </w:rPr>
              <w:t>1</w:t>
            </w:r>
          </w:p>
        </w:tc>
      </w:tr>
      <w:tr w:rsidR="004227E0" w:rsidRPr="00D2655B" w:rsidTr="00E34986">
        <w:trPr>
          <w:trHeight w:val="262"/>
        </w:trPr>
        <w:tc>
          <w:tcPr>
            <w:tcW w:w="2165" w:type="dxa"/>
            <w:vMerge/>
          </w:tcPr>
          <w:p w:rsidR="004227E0" w:rsidRPr="00D2655B" w:rsidRDefault="004227E0" w:rsidP="00D4022E">
            <w:pPr>
              <w:jc w:val="left"/>
              <w:rPr>
                <w:rFonts w:cs="Times New Roman"/>
                <w:sz w:val="20"/>
                <w:szCs w:val="20"/>
              </w:rPr>
            </w:pPr>
          </w:p>
        </w:tc>
        <w:tc>
          <w:tcPr>
            <w:tcW w:w="2094" w:type="dxa"/>
            <w:vAlign w:val="center"/>
          </w:tcPr>
          <w:p w:rsidR="004227E0" w:rsidRPr="00D2655B" w:rsidRDefault="004227E0" w:rsidP="005A77FF">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193" w:type="dxa"/>
            <w:vAlign w:val="center"/>
          </w:tcPr>
          <w:p w:rsidR="004227E0" w:rsidRPr="00D2655B" w:rsidRDefault="004227E0" w:rsidP="005A77FF">
            <w:pPr>
              <w:jc w:val="left"/>
              <w:rPr>
                <w:rFonts w:cs="Times New Roman"/>
                <w:sz w:val="20"/>
                <w:szCs w:val="20"/>
              </w:rPr>
            </w:pPr>
            <w:r>
              <w:rPr>
                <w:rFonts w:cs="Times New Roman"/>
                <w:sz w:val="20"/>
                <w:szCs w:val="20"/>
              </w:rPr>
              <w:t>Комбинированная пешеходно-транспортная доступность, мин.</w:t>
            </w:r>
          </w:p>
        </w:tc>
        <w:tc>
          <w:tcPr>
            <w:tcW w:w="3017" w:type="dxa"/>
            <w:gridSpan w:val="2"/>
            <w:vAlign w:val="center"/>
          </w:tcPr>
          <w:p w:rsidR="004227E0" w:rsidRPr="00D2655B" w:rsidRDefault="004227E0" w:rsidP="00D4022E">
            <w:pPr>
              <w:jc w:val="center"/>
              <w:rPr>
                <w:rFonts w:cs="Times New Roman"/>
                <w:sz w:val="20"/>
                <w:szCs w:val="20"/>
              </w:rPr>
            </w:pPr>
            <w:r>
              <w:rPr>
                <w:rFonts w:cs="Times New Roman"/>
                <w:sz w:val="20"/>
                <w:szCs w:val="20"/>
              </w:rPr>
              <w:t>30</w:t>
            </w:r>
          </w:p>
        </w:tc>
      </w:tr>
    </w:tbl>
    <w:p w:rsidR="000D107A" w:rsidRDefault="000D107A" w:rsidP="005A77FF">
      <w:pPr>
        <w:spacing w:line="240" w:lineRule="auto"/>
        <w:rPr>
          <w:sz w:val="20"/>
          <w:szCs w:val="20"/>
        </w:rPr>
      </w:pPr>
      <w:r>
        <w:rPr>
          <w:sz w:val="20"/>
          <w:szCs w:val="20"/>
        </w:rPr>
        <w:t>* Примечание:</w:t>
      </w:r>
    </w:p>
    <w:p w:rsidR="000D107A" w:rsidRDefault="007E7CE0" w:rsidP="005A77FF">
      <w:pPr>
        <w:spacing w:line="240" w:lineRule="auto"/>
        <w:rPr>
          <w:sz w:val="20"/>
          <w:szCs w:val="20"/>
        </w:rPr>
      </w:pPr>
      <w:r>
        <w:rPr>
          <w:sz w:val="20"/>
          <w:szCs w:val="20"/>
        </w:rPr>
        <w:t xml:space="preserve">1. </w:t>
      </w:r>
      <w:r w:rsidR="000D107A" w:rsidRPr="009F79F8">
        <w:rPr>
          <w:sz w:val="20"/>
          <w:szCs w:val="20"/>
        </w:rPr>
        <w:t xml:space="preserve">Физкультурно-спортивные сооружения сети общего пользования следуетобъединять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 </w:t>
      </w:r>
    </w:p>
    <w:p w:rsidR="000D107A" w:rsidRDefault="007E7CE0" w:rsidP="005A77FF">
      <w:pPr>
        <w:spacing w:line="240" w:lineRule="auto"/>
        <w:rPr>
          <w:sz w:val="20"/>
          <w:szCs w:val="20"/>
        </w:rPr>
      </w:pPr>
      <w:r>
        <w:rPr>
          <w:sz w:val="20"/>
          <w:szCs w:val="20"/>
        </w:rPr>
        <w:t xml:space="preserve">2. </w:t>
      </w:r>
      <w:r w:rsidR="000D107A" w:rsidRPr="009F79F8">
        <w:rPr>
          <w:sz w:val="20"/>
          <w:szCs w:val="20"/>
        </w:rPr>
        <w:t>Комплексы физкультурно-оздоровительных площадок предусматриваются в каждом населенном пункте</w:t>
      </w:r>
      <w:r w:rsidR="000D107A">
        <w:rPr>
          <w:sz w:val="20"/>
          <w:szCs w:val="20"/>
        </w:rPr>
        <w:t xml:space="preserve"> с числом жителей более 50 чел</w:t>
      </w:r>
      <w:r w:rsidR="000D107A" w:rsidRPr="009F79F8">
        <w:rPr>
          <w:sz w:val="20"/>
          <w:szCs w:val="20"/>
        </w:rPr>
        <w:t>.</w:t>
      </w:r>
    </w:p>
    <w:p w:rsidR="007E7CE0" w:rsidRDefault="007E7CE0" w:rsidP="005A77FF">
      <w:pPr>
        <w:spacing w:line="240" w:lineRule="auto"/>
        <w:rPr>
          <w:sz w:val="20"/>
          <w:szCs w:val="20"/>
        </w:rPr>
      </w:pPr>
      <w:r>
        <w:rPr>
          <w:sz w:val="20"/>
          <w:szCs w:val="20"/>
        </w:rPr>
        <w:t xml:space="preserve">3. В сельских населенных пунктах </w:t>
      </w:r>
      <w:r w:rsidR="00BB68A8">
        <w:rPr>
          <w:sz w:val="20"/>
          <w:szCs w:val="20"/>
        </w:rPr>
        <w:t xml:space="preserve">МР «Город Людиново и Людиновский район» с населением </w:t>
      </w:r>
      <w:r>
        <w:rPr>
          <w:sz w:val="20"/>
          <w:szCs w:val="20"/>
        </w:rPr>
        <w:t xml:space="preserve">50-500 чел. </w:t>
      </w:r>
      <w:r w:rsidR="00BB68A8">
        <w:rPr>
          <w:sz w:val="20"/>
          <w:szCs w:val="20"/>
        </w:rPr>
        <w:t xml:space="preserve">следует размещать </w:t>
      </w:r>
      <w:r w:rsidR="00BB68A8" w:rsidRPr="00BB68A8">
        <w:rPr>
          <w:sz w:val="20"/>
          <w:szCs w:val="20"/>
        </w:rPr>
        <w:t>игровые спортивные площадки и (или) уличные тренажеры, турники, приспособленные площадки, не требующие капитальных вложений.</w:t>
      </w:r>
    </w:p>
    <w:p w:rsidR="00BB68A8" w:rsidRDefault="00BB68A8" w:rsidP="005A77FF">
      <w:pPr>
        <w:spacing w:line="240" w:lineRule="auto"/>
        <w:rPr>
          <w:sz w:val="20"/>
          <w:szCs w:val="20"/>
        </w:rPr>
      </w:pPr>
      <w:r>
        <w:rPr>
          <w:sz w:val="20"/>
          <w:szCs w:val="20"/>
        </w:rPr>
        <w:t xml:space="preserve">4. В сельских населенных пунктах МР «Город Людиново и Людиновский район» с населением более 500 чел. следует размещать </w:t>
      </w:r>
      <w:r w:rsidRPr="00BB68A8">
        <w:rPr>
          <w:sz w:val="20"/>
          <w:szCs w:val="20"/>
        </w:rPr>
        <w:t>игровые спортивные площадки 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p>
    <w:p w:rsidR="00200BA5" w:rsidRPr="009F79F8" w:rsidRDefault="00200BA5" w:rsidP="005A77FF">
      <w:pPr>
        <w:spacing w:line="240" w:lineRule="auto"/>
        <w:rPr>
          <w:sz w:val="20"/>
          <w:szCs w:val="20"/>
        </w:rPr>
      </w:pPr>
      <w:r>
        <w:rPr>
          <w:sz w:val="20"/>
          <w:szCs w:val="20"/>
        </w:rPr>
        <w:lastRenderedPageBreak/>
        <w:t xml:space="preserve">5. </w:t>
      </w:r>
      <w:r w:rsidR="00A42049">
        <w:rPr>
          <w:sz w:val="20"/>
          <w:szCs w:val="20"/>
        </w:rPr>
        <w:t>Объекты местного значения в области физической культуры и спорта на территории МР «Город Людиново и Людиновский район» должны обеспечивать возможность систематический занятий физической культурой и спортом на уровне не менее 55,5% от общей численности населения муниципального района к 2026 году.</w:t>
      </w:r>
      <w:r w:rsidR="00A42049">
        <w:rPr>
          <w:rStyle w:val="ab"/>
          <w:sz w:val="20"/>
          <w:szCs w:val="20"/>
        </w:rPr>
        <w:footnoteReference w:id="21"/>
      </w:r>
    </w:p>
    <w:p w:rsidR="005524FA" w:rsidRPr="005A77FF" w:rsidRDefault="005524FA" w:rsidP="005A77FF">
      <w:pPr>
        <w:spacing w:line="240" w:lineRule="auto"/>
        <w:ind w:firstLine="709"/>
        <w:rPr>
          <w:sz w:val="20"/>
          <w:szCs w:val="20"/>
        </w:rPr>
      </w:pPr>
    </w:p>
    <w:p w:rsidR="005524FA" w:rsidRPr="009577E6" w:rsidRDefault="008C0EAD" w:rsidP="009577E6">
      <w:pPr>
        <w:jc w:val="center"/>
        <w:outlineLvl w:val="1"/>
        <w:rPr>
          <w:b/>
          <w:szCs w:val="24"/>
        </w:rPr>
      </w:pPr>
      <w:bookmarkStart w:id="34" w:name="_Toc150344150"/>
      <w:bookmarkStart w:id="35" w:name="_Toc152916341"/>
      <w:r w:rsidRPr="009577E6">
        <w:rPr>
          <w:b/>
          <w:szCs w:val="24"/>
        </w:rPr>
        <w:t>2.</w:t>
      </w:r>
      <w:bookmarkEnd w:id="34"/>
      <w:r w:rsidR="004715E8">
        <w:rPr>
          <w:b/>
          <w:szCs w:val="24"/>
        </w:rPr>
        <w:t>9</w:t>
      </w:r>
      <w:r w:rsidR="005524FA" w:rsidRPr="009577E6">
        <w:rPr>
          <w:b/>
          <w:szCs w:val="24"/>
        </w:rPr>
        <w:t xml:space="preserve"> Обработка, утилизация, обезвреживание, размещение твердых коммунальных отходов</w:t>
      </w:r>
      <w:bookmarkEnd w:id="35"/>
    </w:p>
    <w:p w:rsidR="008C0EAD" w:rsidRPr="005524FA" w:rsidRDefault="00B40554" w:rsidP="005524FA">
      <w:pPr>
        <w:ind w:firstLine="709"/>
        <w:rPr>
          <w:szCs w:val="24"/>
        </w:rPr>
      </w:pPr>
      <w:r>
        <w:rPr>
          <w:szCs w:val="28"/>
        </w:rPr>
        <w:t>Минимально допустимый уровень обеспеченности объектами</w:t>
      </w:r>
      <w:r w:rsidRPr="00A60C00">
        <w:rPr>
          <w:szCs w:val="28"/>
        </w:rPr>
        <w:t xml:space="preserve"> обращени</w:t>
      </w:r>
      <w:r>
        <w:rPr>
          <w:szCs w:val="28"/>
        </w:rPr>
        <w:t>я с твердыми коммунальными отхо</w:t>
      </w:r>
      <w:r w:rsidRPr="00A60C00">
        <w:rPr>
          <w:szCs w:val="28"/>
        </w:rPr>
        <w:t xml:space="preserve">дами </w:t>
      </w:r>
      <w:r>
        <w:rPr>
          <w:szCs w:val="28"/>
        </w:rPr>
        <w:t xml:space="preserve">и максимально допустимый уровень территориальной доступности для населения МР «Город Людиново и Людиновский район» </w:t>
      </w:r>
      <w:r w:rsidRPr="00A60C00">
        <w:rPr>
          <w:szCs w:val="28"/>
        </w:rPr>
        <w:t>регулируется Территор</w:t>
      </w:r>
      <w:r>
        <w:rPr>
          <w:szCs w:val="28"/>
        </w:rPr>
        <w:t>иальной схе</w:t>
      </w:r>
      <w:r w:rsidRPr="00A60C00">
        <w:rPr>
          <w:szCs w:val="28"/>
        </w:rPr>
        <w:t>мой обращения с отходами</w:t>
      </w:r>
      <w:r>
        <w:rPr>
          <w:szCs w:val="28"/>
        </w:rPr>
        <w:t xml:space="preserve">, </w:t>
      </w:r>
      <w:r w:rsidRPr="00A60C00">
        <w:rPr>
          <w:szCs w:val="28"/>
        </w:rPr>
        <w:t>в том числ</w:t>
      </w:r>
      <w:r>
        <w:rPr>
          <w:szCs w:val="28"/>
        </w:rPr>
        <w:t>е с твердыми коммунальными отхо</w:t>
      </w:r>
      <w:r w:rsidRPr="00A60C00">
        <w:rPr>
          <w:szCs w:val="28"/>
        </w:rPr>
        <w:t xml:space="preserve">дами, </w:t>
      </w:r>
      <w:r>
        <w:rPr>
          <w:szCs w:val="28"/>
        </w:rPr>
        <w:t>вКалужской области (ТСОО Калужской области)</w:t>
      </w:r>
      <w:r w:rsidRPr="00A60C00">
        <w:rPr>
          <w:szCs w:val="28"/>
        </w:rPr>
        <w:t>.</w:t>
      </w:r>
      <w:r>
        <w:rPr>
          <w:rStyle w:val="ab"/>
        </w:rPr>
        <w:footnoteReference w:id="22"/>
      </w:r>
    </w:p>
    <w:p w:rsidR="008C0EAD" w:rsidRPr="005524FA" w:rsidRDefault="008C0EAD" w:rsidP="005524FA">
      <w:pPr>
        <w:ind w:firstLine="709"/>
        <w:rPr>
          <w:szCs w:val="24"/>
        </w:rPr>
      </w:pPr>
    </w:p>
    <w:p w:rsidR="005524FA" w:rsidRPr="009577E6" w:rsidRDefault="004715E8" w:rsidP="009577E6">
      <w:pPr>
        <w:jc w:val="center"/>
        <w:outlineLvl w:val="1"/>
        <w:rPr>
          <w:b/>
          <w:szCs w:val="24"/>
        </w:rPr>
      </w:pPr>
      <w:bookmarkStart w:id="36" w:name="_Toc152916342"/>
      <w:r>
        <w:rPr>
          <w:b/>
          <w:szCs w:val="24"/>
        </w:rPr>
        <w:t>2.10</w:t>
      </w:r>
      <w:r w:rsidR="005524FA" w:rsidRPr="009577E6">
        <w:rPr>
          <w:b/>
          <w:szCs w:val="24"/>
        </w:rPr>
        <w:t xml:space="preserve"> Иные области в связи с решением вопросов местного значения муниципального района</w:t>
      </w:r>
      <w:r w:rsidR="002C72EF">
        <w:rPr>
          <w:b/>
          <w:szCs w:val="24"/>
        </w:rPr>
        <w:t xml:space="preserve"> «Город Людиново и Людиновский район»</w:t>
      </w:r>
      <w:bookmarkEnd w:id="36"/>
    </w:p>
    <w:p w:rsidR="005524FA" w:rsidRDefault="004715E8" w:rsidP="002C72EF">
      <w:pPr>
        <w:ind w:left="284"/>
        <w:jc w:val="center"/>
        <w:outlineLvl w:val="2"/>
        <w:rPr>
          <w:b/>
          <w:szCs w:val="24"/>
        </w:rPr>
      </w:pPr>
      <w:bookmarkStart w:id="37" w:name="_Toc152916343"/>
      <w:r>
        <w:rPr>
          <w:b/>
          <w:szCs w:val="24"/>
        </w:rPr>
        <w:t>2.10</w:t>
      </w:r>
      <w:r w:rsidR="005524FA" w:rsidRPr="000767E2">
        <w:rPr>
          <w:b/>
          <w:szCs w:val="24"/>
        </w:rPr>
        <w:t>.1 Благоустройство территории</w:t>
      </w:r>
      <w:bookmarkEnd w:id="37"/>
    </w:p>
    <w:p w:rsidR="002E3B56" w:rsidRDefault="002E3B56" w:rsidP="002E3B56">
      <w:pPr>
        <w:pStyle w:val="a3"/>
      </w:pPr>
      <w:r>
        <w:t xml:space="preserve">Таблица </w:t>
      </w:r>
      <w:fldSimple w:instr=" SEQ Таблица \* ARABIC ">
        <w:r w:rsidR="004277BA">
          <w:rPr>
            <w:noProof/>
          </w:rPr>
          <w:t>14</w:t>
        </w:r>
      </w:fldSimple>
      <w:r>
        <w:t xml:space="preserve"> – Расчетные показатели минимально допустимого уровня обеспеченности озелененными территориями общего пользования и максимально допустимого уровня их территориальной доступности для населения МР «Город Людиново и Людиновский район»</w:t>
      </w:r>
    </w:p>
    <w:tbl>
      <w:tblPr>
        <w:tblStyle w:val="ad"/>
        <w:tblW w:w="9469" w:type="dxa"/>
        <w:tblCellMar>
          <w:left w:w="57" w:type="dxa"/>
          <w:right w:w="57" w:type="dxa"/>
        </w:tblCellMar>
        <w:tblLook w:val="04A0"/>
      </w:tblPr>
      <w:tblGrid>
        <w:gridCol w:w="2139"/>
        <w:gridCol w:w="2099"/>
        <w:gridCol w:w="2198"/>
        <w:gridCol w:w="1516"/>
        <w:gridCol w:w="1517"/>
      </w:tblGrid>
      <w:tr w:rsidR="00C36171" w:rsidRPr="00FF41BF" w:rsidTr="00D4022E">
        <w:trPr>
          <w:trHeight w:val="643"/>
          <w:tblHeader/>
        </w:trPr>
        <w:tc>
          <w:tcPr>
            <w:tcW w:w="2139"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вида объектов</w:t>
            </w:r>
          </w:p>
        </w:tc>
        <w:tc>
          <w:tcPr>
            <w:tcW w:w="2099" w:type="dxa"/>
            <w:vAlign w:val="center"/>
          </w:tcPr>
          <w:p w:rsidR="00C36171" w:rsidRPr="00FF41BF" w:rsidRDefault="00C36171" w:rsidP="00D4022E">
            <w:pPr>
              <w:jc w:val="center"/>
              <w:rPr>
                <w:rFonts w:cs="Times New Roman"/>
                <w:sz w:val="20"/>
                <w:szCs w:val="20"/>
              </w:rPr>
            </w:pPr>
            <w:r w:rsidRPr="00013BE2">
              <w:rPr>
                <w:rFonts w:cs="Times New Roman"/>
                <w:b/>
                <w:sz w:val="20"/>
                <w:szCs w:val="20"/>
              </w:rPr>
              <w:t>Тип расчетного показателя</w:t>
            </w:r>
          </w:p>
        </w:tc>
        <w:tc>
          <w:tcPr>
            <w:tcW w:w="2198"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33" w:type="dxa"/>
            <w:gridSpan w:val="2"/>
            <w:vAlign w:val="center"/>
          </w:tcPr>
          <w:p w:rsidR="00C36171" w:rsidRPr="00FF41BF" w:rsidRDefault="00C36171" w:rsidP="00D4022E">
            <w:pPr>
              <w:jc w:val="center"/>
              <w:rPr>
                <w:rFonts w:cs="Times New Roman"/>
                <w:sz w:val="20"/>
                <w:szCs w:val="20"/>
              </w:rPr>
            </w:pPr>
            <w:r w:rsidRPr="00013BE2">
              <w:rPr>
                <w:rFonts w:cs="Times New Roman"/>
                <w:b/>
                <w:sz w:val="20"/>
                <w:szCs w:val="20"/>
              </w:rPr>
              <w:t>Значение расчетного показателя</w:t>
            </w:r>
          </w:p>
        </w:tc>
      </w:tr>
      <w:tr w:rsidR="00C36171" w:rsidRPr="00D2655B" w:rsidTr="00D4022E">
        <w:trPr>
          <w:trHeight w:val="428"/>
        </w:trPr>
        <w:tc>
          <w:tcPr>
            <w:tcW w:w="2139" w:type="dxa"/>
            <w:vMerge w:val="restart"/>
          </w:tcPr>
          <w:p w:rsidR="00C36171" w:rsidRPr="00D2655B" w:rsidRDefault="00C36171" w:rsidP="00D4022E">
            <w:pPr>
              <w:pStyle w:val="Default"/>
              <w:rPr>
                <w:sz w:val="20"/>
                <w:szCs w:val="20"/>
              </w:rPr>
            </w:pPr>
            <w:r>
              <w:rPr>
                <w:sz w:val="20"/>
                <w:szCs w:val="20"/>
              </w:rPr>
              <w:t>Озелененные территории общего пользования</w:t>
            </w:r>
          </w:p>
        </w:tc>
        <w:tc>
          <w:tcPr>
            <w:tcW w:w="2099" w:type="dxa"/>
            <w:vMerge w:val="restart"/>
          </w:tcPr>
          <w:p w:rsidR="00C36171" w:rsidRPr="00D2655B" w:rsidRDefault="00C36171"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198" w:type="dxa"/>
            <w:vMerge w:val="restart"/>
          </w:tcPr>
          <w:p w:rsidR="00C36171" w:rsidRPr="00D2655B" w:rsidRDefault="00C36171" w:rsidP="00D4022E">
            <w:pPr>
              <w:jc w:val="left"/>
              <w:rPr>
                <w:rFonts w:cs="Times New Roman"/>
                <w:sz w:val="20"/>
                <w:szCs w:val="20"/>
              </w:rPr>
            </w:pPr>
            <w:r w:rsidRPr="00F5224A">
              <w:rPr>
                <w:rFonts w:cs="Times New Roman"/>
                <w:sz w:val="20"/>
                <w:szCs w:val="20"/>
              </w:rPr>
              <w:t>Площадь озелененных территорий общего пользования, м</w:t>
            </w:r>
            <w:r w:rsidRPr="00F5224A">
              <w:rPr>
                <w:rFonts w:cs="Times New Roman"/>
                <w:sz w:val="20"/>
                <w:szCs w:val="20"/>
                <w:vertAlign w:val="superscript"/>
              </w:rPr>
              <w:t>2</w:t>
            </w:r>
            <w:r w:rsidRPr="00F5224A">
              <w:rPr>
                <w:rFonts w:cs="Times New Roman"/>
                <w:sz w:val="20"/>
                <w:szCs w:val="20"/>
              </w:rPr>
              <w:t xml:space="preserve"> на 1 жителя</w:t>
            </w:r>
          </w:p>
        </w:tc>
        <w:tc>
          <w:tcPr>
            <w:tcW w:w="1516" w:type="dxa"/>
            <w:vAlign w:val="center"/>
          </w:tcPr>
          <w:p w:rsidR="00C36171" w:rsidRPr="00D2655B" w:rsidRDefault="00C36171" w:rsidP="00C36171">
            <w:pPr>
              <w:jc w:val="left"/>
              <w:rPr>
                <w:rFonts w:cs="Times New Roman"/>
                <w:sz w:val="20"/>
                <w:szCs w:val="20"/>
              </w:rPr>
            </w:pPr>
            <w:r>
              <w:rPr>
                <w:rFonts w:cs="Times New Roman"/>
                <w:sz w:val="20"/>
                <w:szCs w:val="20"/>
              </w:rPr>
              <w:t xml:space="preserve">Город Людиново </w:t>
            </w:r>
          </w:p>
        </w:tc>
        <w:tc>
          <w:tcPr>
            <w:tcW w:w="1517" w:type="dxa"/>
            <w:vAlign w:val="center"/>
          </w:tcPr>
          <w:p w:rsidR="00C36171" w:rsidRPr="00D2655B" w:rsidRDefault="000B3151" w:rsidP="00D4022E">
            <w:pPr>
              <w:jc w:val="center"/>
              <w:rPr>
                <w:rFonts w:cs="Times New Roman"/>
                <w:sz w:val="20"/>
                <w:szCs w:val="20"/>
              </w:rPr>
            </w:pPr>
            <w:r>
              <w:rPr>
                <w:rFonts w:cs="Times New Roman"/>
                <w:sz w:val="20"/>
                <w:szCs w:val="20"/>
              </w:rPr>
              <w:t>8</w:t>
            </w:r>
          </w:p>
        </w:tc>
      </w:tr>
      <w:tr w:rsidR="00C36171" w:rsidRPr="00D2655B" w:rsidTr="00D4022E">
        <w:trPr>
          <w:trHeight w:val="513"/>
        </w:trPr>
        <w:tc>
          <w:tcPr>
            <w:tcW w:w="2139" w:type="dxa"/>
            <w:vMerge/>
          </w:tcPr>
          <w:p w:rsidR="00C36171" w:rsidRPr="00E7690A" w:rsidRDefault="00C36171" w:rsidP="00D4022E">
            <w:pPr>
              <w:pStyle w:val="Default"/>
              <w:rPr>
                <w:sz w:val="20"/>
                <w:szCs w:val="20"/>
              </w:rPr>
            </w:pPr>
          </w:p>
        </w:tc>
        <w:tc>
          <w:tcPr>
            <w:tcW w:w="2099" w:type="dxa"/>
            <w:vMerge/>
          </w:tcPr>
          <w:p w:rsidR="00C36171" w:rsidRPr="00D2655B" w:rsidRDefault="00C36171" w:rsidP="00D4022E">
            <w:pPr>
              <w:jc w:val="left"/>
              <w:rPr>
                <w:rFonts w:cs="Times New Roman"/>
                <w:sz w:val="20"/>
                <w:szCs w:val="20"/>
              </w:rPr>
            </w:pPr>
          </w:p>
        </w:tc>
        <w:tc>
          <w:tcPr>
            <w:tcW w:w="2198" w:type="dxa"/>
            <w:vMerge/>
          </w:tcPr>
          <w:p w:rsidR="00C36171" w:rsidRDefault="00C36171" w:rsidP="00D4022E">
            <w:pPr>
              <w:jc w:val="left"/>
              <w:rPr>
                <w:rFonts w:cs="Times New Roman"/>
                <w:sz w:val="20"/>
                <w:szCs w:val="20"/>
              </w:rPr>
            </w:pPr>
          </w:p>
        </w:tc>
        <w:tc>
          <w:tcPr>
            <w:tcW w:w="1516" w:type="dxa"/>
            <w:vAlign w:val="center"/>
          </w:tcPr>
          <w:p w:rsidR="00C36171" w:rsidRDefault="00C36171" w:rsidP="00C36171">
            <w:pPr>
              <w:jc w:val="left"/>
              <w:rPr>
                <w:rFonts w:cs="Times New Roman"/>
                <w:sz w:val="20"/>
                <w:szCs w:val="20"/>
              </w:rPr>
            </w:pPr>
            <w:r>
              <w:rPr>
                <w:rFonts w:cs="Times New Roman"/>
                <w:sz w:val="20"/>
                <w:szCs w:val="20"/>
              </w:rPr>
              <w:t>Сельские поселения</w:t>
            </w:r>
          </w:p>
        </w:tc>
        <w:tc>
          <w:tcPr>
            <w:tcW w:w="1517" w:type="dxa"/>
            <w:vAlign w:val="center"/>
          </w:tcPr>
          <w:p w:rsidR="00C36171" w:rsidRDefault="00C36171" w:rsidP="00D4022E">
            <w:pPr>
              <w:jc w:val="center"/>
              <w:rPr>
                <w:rFonts w:cs="Times New Roman"/>
                <w:sz w:val="20"/>
                <w:szCs w:val="20"/>
              </w:rPr>
            </w:pPr>
            <w:r>
              <w:rPr>
                <w:rFonts w:cs="Times New Roman"/>
                <w:sz w:val="20"/>
                <w:szCs w:val="20"/>
              </w:rPr>
              <w:t>12</w:t>
            </w:r>
          </w:p>
        </w:tc>
      </w:tr>
      <w:tr w:rsidR="00C36171" w:rsidRPr="00D2655B" w:rsidTr="00D4022E">
        <w:trPr>
          <w:trHeight w:val="262"/>
        </w:trPr>
        <w:tc>
          <w:tcPr>
            <w:tcW w:w="2139" w:type="dxa"/>
            <w:vMerge/>
          </w:tcPr>
          <w:p w:rsidR="00C36171" w:rsidRPr="00D2655B" w:rsidRDefault="00C36171" w:rsidP="00D4022E">
            <w:pPr>
              <w:jc w:val="left"/>
              <w:rPr>
                <w:rFonts w:cs="Times New Roman"/>
                <w:sz w:val="20"/>
                <w:szCs w:val="20"/>
              </w:rPr>
            </w:pPr>
          </w:p>
        </w:tc>
        <w:tc>
          <w:tcPr>
            <w:tcW w:w="2099" w:type="dxa"/>
            <w:vAlign w:val="center"/>
          </w:tcPr>
          <w:p w:rsidR="00C36171" w:rsidRPr="00D2655B" w:rsidRDefault="00C36171"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5231" w:type="dxa"/>
            <w:gridSpan w:val="3"/>
            <w:vAlign w:val="center"/>
          </w:tcPr>
          <w:p w:rsidR="00C36171" w:rsidRPr="00D2655B" w:rsidRDefault="00C36171" w:rsidP="00D4022E">
            <w:pPr>
              <w:jc w:val="center"/>
              <w:rPr>
                <w:rFonts w:cs="Times New Roman"/>
                <w:sz w:val="20"/>
                <w:szCs w:val="20"/>
              </w:rPr>
            </w:pPr>
            <w:r>
              <w:rPr>
                <w:rFonts w:cs="Times New Roman"/>
                <w:sz w:val="20"/>
                <w:szCs w:val="20"/>
              </w:rPr>
              <w:t>Не нормируется</w:t>
            </w:r>
          </w:p>
        </w:tc>
      </w:tr>
    </w:tbl>
    <w:p w:rsidR="005524FA" w:rsidRDefault="000B3151" w:rsidP="000B3151">
      <w:pPr>
        <w:spacing w:line="240" w:lineRule="auto"/>
        <w:rPr>
          <w:sz w:val="20"/>
          <w:szCs w:val="20"/>
        </w:rPr>
      </w:pPr>
      <w:r>
        <w:rPr>
          <w:sz w:val="20"/>
          <w:szCs w:val="20"/>
        </w:rPr>
        <w:t>Примечание:</w:t>
      </w:r>
    </w:p>
    <w:p w:rsidR="000B3151" w:rsidRPr="000B3151" w:rsidRDefault="000B3151" w:rsidP="000B3151">
      <w:pPr>
        <w:spacing w:line="240" w:lineRule="auto"/>
        <w:rPr>
          <w:sz w:val="20"/>
          <w:szCs w:val="20"/>
        </w:rPr>
      </w:pPr>
      <w:r>
        <w:rPr>
          <w:sz w:val="20"/>
          <w:szCs w:val="20"/>
        </w:rPr>
        <w:t>Общий показатель озелененных территорий общего пользования для МР «Город Людиново и Людиновский район» принимается в соответствии с табл. 16 Региональных нормативов градостроительного проектирования Калужской области</w:t>
      </w:r>
    </w:p>
    <w:p w:rsidR="005524FA" w:rsidRPr="000767E2" w:rsidRDefault="004715E8" w:rsidP="002C72EF">
      <w:pPr>
        <w:ind w:left="284"/>
        <w:jc w:val="center"/>
        <w:outlineLvl w:val="2"/>
        <w:rPr>
          <w:b/>
          <w:szCs w:val="24"/>
        </w:rPr>
      </w:pPr>
      <w:bookmarkStart w:id="38" w:name="_Toc152916344"/>
      <w:r>
        <w:rPr>
          <w:b/>
          <w:szCs w:val="24"/>
        </w:rPr>
        <w:t>2.10</w:t>
      </w:r>
      <w:r w:rsidR="005524FA" w:rsidRPr="000767E2">
        <w:rPr>
          <w:b/>
          <w:szCs w:val="24"/>
        </w:rPr>
        <w:t>.2 Культура</w:t>
      </w:r>
      <w:bookmarkEnd w:id="38"/>
    </w:p>
    <w:p w:rsidR="008D1E2A" w:rsidRDefault="008D1E2A" w:rsidP="008D1E2A">
      <w:pPr>
        <w:pStyle w:val="a3"/>
        <w:rPr>
          <w:szCs w:val="24"/>
        </w:rPr>
      </w:pPr>
      <w:r>
        <w:t xml:space="preserve">Таблица </w:t>
      </w:r>
      <w:fldSimple w:instr=" SEQ Таблица \* ARABIC ">
        <w:r w:rsidR="004277BA">
          <w:rPr>
            <w:noProof/>
          </w:rPr>
          <w:t>15</w:t>
        </w:r>
      </w:fldSimple>
      <w:r>
        <w:t xml:space="preserve"> –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w:t>
      </w:r>
    </w:p>
    <w:tbl>
      <w:tblPr>
        <w:tblStyle w:val="ad"/>
        <w:tblW w:w="9469" w:type="dxa"/>
        <w:tblCellMar>
          <w:left w:w="57" w:type="dxa"/>
          <w:right w:w="57" w:type="dxa"/>
        </w:tblCellMar>
        <w:tblLook w:val="04A0"/>
      </w:tblPr>
      <w:tblGrid>
        <w:gridCol w:w="2139"/>
        <w:gridCol w:w="2099"/>
        <w:gridCol w:w="2623"/>
        <w:gridCol w:w="1091"/>
        <w:gridCol w:w="185"/>
        <w:gridCol w:w="1332"/>
      </w:tblGrid>
      <w:tr w:rsidR="00D426E6" w:rsidRPr="00FF41BF" w:rsidTr="00211F6A">
        <w:trPr>
          <w:trHeight w:val="643"/>
          <w:tblHeader/>
        </w:trPr>
        <w:tc>
          <w:tcPr>
            <w:tcW w:w="2139"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вида объектов</w:t>
            </w:r>
          </w:p>
        </w:tc>
        <w:tc>
          <w:tcPr>
            <w:tcW w:w="2099" w:type="dxa"/>
            <w:vAlign w:val="center"/>
          </w:tcPr>
          <w:p w:rsidR="008D1E2A" w:rsidRPr="00FF41BF" w:rsidRDefault="008D1E2A" w:rsidP="008D1E2A">
            <w:pPr>
              <w:jc w:val="center"/>
              <w:rPr>
                <w:rFonts w:cs="Times New Roman"/>
                <w:sz w:val="20"/>
                <w:szCs w:val="20"/>
              </w:rPr>
            </w:pPr>
            <w:r w:rsidRPr="00013BE2">
              <w:rPr>
                <w:rFonts w:cs="Times New Roman"/>
                <w:b/>
                <w:sz w:val="20"/>
                <w:szCs w:val="20"/>
              </w:rPr>
              <w:t>Тип расчетного показателя</w:t>
            </w:r>
          </w:p>
        </w:tc>
        <w:tc>
          <w:tcPr>
            <w:tcW w:w="2623"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608" w:type="dxa"/>
            <w:gridSpan w:val="3"/>
            <w:vAlign w:val="center"/>
          </w:tcPr>
          <w:p w:rsidR="008D1E2A" w:rsidRPr="00FF41BF" w:rsidRDefault="008D1E2A" w:rsidP="008D1E2A">
            <w:pPr>
              <w:jc w:val="center"/>
              <w:rPr>
                <w:rFonts w:cs="Times New Roman"/>
                <w:sz w:val="20"/>
                <w:szCs w:val="20"/>
              </w:rPr>
            </w:pPr>
            <w:r w:rsidRPr="00013BE2">
              <w:rPr>
                <w:rFonts w:cs="Times New Roman"/>
                <w:b/>
                <w:sz w:val="20"/>
                <w:szCs w:val="20"/>
              </w:rPr>
              <w:t>Значение расчетного показателя</w:t>
            </w:r>
          </w:p>
        </w:tc>
      </w:tr>
      <w:tr w:rsidR="005D586D" w:rsidRPr="00D2655B" w:rsidTr="00211F6A">
        <w:trPr>
          <w:trHeight w:val="428"/>
        </w:trPr>
        <w:tc>
          <w:tcPr>
            <w:tcW w:w="2139" w:type="dxa"/>
          </w:tcPr>
          <w:p w:rsidR="005D586D" w:rsidRPr="00D2655B" w:rsidRDefault="005D586D" w:rsidP="008D1E2A">
            <w:pPr>
              <w:pStyle w:val="Default"/>
              <w:rPr>
                <w:sz w:val="20"/>
                <w:szCs w:val="20"/>
              </w:rPr>
            </w:pPr>
            <w:r w:rsidRPr="00E7690A">
              <w:rPr>
                <w:sz w:val="20"/>
                <w:szCs w:val="20"/>
              </w:rPr>
              <w:t>Межпоселенческая библиотека</w:t>
            </w:r>
          </w:p>
        </w:tc>
        <w:tc>
          <w:tcPr>
            <w:tcW w:w="2099" w:type="dxa"/>
            <w:vMerge w:val="restart"/>
          </w:tcPr>
          <w:p w:rsidR="005D586D" w:rsidRPr="00D2655B" w:rsidRDefault="005D586D" w:rsidP="008D1E2A">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623" w:type="dxa"/>
          </w:tcPr>
          <w:p w:rsidR="005D586D" w:rsidRPr="00D2655B" w:rsidRDefault="005D586D" w:rsidP="008D1E2A">
            <w:pPr>
              <w:jc w:val="left"/>
              <w:rPr>
                <w:rFonts w:cs="Times New Roman"/>
                <w:sz w:val="20"/>
                <w:szCs w:val="20"/>
              </w:rPr>
            </w:pPr>
            <w:r>
              <w:rPr>
                <w:rFonts w:cs="Times New Roman"/>
                <w:sz w:val="20"/>
                <w:szCs w:val="20"/>
              </w:rPr>
              <w:t>Количество объектов на муниципальный район, ед.</w:t>
            </w:r>
          </w:p>
        </w:tc>
        <w:tc>
          <w:tcPr>
            <w:tcW w:w="2608" w:type="dxa"/>
            <w:gridSpan w:val="3"/>
            <w:vAlign w:val="center"/>
          </w:tcPr>
          <w:p w:rsidR="005D586D" w:rsidRPr="00D2655B" w:rsidRDefault="005D586D" w:rsidP="005D586D">
            <w:pPr>
              <w:jc w:val="center"/>
              <w:rPr>
                <w:rFonts w:cs="Times New Roman"/>
                <w:sz w:val="20"/>
                <w:szCs w:val="20"/>
              </w:rPr>
            </w:pPr>
            <w:r>
              <w:rPr>
                <w:rFonts w:cs="Times New Roman"/>
                <w:sz w:val="20"/>
                <w:szCs w:val="20"/>
              </w:rPr>
              <w:t>1 (в городе Людиново)</w:t>
            </w:r>
          </w:p>
        </w:tc>
      </w:tr>
      <w:tr w:rsidR="006D48E1" w:rsidRPr="00D2655B" w:rsidTr="00211F6A">
        <w:trPr>
          <w:trHeight w:val="428"/>
        </w:trPr>
        <w:tc>
          <w:tcPr>
            <w:tcW w:w="2139" w:type="dxa"/>
            <w:vMerge w:val="restart"/>
          </w:tcPr>
          <w:p w:rsidR="006D48E1" w:rsidRPr="00E7690A" w:rsidRDefault="006D48E1" w:rsidP="008D1E2A">
            <w:pPr>
              <w:pStyle w:val="Default"/>
              <w:rPr>
                <w:sz w:val="20"/>
                <w:szCs w:val="20"/>
              </w:rPr>
            </w:pPr>
            <w:r>
              <w:rPr>
                <w:sz w:val="20"/>
                <w:szCs w:val="20"/>
              </w:rPr>
              <w:t>Детская библиотека</w:t>
            </w:r>
          </w:p>
        </w:tc>
        <w:tc>
          <w:tcPr>
            <w:tcW w:w="2099" w:type="dxa"/>
            <w:vMerge/>
          </w:tcPr>
          <w:p w:rsidR="006D48E1" w:rsidRPr="00D2655B" w:rsidRDefault="006D48E1" w:rsidP="008D1E2A">
            <w:pPr>
              <w:jc w:val="left"/>
              <w:rPr>
                <w:rFonts w:cs="Times New Roman"/>
                <w:sz w:val="20"/>
                <w:szCs w:val="20"/>
              </w:rPr>
            </w:pPr>
          </w:p>
        </w:tc>
        <w:tc>
          <w:tcPr>
            <w:tcW w:w="2623" w:type="dxa"/>
          </w:tcPr>
          <w:p w:rsidR="006D48E1" w:rsidRDefault="006D48E1" w:rsidP="008D1E2A">
            <w:pPr>
              <w:jc w:val="left"/>
              <w:rPr>
                <w:rFonts w:cs="Times New Roman"/>
                <w:sz w:val="20"/>
                <w:szCs w:val="20"/>
              </w:rPr>
            </w:pPr>
            <w:r>
              <w:rPr>
                <w:rFonts w:cs="Times New Roman"/>
                <w:sz w:val="20"/>
                <w:szCs w:val="20"/>
              </w:rPr>
              <w:t>Количество объектов на муниципальный район, ед.</w:t>
            </w:r>
          </w:p>
        </w:tc>
        <w:tc>
          <w:tcPr>
            <w:tcW w:w="2608" w:type="dxa"/>
            <w:gridSpan w:val="3"/>
            <w:vAlign w:val="center"/>
          </w:tcPr>
          <w:p w:rsidR="006D48E1" w:rsidRDefault="006D48E1" w:rsidP="008D1E2A">
            <w:pPr>
              <w:jc w:val="center"/>
              <w:rPr>
                <w:rFonts w:cs="Times New Roman"/>
                <w:sz w:val="20"/>
                <w:szCs w:val="20"/>
              </w:rPr>
            </w:pPr>
            <w:r>
              <w:rPr>
                <w:rFonts w:cs="Times New Roman"/>
                <w:sz w:val="20"/>
                <w:szCs w:val="20"/>
              </w:rPr>
              <w:t>1 (в городе Людиново)</w:t>
            </w:r>
          </w:p>
        </w:tc>
      </w:tr>
      <w:tr w:rsidR="006D48E1" w:rsidRPr="00D2655B" w:rsidTr="00211F6A">
        <w:trPr>
          <w:trHeight w:val="428"/>
        </w:trPr>
        <w:tc>
          <w:tcPr>
            <w:tcW w:w="2139" w:type="dxa"/>
            <w:vMerge/>
          </w:tcPr>
          <w:p w:rsidR="006D48E1" w:rsidRDefault="006D48E1" w:rsidP="008D1E2A">
            <w:pPr>
              <w:pStyle w:val="Default"/>
              <w:rPr>
                <w:sz w:val="20"/>
                <w:szCs w:val="20"/>
              </w:rPr>
            </w:pPr>
          </w:p>
        </w:tc>
        <w:tc>
          <w:tcPr>
            <w:tcW w:w="2099" w:type="dxa"/>
            <w:vAlign w:val="center"/>
          </w:tcPr>
          <w:p w:rsidR="006D48E1" w:rsidRPr="00D2655B" w:rsidRDefault="006D48E1" w:rsidP="00D4022E">
            <w:pPr>
              <w:jc w:val="left"/>
              <w:rPr>
                <w:rFonts w:cs="Times New Roman"/>
                <w:sz w:val="20"/>
                <w:szCs w:val="20"/>
              </w:rPr>
            </w:pPr>
            <w:r w:rsidRPr="00D2655B">
              <w:rPr>
                <w:rFonts w:cs="Times New Roman"/>
                <w:sz w:val="20"/>
                <w:szCs w:val="20"/>
              </w:rPr>
              <w:t xml:space="preserve">Расчетный показатель максимально допустимого уровня </w:t>
            </w:r>
            <w:r w:rsidRPr="00D2655B">
              <w:rPr>
                <w:rFonts w:cs="Times New Roman"/>
                <w:sz w:val="20"/>
                <w:szCs w:val="20"/>
              </w:rPr>
              <w:lastRenderedPageBreak/>
              <w:t>территориальной доступности</w:t>
            </w:r>
          </w:p>
        </w:tc>
        <w:tc>
          <w:tcPr>
            <w:tcW w:w="2623" w:type="dxa"/>
          </w:tcPr>
          <w:p w:rsidR="006D48E1" w:rsidRPr="00D2655B" w:rsidRDefault="006D48E1" w:rsidP="00D4022E">
            <w:pPr>
              <w:jc w:val="left"/>
              <w:rPr>
                <w:rFonts w:cs="Times New Roman"/>
                <w:sz w:val="20"/>
                <w:szCs w:val="20"/>
              </w:rPr>
            </w:pPr>
            <w:r>
              <w:rPr>
                <w:rFonts w:cs="Times New Roman"/>
                <w:sz w:val="20"/>
                <w:szCs w:val="20"/>
              </w:rPr>
              <w:lastRenderedPageBreak/>
              <w:t xml:space="preserve">Комбинированная (транспортно-пешеходная) доступность до объекта, </w:t>
            </w:r>
            <w:r>
              <w:rPr>
                <w:rFonts w:cs="Times New Roman"/>
                <w:sz w:val="20"/>
                <w:szCs w:val="20"/>
              </w:rPr>
              <w:lastRenderedPageBreak/>
              <w:t>мин.</w:t>
            </w:r>
          </w:p>
        </w:tc>
        <w:tc>
          <w:tcPr>
            <w:tcW w:w="2608" w:type="dxa"/>
            <w:gridSpan w:val="3"/>
            <w:vAlign w:val="center"/>
          </w:tcPr>
          <w:p w:rsidR="006D48E1" w:rsidRPr="00D2655B" w:rsidRDefault="006D48E1" w:rsidP="00D4022E">
            <w:pPr>
              <w:jc w:val="center"/>
              <w:rPr>
                <w:rFonts w:cs="Times New Roman"/>
                <w:sz w:val="20"/>
                <w:szCs w:val="20"/>
              </w:rPr>
            </w:pPr>
            <w:r>
              <w:rPr>
                <w:rFonts w:cs="Times New Roman"/>
                <w:sz w:val="20"/>
                <w:szCs w:val="20"/>
              </w:rPr>
              <w:lastRenderedPageBreak/>
              <w:t>30</w:t>
            </w:r>
          </w:p>
        </w:tc>
      </w:tr>
      <w:tr w:rsidR="005D586D" w:rsidRPr="00D2655B" w:rsidTr="00211F6A">
        <w:trPr>
          <w:trHeight w:val="262"/>
        </w:trPr>
        <w:tc>
          <w:tcPr>
            <w:tcW w:w="2139" w:type="dxa"/>
            <w:vMerge w:val="restart"/>
          </w:tcPr>
          <w:p w:rsidR="005D586D" w:rsidRPr="00D2655B" w:rsidRDefault="005D586D" w:rsidP="008D1E2A">
            <w:pPr>
              <w:jc w:val="left"/>
              <w:rPr>
                <w:rFonts w:cs="Times New Roman"/>
                <w:sz w:val="20"/>
                <w:szCs w:val="20"/>
              </w:rPr>
            </w:pPr>
            <w:r w:rsidRPr="00E7690A">
              <w:rPr>
                <w:rFonts w:cs="Times New Roman"/>
                <w:sz w:val="20"/>
                <w:szCs w:val="20"/>
              </w:rPr>
              <w:lastRenderedPageBreak/>
              <w:t>Точка доступа к полнотекстовым информационным ресурсам</w:t>
            </w:r>
          </w:p>
        </w:tc>
        <w:tc>
          <w:tcPr>
            <w:tcW w:w="2099" w:type="dxa"/>
            <w:vMerge w:val="restart"/>
          </w:tcPr>
          <w:p w:rsidR="005D586D" w:rsidRPr="00D2655B" w:rsidRDefault="005D586D"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5D586D" w:rsidRPr="00D2655B" w:rsidRDefault="005D586D" w:rsidP="008D1E2A">
            <w:pPr>
              <w:jc w:val="left"/>
              <w:rPr>
                <w:rFonts w:cs="Times New Roman"/>
                <w:sz w:val="20"/>
                <w:szCs w:val="20"/>
              </w:rPr>
            </w:pPr>
            <w:r>
              <w:rPr>
                <w:rFonts w:cs="Times New Roman"/>
                <w:sz w:val="20"/>
                <w:szCs w:val="20"/>
              </w:rPr>
              <w:t>Количество объектов на муниципальный район, ед.</w:t>
            </w:r>
          </w:p>
        </w:tc>
        <w:tc>
          <w:tcPr>
            <w:tcW w:w="2608" w:type="dxa"/>
            <w:gridSpan w:val="3"/>
            <w:vAlign w:val="center"/>
          </w:tcPr>
          <w:p w:rsidR="005D586D" w:rsidRPr="00D2655B" w:rsidRDefault="005D586D" w:rsidP="008D1E2A">
            <w:pPr>
              <w:jc w:val="center"/>
              <w:rPr>
                <w:rFonts w:cs="Times New Roman"/>
                <w:sz w:val="20"/>
                <w:szCs w:val="20"/>
              </w:rPr>
            </w:pPr>
            <w:r>
              <w:rPr>
                <w:rFonts w:cs="Times New Roman"/>
                <w:sz w:val="20"/>
                <w:szCs w:val="20"/>
              </w:rPr>
              <w:t>1 (в городе Людиново)</w:t>
            </w:r>
          </w:p>
        </w:tc>
      </w:tr>
      <w:tr w:rsidR="005D586D" w:rsidRPr="00D2655B" w:rsidTr="00211F6A">
        <w:trPr>
          <w:trHeight w:val="262"/>
        </w:trPr>
        <w:tc>
          <w:tcPr>
            <w:tcW w:w="2139" w:type="dxa"/>
            <w:vMerge/>
          </w:tcPr>
          <w:p w:rsidR="005D586D" w:rsidRPr="00E7690A" w:rsidRDefault="005D586D" w:rsidP="008D1E2A">
            <w:pPr>
              <w:jc w:val="left"/>
              <w:rPr>
                <w:rFonts w:cs="Times New Roman"/>
                <w:sz w:val="20"/>
                <w:szCs w:val="20"/>
              </w:rPr>
            </w:pPr>
          </w:p>
        </w:tc>
        <w:tc>
          <w:tcPr>
            <w:tcW w:w="2099" w:type="dxa"/>
            <w:vMerge/>
          </w:tcPr>
          <w:p w:rsidR="005D586D" w:rsidRPr="00D2655B" w:rsidRDefault="005D586D" w:rsidP="008D1E2A">
            <w:pPr>
              <w:jc w:val="left"/>
              <w:rPr>
                <w:rFonts w:cs="Times New Roman"/>
                <w:sz w:val="20"/>
                <w:szCs w:val="20"/>
              </w:rPr>
            </w:pPr>
          </w:p>
        </w:tc>
        <w:tc>
          <w:tcPr>
            <w:tcW w:w="2623" w:type="dxa"/>
          </w:tcPr>
          <w:p w:rsidR="005D586D" w:rsidRDefault="005D586D" w:rsidP="008D1E2A">
            <w:pPr>
              <w:jc w:val="left"/>
              <w:rPr>
                <w:rFonts w:cs="Times New Roman"/>
                <w:sz w:val="20"/>
                <w:szCs w:val="20"/>
              </w:rPr>
            </w:pPr>
            <w:r>
              <w:rPr>
                <w:rFonts w:cs="Times New Roman"/>
                <w:sz w:val="20"/>
                <w:szCs w:val="20"/>
              </w:rPr>
              <w:t>Количество объектов на городское поселение, ед.</w:t>
            </w:r>
          </w:p>
        </w:tc>
        <w:tc>
          <w:tcPr>
            <w:tcW w:w="2608" w:type="dxa"/>
            <w:gridSpan w:val="3"/>
            <w:vAlign w:val="center"/>
          </w:tcPr>
          <w:p w:rsidR="005D586D" w:rsidRDefault="005D586D" w:rsidP="008D1E2A">
            <w:pPr>
              <w:jc w:val="center"/>
              <w:rPr>
                <w:rFonts w:cs="Times New Roman"/>
                <w:sz w:val="20"/>
                <w:szCs w:val="20"/>
              </w:rPr>
            </w:pPr>
            <w:r>
              <w:rPr>
                <w:rFonts w:cs="Times New Roman"/>
                <w:sz w:val="20"/>
                <w:szCs w:val="20"/>
              </w:rPr>
              <w:t>1</w:t>
            </w:r>
          </w:p>
        </w:tc>
      </w:tr>
      <w:tr w:rsidR="005D586D" w:rsidRPr="00D2655B" w:rsidTr="00211F6A">
        <w:trPr>
          <w:trHeight w:val="262"/>
        </w:trPr>
        <w:tc>
          <w:tcPr>
            <w:tcW w:w="2139" w:type="dxa"/>
            <w:vMerge/>
          </w:tcPr>
          <w:p w:rsidR="005D586D" w:rsidRPr="00E7690A" w:rsidRDefault="005D586D" w:rsidP="008D1E2A">
            <w:pPr>
              <w:jc w:val="left"/>
              <w:rPr>
                <w:rFonts w:cs="Times New Roman"/>
                <w:sz w:val="20"/>
                <w:szCs w:val="20"/>
              </w:rPr>
            </w:pPr>
          </w:p>
        </w:tc>
        <w:tc>
          <w:tcPr>
            <w:tcW w:w="2099" w:type="dxa"/>
            <w:vMerge/>
          </w:tcPr>
          <w:p w:rsidR="005D586D" w:rsidRPr="00D2655B" w:rsidRDefault="005D586D" w:rsidP="008D1E2A">
            <w:pPr>
              <w:jc w:val="left"/>
              <w:rPr>
                <w:rFonts w:cs="Times New Roman"/>
                <w:sz w:val="20"/>
                <w:szCs w:val="20"/>
              </w:rPr>
            </w:pPr>
          </w:p>
        </w:tc>
        <w:tc>
          <w:tcPr>
            <w:tcW w:w="2623" w:type="dxa"/>
          </w:tcPr>
          <w:p w:rsidR="005D586D" w:rsidRDefault="005D586D" w:rsidP="008D1E2A">
            <w:pPr>
              <w:jc w:val="left"/>
              <w:rPr>
                <w:rFonts w:cs="Times New Roman"/>
                <w:sz w:val="20"/>
                <w:szCs w:val="20"/>
              </w:rPr>
            </w:pPr>
            <w:r>
              <w:rPr>
                <w:rFonts w:cs="Times New Roman"/>
                <w:sz w:val="20"/>
                <w:szCs w:val="20"/>
              </w:rPr>
              <w:t>Количество объектов на сельское поселение, ед. в административном центре сельского поселения</w:t>
            </w:r>
          </w:p>
        </w:tc>
        <w:tc>
          <w:tcPr>
            <w:tcW w:w="2608" w:type="dxa"/>
            <w:gridSpan w:val="3"/>
            <w:vAlign w:val="center"/>
          </w:tcPr>
          <w:p w:rsidR="005D586D" w:rsidRDefault="005D586D" w:rsidP="008D1E2A">
            <w:pPr>
              <w:jc w:val="center"/>
              <w:rPr>
                <w:rFonts w:cs="Times New Roman"/>
                <w:sz w:val="20"/>
                <w:szCs w:val="20"/>
              </w:rPr>
            </w:pPr>
            <w:r>
              <w:rPr>
                <w:rFonts w:cs="Times New Roman"/>
                <w:sz w:val="20"/>
                <w:szCs w:val="20"/>
              </w:rPr>
              <w:t>1</w:t>
            </w:r>
          </w:p>
        </w:tc>
      </w:tr>
      <w:tr w:rsidR="00D426E6" w:rsidRPr="00D2655B" w:rsidTr="00211F6A">
        <w:trPr>
          <w:trHeight w:val="262"/>
        </w:trPr>
        <w:tc>
          <w:tcPr>
            <w:tcW w:w="2139" w:type="dxa"/>
            <w:vMerge/>
          </w:tcPr>
          <w:p w:rsidR="005D586D" w:rsidRPr="00D2655B" w:rsidRDefault="005D586D" w:rsidP="008D1E2A">
            <w:pPr>
              <w:jc w:val="left"/>
              <w:rPr>
                <w:rFonts w:cs="Times New Roman"/>
                <w:sz w:val="20"/>
                <w:szCs w:val="20"/>
              </w:rPr>
            </w:pPr>
          </w:p>
        </w:tc>
        <w:tc>
          <w:tcPr>
            <w:tcW w:w="2099" w:type="dxa"/>
            <w:vAlign w:val="center"/>
          </w:tcPr>
          <w:p w:rsidR="005D586D" w:rsidRPr="00D2655B" w:rsidRDefault="005D586D"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623" w:type="dxa"/>
          </w:tcPr>
          <w:p w:rsidR="005D586D" w:rsidRPr="00D2655B" w:rsidRDefault="005D586D" w:rsidP="00D4022E">
            <w:pPr>
              <w:jc w:val="left"/>
              <w:rPr>
                <w:rFonts w:cs="Times New Roman"/>
                <w:sz w:val="20"/>
                <w:szCs w:val="20"/>
              </w:rPr>
            </w:pPr>
            <w:r>
              <w:rPr>
                <w:rFonts w:cs="Times New Roman"/>
                <w:sz w:val="20"/>
                <w:szCs w:val="20"/>
              </w:rPr>
              <w:t>Комбинированная (транспортно-пешеходная) доступность до объекта, мин.</w:t>
            </w:r>
          </w:p>
        </w:tc>
        <w:tc>
          <w:tcPr>
            <w:tcW w:w="2608" w:type="dxa"/>
            <w:gridSpan w:val="3"/>
            <w:vAlign w:val="center"/>
          </w:tcPr>
          <w:p w:rsidR="005D586D" w:rsidRPr="00D2655B" w:rsidRDefault="005D586D" w:rsidP="00D4022E">
            <w:pPr>
              <w:jc w:val="center"/>
              <w:rPr>
                <w:rFonts w:cs="Times New Roman"/>
                <w:sz w:val="20"/>
                <w:szCs w:val="20"/>
              </w:rPr>
            </w:pPr>
            <w:r>
              <w:rPr>
                <w:rFonts w:cs="Times New Roman"/>
                <w:sz w:val="20"/>
                <w:szCs w:val="20"/>
              </w:rPr>
              <w:t>30</w:t>
            </w:r>
          </w:p>
        </w:tc>
      </w:tr>
      <w:tr w:rsidR="003D2733" w:rsidRPr="00D2655B" w:rsidTr="00211F6A">
        <w:trPr>
          <w:trHeight w:val="920"/>
        </w:trPr>
        <w:tc>
          <w:tcPr>
            <w:tcW w:w="2139" w:type="dxa"/>
            <w:vMerge w:val="restart"/>
          </w:tcPr>
          <w:p w:rsidR="003D2733" w:rsidRPr="00D2655B" w:rsidRDefault="003D2733" w:rsidP="003D2733">
            <w:pPr>
              <w:jc w:val="left"/>
              <w:rPr>
                <w:rFonts w:cs="Times New Roman"/>
                <w:sz w:val="20"/>
                <w:szCs w:val="20"/>
              </w:rPr>
            </w:pPr>
            <w:r w:rsidRPr="00E7690A">
              <w:rPr>
                <w:rFonts w:cs="Times New Roman"/>
                <w:sz w:val="20"/>
                <w:szCs w:val="20"/>
              </w:rPr>
              <w:t xml:space="preserve">Общедоступная </w:t>
            </w:r>
            <w:r>
              <w:rPr>
                <w:rFonts w:cs="Times New Roman"/>
                <w:sz w:val="20"/>
                <w:szCs w:val="20"/>
              </w:rPr>
              <w:t xml:space="preserve">(Центральная) </w:t>
            </w:r>
            <w:r w:rsidRPr="00E7690A">
              <w:rPr>
                <w:rFonts w:cs="Times New Roman"/>
                <w:sz w:val="20"/>
                <w:szCs w:val="20"/>
              </w:rPr>
              <w:t xml:space="preserve">библиотека </w:t>
            </w:r>
          </w:p>
        </w:tc>
        <w:tc>
          <w:tcPr>
            <w:tcW w:w="2099" w:type="dxa"/>
            <w:vMerge w:val="restart"/>
          </w:tcPr>
          <w:p w:rsidR="003D2733" w:rsidRPr="00D2655B" w:rsidRDefault="003D2733" w:rsidP="003D2733">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3D2733" w:rsidRDefault="003D2733" w:rsidP="008D1E2A">
            <w:pPr>
              <w:jc w:val="left"/>
              <w:rPr>
                <w:rFonts w:cs="Times New Roman"/>
                <w:sz w:val="20"/>
                <w:szCs w:val="20"/>
              </w:rPr>
            </w:pPr>
            <w:r>
              <w:rPr>
                <w:rFonts w:cs="Times New Roman"/>
                <w:sz w:val="20"/>
                <w:szCs w:val="20"/>
              </w:rPr>
              <w:t>Количество объектов на городское поселение с населением более 10 тыс. чел., ед.</w:t>
            </w:r>
          </w:p>
        </w:tc>
        <w:tc>
          <w:tcPr>
            <w:tcW w:w="1276" w:type="dxa"/>
            <w:gridSpan w:val="2"/>
            <w:vAlign w:val="center"/>
          </w:tcPr>
          <w:p w:rsidR="003D2733" w:rsidRDefault="003D2733" w:rsidP="008D1E2A">
            <w:pPr>
              <w:jc w:val="left"/>
              <w:rPr>
                <w:rFonts w:cs="Times New Roman"/>
                <w:sz w:val="20"/>
                <w:szCs w:val="20"/>
              </w:rPr>
            </w:pPr>
            <w:r>
              <w:rPr>
                <w:rFonts w:cs="Times New Roman"/>
                <w:sz w:val="20"/>
                <w:szCs w:val="20"/>
              </w:rPr>
              <w:t>Город Людиново</w:t>
            </w:r>
          </w:p>
        </w:tc>
        <w:tc>
          <w:tcPr>
            <w:tcW w:w="1332" w:type="dxa"/>
            <w:vAlign w:val="center"/>
          </w:tcPr>
          <w:p w:rsidR="003D2733" w:rsidRDefault="003D2733" w:rsidP="008D1E2A">
            <w:pPr>
              <w:jc w:val="center"/>
              <w:rPr>
                <w:rFonts w:cs="Times New Roman"/>
                <w:sz w:val="20"/>
                <w:szCs w:val="20"/>
              </w:rPr>
            </w:pPr>
            <w:r>
              <w:rPr>
                <w:rFonts w:cs="Times New Roman"/>
                <w:sz w:val="20"/>
                <w:szCs w:val="20"/>
              </w:rPr>
              <w:t>1</w:t>
            </w:r>
          </w:p>
        </w:tc>
      </w:tr>
      <w:tr w:rsidR="00D426E6" w:rsidRPr="00D2655B" w:rsidTr="00211F6A">
        <w:trPr>
          <w:trHeight w:val="262"/>
        </w:trPr>
        <w:tc>
          <w:tcPr>
            <w:tcW w:w="2139" w:type="dxa"/>
            <w:vMerge/>
          </w:tcPr>
          <w:p w:rsidR="00D426E6" w:rsidRPr="00E7690A" w:rsidRDefault="00D426E6" w:rsidP="008D1E2A">
            <w:pPr>
              <w:jc w:val="left"/>
              <w:rPr>
                <w:rFonts w:cs="Times New Roman"/>
                <w:sz w:val="20"/>
                <w:szCs w:val="20"/>
              </w:rPr>
            </w:pPr>
          </w:p>
        </w:tc>
        <w:tc>
          <w:tcPr>
            <w:tcW w:w="2099" w:type="dxa"/>
            <w:vMerge/>
            <w:vAlign w:val="center"/>
          </w:tcPr>
          <w:p w:rsidR="00D426E6" w:rsidRPr="00D2655B" w:rsidRDefault="00D426E6" w:rsidP="008D1E2A">
            <w:pPr>
              <w:jc w:val="left"/>
              <w:rPr>
                <w:rFonts w:cs="Times New Roman"/>
                <w:sz w:val="20"/>
                <w:szCs w:val="20"/>
              </w:rPr>
            </w:pPr>
          </w:p>
        </w:tc>
        <w:tc>
          <w:tcPr>
            <w:tcW w:w="2623" w:type="dxa"/>
          </w:tcPr>
          <w:p w:rsidR="00D426E6" w:rsidRDefault="00D426E6" w:rsidP="00BE0C5B">
            <w:pPr>
              <w:jc w:val="left"/>
              <w:rPr>
                <w:rFonts w:cs="Times New Roman"/>
                <w:sz w:val="20"/>
                <w:szCs w:val="20"/>
              </w:rPr>
            </w:pPr>
            <w:r>
              <w:rPr>
                <w:rFonts w:cs="Times New Roman"/>
                <w:sz w:val="20"/>
                <w:szCs w:val="20"/>
              </w:rPr>
              <w:t xml:space="preserve">Количество объектов на сельское поселение, 1 ед. на 1000 чел. </w:t>
            </w:r>
          </w:p>
        </w:tc>
        <w:tc>
          <w:tcPr>
            <w:tcW w:w="1276" w:type="dxa"/>
            <w:gridSpan w:val="2"/>
            <w:vAlign w:val="center"/>
          </w:tcPr>
          <w:p w:rsidR="00D426E6" w:rsidRDefault="00D426E6" w:rsidP="006D48E1">
            <w:pPr>
              <w:jc w:val="left"/>
              <w:rPr>
                <w:rFonts w:cs="Times New Roman"/>
                <w:sz w:val="20"/>
                <w:szCs w:val="20"/>
              </w:rPr>
            </w:pPr>
            <w:r>
              <w:rPr>
                <w:rFonts w:cs="Times New Roman"/>
                <w:sz w:val="20"/>
                <w:szCs w:val="20"/>
              </w:rPr>
              <w:t>Сельское поселение «Деревня Заболотье»</w:t>
            </w:r>
          </w:p>
        </w:tc>
        <w:tc>
          <w:tcPr>
            <w:tcW w:w="1332" w:type="dxa"/>
            <w:vAlign w:val="center"/>
          </w:tcPr>
          <w:p w:rsidR="00D426E6" w:rsidRDefault="00D426E6" w:rsidP="00D4022E">
            <w:pPr>
              <w:jc w:val="center"/>
              <w:rPr>
                <w:rFonts w:cs="Times New Roman"/>
                <w:sz w:val="20"/>
                <w:szCs w:val="20"/>
              </w:rPr>
            </w:pPr>
            <w:r>
              <w:rPr>
                <w:rFonts w:cs="Times New Roman"/>
                <w:sz w:val="20"/>
                <w:szCs w:val="20"/>
              </w:rPr>
              <w:t>1</w:t>
            </w:r>
          </w:p>
        </w:tc>
      </w:tr>
      <w:tr w:rsidR="00D426E6" w:rsidRPr="00D2655B" w:rsidTr="00211F6A">
        <w:trPr>
          <w:trHeight w:val="262"/>
        </w:trPr>
        <w:tc>
          <w:tcPr>
            <w:tcW w:w="2139" w:type="dxa"/>
            <w:vMerge/>
          </w:tcPr>
          <w:p w:rsidR="00D426E6" w:rsidRPr="00D2655B" w:rsidRDefault="00D426E6" w:rsidP="008D1E2A">
            <w:pPr>
              <w:jc w:val="left"/>
              <w:rPr>
                <w:rFonts w:cs="Times New Roman"/>
                <w:sz w:val="20"/>
                <w:szCs w:val="20"/>
              </w:rPr>
            </w:pP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623" w:type="dxa"/>
          </w:tcPr>
          <w:p w:rsidR="00D426E6" w:rsidRPr="00D2655B" w:rsidRDefault="00D426E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211F6A">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Краеведческий музей</w:t>
            </w: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211F6A">
        <w:trPr>
          <w:trHeight w:val="262"/>
        </w:trPr>
        <w:tc>
          <w:tcPr>
            <w:tcW w:w="2139" w:type="dxa"/>
            <w:vMerge/>
          </w:tcPr>
          <w:p w:rsidR="00D426E6" w:rsidRPr="00D2655B" w:rsidRDefault="00D426E6" w:rsidP="008D1E2A">
            <w:pPr>
              <w:jc w:val="left"/>
              <w:rPr>
                <w:rFonts w:cs="Times New Roman"/>
                <w:sz w:val="20"/>
                <w:szCs w:val="20"/>
              </w:rPr>
            </w:pP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623" w:type="dxa"/>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211F6A">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Концертный зал</w:t>
            </w: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211F6A">
        <w:trPr>
          <w:trHeight w:val="262"/>
        </w:trPr>
        <w:tc>
          <w:tcPr>
            <w:tcW w:w="2139" w:type="dxa"/>
            <w:vMerge/>
          </w:tcPr>
          <w:p w:rsidR="00D426E6" w:rsidRPr="00D2655B" w:rsidRDefault="00D426E6" w:rsidP="008D1E2A">
            <w:pPr>
              <w:jc w:val="left"/>
              <w:rPr>
                <w:rFonts w:cs="Times New Roman"/>
                <w:sz w:val="20"/>
                <w:szCs w:val="20"/>
              </w:rPr>
            </w:pP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623" w:type="dxa"/>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211F6A">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Центр культурного развития</w:t>
            </w: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211F6A">
        <w:trPr>
          <w:trHeight w:val="262"/>
        </w:trPr>
        <w:tc>
          <w:tcPr>
            <w:tcW w:w="2139" w:type="dxa"/>
            <w:vMerge/>
          </w:tcPr>
          <w:p w:rsidR="00D426E6" w:rsidRPr="00D2655B" w:rsidRDefault="00D426E6" w:rsidP="008D1E2A">
            <w:pPr>
              <w:jc w:val="left"/>
              <w:rPr>
                <w:rFonts w:cs="Times New Roman"/>
                <w:sz w:val="20"/>
                <w:szCs w:val="20"/>
              </w:rPr>
            </w:pPr>
          </w:p>
        </w:tc>
        <w:tc>
          <w:tcPr>
            <w:tcW w:w="2099"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623" w:type="dxa"/>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p>
        </w:tc>
        <w:tc>
          <w:tcPr>
            <w:tcW w:w="2608" w:type="dxa"/>
            <w:gridSpan w:val="3"/>
            <w:vAlign w:val="center"/>
          </w:tcPr>
          <w:p w:rsidR="00D426E6" w:rsidRDefault="00D426E6" w:rsidP="008D1E2A">
            <w:pPr>
              <w:jc w:val="center"/>
              <w:rPr>
                <w:rFonts w:cs="Times New Roman"/>
                <w:sz w:val="20"/>
                <w:szCs w:val="20"/>
              </w:rPr>
            </w:pPr>
            <w:r>
              <w:rPr>
                <w:rFonts w:cs="Times New Roman"/>
                <w:sz w:val="20"/>
                <w:szCs w:val="20"/>
              </w:rPr>
              <w:t>30</w:t>
            </w:r>
          </w:p>
        </w:tc>
      </w:tr>
      <w:tr w:rsidR="00625326" w:rsidRPr="00D2655B" w:rsidTr="00211F6A">
        <w:trPr>
          <w:trHeight w:val="262"/>
        </w:trPr>
        <w:tc>
          <w:tcPr>
            <w:tcW w:w="2139" w:type="dxa"/>
            <w:vMerge w:val="restart"/>
          </w:tcPr>
          <w:p w:rsidR="00625326" w:rsidRPr="00D2655B" w:rsidRDefault="00625326" w:rsidP="008D1E2A">
            <w:pPr>
              <w:jc w:val="left"/>
              <w:rPr>
                <w:rFonts w:cs="Times New Roman"/>
                <w:sz w:val="20"/>
                <w:szCs w:val="20"/>
              </w:rPr>
            </w:pPr>
            <w:r w:rsidRPr="00625326">
              <w:rPr>
                <w:rFonts w:cs="Times New Roman"/>
                <w:sz w:val="20"/>
                <w:szCs w:val="20"/>
              </w:rPr>
              <w:t>Передвижной многофункциональный центр</w:t>
            </w:r>
          </w:p>
        </w:tc>
        <w:tc>
          <w:tcPr>
            <w:tcW w:w="2099" w:type="dxa"/>
            <w:vAlign w:val="center"/>
          </w:tcPr>
          <w:p w:rsidR="00625326" w:rsidRPr="00D2655B" w:rsidRDefault="00625326"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625326" w:rsidRDefault="00625326" w:rsidP="004737FA">
            <w:pPr>
              <w:jc w:val="left"/>
              <w:rPr>
                <w:rFonts w:cs="Times New Roman"/>
                <w:sz w:val="20"/>
                <w:szCs w:val="20"/>
              </w:rPr>
            </w:pPr>
            <w:r>
              <w:rPr>
                <w:rFonts w:cs="Times New Roman"/>
                <w:sz w:val="20"/>
                <w:szCs w:val="20"/>
              </w:rPr>
              <w:t>Транспортных единиц на муниципальный район, ед.</w:t>
            </w:r>
          </w:p>
        </w:tc>
        <w:tc>
          <w:tcPr>
            <w:tcW w:w="2608" w:type="dxa"/>
            <w:gridSpan w:val="3"/>
            <w:vAlign w:val="center"/>
          </w:tcPr>
          <w:p w:rsidR="00625326" w:rsidRDefault="00625326" w:rsidP="004737FA">
            <w:pPr>
              <w:jc w:val="center"/>
              <w:rPr>
                <w:rFonts w:cs="Times New Roman"/>
                <w:sz w:val="20"/>
                <w:szCs w:val="20"/>
              </w:rPr>
            </w:pPr>
            <w:r>
              <w:rPr>
                <w:rFonts w:cs="Times New Roman"/>
                <w:sz w:val="20"/>
                <w:szCs w:val="20"/>
              </w:rPr>
              <w:t>1</w:t>
            </w:r>
          </w:p>
        </w:tc>
      </w:tr>
      <w:tr w:rsidR="00625326" w:rsidRPr="00D2655B" w:rsidTr="00625326">
        <w:trPr>
          <w:trHeight w:val="262"/>
        </w:trPr>
        <w:tc>
          <w:tcPr>
            <w:tcW w:w="2139" w:type="dxa"/>
            <w:vMerge/>
          </w:tcPr>
          <w:p w:rsidR="00625326" w:rsidRPr="00625326" w:rsidRDefault="00625326" w:rsidP="008D1E2A">
            <w:pPr>
              <w:jc w:val="left"/>
              <w:rPr>
                <w:rFonts w:cs="Times New Roman"/>
                <w:sz w:val="20"/>
                <w:szCs w:val="20"/>
              </w:rPr>
            </w:pPr>
          </w:p>
        </w:tc>
        <w:tc>
          <w:tcPr>
            <w:tcW w:w="2099" w:type="dxa"/>
            <w:vAlign w:val="center"/>
          </w:tcPr>
          <w:p w:rsidR="00625326" w:rsidRPr="00D2655B" w:rsidRDefault="00625326"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5231" w:type="dxa"/>
            <w:gridSpan w:val="4"/>
            <w:vAlign w:val="center"/>
          </w:tcPr>
          <w:p w:rsidR="00625326" w:rsidRDefault="00625326" w:rsidP="00625326">
            <w:pPr>
              <w:jc w:val="center"/>
              <w:rPr>
                <w:rFonts w:cs="Times New Roman"/>
                <w:sz w:val="20"/>
                <w:szCs w:val="20"/>
              </w:rPr>
            </w:pPr>
            <w:r>
              <w:rPr>
                <w:rFonts w:cs="Times New Roman"/>
                <w:sz w:val="20"/>
                <w:szCs w:val="20"/>
              </w:rPr>
              <w:t>Не нормируется</w:t>
            </w:r>
          </w:p>
        </w:tc>
      </w:tr>
      <w:tr w:rsidR="00625326" w:rsidRPr="00D2655B" w:rsidTr="00211F6A">
        <w:trPr>
          <w:trHeight w:val="690"/>
        </w:trPr>
        <w:tc>
          <w:tcPr>
            <w:tcW w:w="2139" w:type="dxa"/>
            <w:vMerge w:val="restart"/>
          </w:tcPr>
          <w:p w:rsidR="00625326" w:rsidRPr="00D2655B" w:rsidRDefault="00625326" w:rsidP="008D1E2A">
            <w:pPr>
              <w:jc w:val="left"/>
              <w:rPr>
                <w:rFonts w:cs="Times New Roman"/>
                <w:sz w:val="20"/>
                <w:szCs w:val="20"/>
              </w:rPr>
            </w:pPr>
            <w:r w:rsidRPr="001019B5">
              <w:rPr>
                <w:rFonts w:cs="Times New Roman"/>
                <w:sz w:val="20"/>
                <w:szCs w:val="20"/>
              </w:rPr>
              <w:t>Дом культуры</w:t>
            </w:r>
          </w:p>
        </w:tc>
        <w:tc>
          <w:tcPr>
            <w:tcW w:w="2099" w:type="dxa"/>
            <w:vMerge w:val="restart"/>
          </w:tcPr>
          <w:p w:rsidR="00625326" w:rsidRPr="00D2655B" w:rsidRDefault="00625326" w:rsidP="0084047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625326" w:rsidRDefault="00625326" w:rsidP="008D1E2A">
            <w:pPr>
              <w:jc w:val="left"/>
              <w:rPr>
                <w:rFonts w:cs="Times New Roman"/>
                <w:sz w:val="20"/>
                <w:szCs w:val="20"/>
              </w:rPr>
            </w:pPr>
            <w:r>
              <w:rPr>
                <w:rFonts w:cs="Times New Roman"/>
                <w:sz w:val="20"/>
                <w:szCs w:val="20"/>
              </w:rPr>
              <w:t>Количество объектов на городское поселение, ед. на 10 тыс. чел.</w:t>
            </w:r>
          </w:p>
        </w:tc>
        <w:tc>
          <w:tcPr>
            <w:tcW w:w="1091" w:type="dxa"/>
            <w:vAlign w:val="center"/>
          </w:tcPr>
          <w:p w:rsidR="00625326" w:rsidRDefault="00625326" w:rsidP="008D1E2A">
            <w:pPr>
              <w:jc w:val="left"/>
              <w:rPr>
                <w:rFonts w:cs="Times New Roman"/>
                <w:sz w:val="20"/>
                <w:szCs w:val="20"/>
              </w:rPr>
            </w:pPr>
            <w:r>
              <w:rPr>
                <w:rFonts w:cs="Times New Roman"/>
                <w:sz w:val="20"/>
                <w:szCs w:val="20"/>
              </w:rPr>
              <w:t>Город Людиново</w:t>
            </w:r>
          </w:p>
        </w:tc>
        <w:tc>
          <w:tcPr>
            <w:tcW w:w="1517" w:type="dxa"/>
            <w:gridSpan w:val="2"/>
            <w:vAlign w:val="center"/>
          </w:tcPr>
          <w:p w:rsidR="00625326" w:rsidRDefault="00625326" w:rsidP="008D1E2A">
            <w:pPr>
              <w:jc w:val="center"/>
              <w:rPr>
                <w:rFonts w:cs="Times New Roman"/>
                <w:sz w:val="20"/>
                <w:szCs w:val="20"/>
              </w:rPr>
            </w:pPr>
            <w:r>
              <w:rPr>
                <w:rFonts w:cs="Times New Roman"/>
                <w:sz w:val="20"/>
                <w:szCs w:val="20"/>
              </w:rPr>
              <w:t>1</w:t>
            </w:r>
          </w:p>
        </w:tc>
      </w:tr>
      <w:tr w:rsidR="00625326" w:rsidRPr="00D2655B" w:rsidTr="00211F6A">
        <w:trPr>
          <w:trHeight w:val="920"/>
        </w:trPr>
        <w:tc>
          <w:tcPr>
            <w:tcW w:w="2139" w:type="dxa"/>
            <w:vMerge/>
          </w:tcPr>
          <w:p w:rsidR="00625326" w:rsidRPr="001019B5" w:rsidRDefault="00625326" w:rsidP="008D1E2A">
            <w:pPr>
              <w:jc w:val="left"/>
              <w:rPr>
                <w:rFonts w:cs="Times New Roman"/>
                <w:sz w:val="20"/>
                <w:szCs w:val="20"/>
              </w:rPr>
            </w:pPr>
          </w:p>
        </w:tc>
        <w:tc>
          <w:tcPr>
            <w:tcW w:w="2099" w:type="dxa"/>
            <w:vMerge/>
            <w:tcBorders>
              <w:bottom w:val="single" w:sz="4" w:space="0" w:color="auto"/>
            </w:tcBorders>
            <w:vAlign w:val="center"/>
          </w:tcPr>
          <w:p w:rsidR="00625326" w:rsidRPr="00D2655B" w:rsidRDefault="00625326" w:rsidP="008D1E2A">
            <w:pPr>
              <w:jc w:val="left"/>
              <w:rPr>
                <w:rFonts w:cs="Times New Roman"/>
                <w:sz w:val="20"/>
                <w:szCs w:val="20"/>
              </w:rPr>
            </w:pPr>
          </w:p>
        </w:tc>
        <w:tc>
          <w:tcPr>
            <w:tcW w:w="2623" w:type="dxa"/>
            <w:tcBorders>
              <w:bottom w:val="single" w:sz="4" w:space="0" w:color="auto"/>
            </w:tcBorders>
          </w:tcPr>
          <w:p w:rsidR="00625326" w:rsidRDefault="00625326" w:rsidP="008D1E2A">
            <w:pPr>
              <w:jc w:val="left"/>
              <w:rPr>
                <w:rFonts w:cs="Times New Roman"/>
                <w:sz w:val="20"/>
                <w:szCs w:val="20"/>
              </w:rPr>
            </w:pPr>
            <w:r>
              <w:rPr>
                <w:rFonts w:cs="Times New Roman"/>
                <w:sz w:val="20"/>
                <w:szCs w:val="20"/>
              </w:rPr>
              <w:t>Количество объектов на сельское поселение, ед. в административном центре</w:t>
            </w:r>
          </w:p>
        </w:tc>
        <w:tc>
          <w:tcPr>
            <w:tcW w:w="2608" w:type="dxa"/>
            <w:gridSpan w:val="3"/>
            <w:tcBorders>
              <w:bottom w:val="single" w:sz="4" w:space="0" w:color="auto"/>
            </w:tcBorders>
            <w:vAlign w:val="center"/>
          </w:tcPr>
          <w:p w:rsidR="00625326" w:rsidRDefault="00625326" w:rsidP="008D1E2A">
            <w:pPr>
              <w:jc w:val="center"/>
              <w:rPr>
                <w:rFonts w:cs="Times New Roman"/>
                <w:sz w:val="20"/>
                <w:szCs w:val="20"/>
              </w:rPr>
            </w:pPr>
            <w:r>
              <w:rPr>
                <w:rFonts w:cs="Times New Roman"/>
                <w:sz w:val="20"/>
                <w:szCs w:val="20"/>
              </w:rPr>
              <w:t>1</w:t>
            </w:r>
          </w:p>
        </w:tc>
      </w:tr>
      <w:tr w:rsidR="00625326" w:rsidRPr="00D2655B" w:rsidTr="00211F6A">
        <w:trPr>
          <w:trHeight w:val="262"/>
        </w:trPr>
        <w:tc>
          <w:tcPr>
            <w:tcW w:w="2139" w:type="dxa"/>
            <w:vMerge/>
          </w:tcPr>
          <w:p w:rsidR="00625326" w:rsidRPr="00D2655B" w:rsidRDefault="00625326" w:rsidP="008D1E2A">
            <w:pPr>
              <w:jc w:val="left"/>
              <w:rPr>
                <w:rFonts w:cs="Times New Roman"/>
                <w:sz w:val="20"/>
                <w:szCs w:val="20"/>
              </w:rPr>
            </w:pPr>
          </w:p>
        </w:tc>
        <w:tc>
          <w:tcPr>
            <w:tcW w:w="2099"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623" w:type="dxa"/>
          </w:tcPr>
          <w:p w:rsidR="00625326" w:rsidRDefault="0062532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p>
        </w:tc>
        <w:tc>
          <w:tcPr>
            <w:tcW w:w="2608" w:type="dxa"/>
            <w:gridSpan w:val="3"/>
            <w:vAlign w:val="center"/>
          </w:tcPr>
          <w:p w:rsidR="00625326" w:rsidRDefault="00625326" w:rsidP="008D1E2A">
            <w:pPr>
              <w:jc w:val="center"/>
              <w:rPr>
                <w:rFonts w:cs="Times New Roman"/>
                <w:sz w:val="20"/>
                <w:szCs w:val="20"/>
              </w:rPr>
            </w:pPr>
            <w:r>
              <w:rPr>
                <w:rFonts w:cs="Times New Roman"/>
                <w:sz w:val="20"/>
                <w:szCs w:val="20"/>
              </w:rPr>
              <w:t>30</w:t>
            </w:r>
          </w:p>
        </w:tc>
      </w:tr>
      <w:tr w:rsidR="00625326" w:rsidRPr="00D2655B" w:rsidTr="00211F6A">
        <w:trPr>
          <w:trHeight w:val="920"/>
        </w:trPr>
        <w:tc>
          <w:tcPr>
            <w:tcW w:w="2139" w:type="dxa"/>
            <w:vMerge w:val="restart"/>
          </w:tcPr>
          <w:p w:rsidR="00625326" w:rsidRPr="00D2655B" w:rsidRDefault="00625326" w:rsidP="008D1E2A">
            <w:pPr>
              <w:jc w:val="left"/>
              <w:rPr>
                <w:rFonts w:cs="Times New Roman"/>
                <w:sz w:val="20"/>
                <w:szCs w:val="20"/>
              </w:rPr>
            </w:pPr>
            <w:r>
              <w:rPr>
                <w:rFonts w:cs="Times New Roman"/>
                <w:sz w:val="20"/>
                <w:szCs w:val="20"/>
              </w:rPr>
              <w:t>Кинозал</w:t>
            </w:r>
          </w:p>
        </w:tc>
        <w:tc>
          <w:tcPr>
            <w:tcW w:w="2099"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623" w:type="dxa"/>
          </w:tcPr>
          <w:p w:rsidR="00625326" w:rsidRDefault="00625326" w:rsidP="008D1E2A">
            <w:pPr>
              <w:jc w:val="left"/>
              <w:rPr>
                <w:rFonts w:cs="Times New Roman"/>
                <w:sz w:val="20"/>
                <w:szCs w:val="20"/>
              </w:rPr>
            </w:pPr>
            <w:r>
              <w:rPr>
                <w:rFonts w:cs="Times New Roman"/>
                <w:sz w:val="20"/>
                <w:szCs w:val="20"/>
              </w:rPr>
              <w:t>Количество объектов на городское поселение, ед.</w:t>
            </w:r>
          </w:p>
        </w:tc>
        <w:tc>
          <w:tcPr>
            <w:tcW w:w="2608" w:type="dxa"/>
            <w:gridSpan w:val="3"/>
            <w:vAlign w:val="center"/>
          </w:tcPr>
          <w:p w:rsidR="00625326" w:rsidRDefault="00625326" w:rsidP="008D1E2A">
            <w:pPr>
              <w:jc w:val="center"/>
              <w:rPr>
                <w:rFonts w:cs="Times New Roman"/>
                <w:sz w:val="20"/>
                <w:szCs w:val="20"/>
              </w:rPr>
            </w:pPr>
            <w:r>
              <w:rPr>
                <w:rFonts w:cs="Times New Roman"/>
                <w:sz w:val="20"/>
                <w:szCs w:val="20"/>
              </w:rPr>
              <w:t>1 (Город Людиново)</w:t>
            </w:r>
          </w:p>
        </w:tc>
      </w:tr>
      <w:tr w:rsidR="00625326" w:rsidRPr="00D2655B" w:rsidTr="00211F6A">
        <w:trPr>
          <w:trHeight w:val="262"/>
        </w:trPr>
        <w:tc>
          <w:tcPr>
            <w:tcW w:w="2139" w:type="dxa"/>
            <w:vMerge/>
          </w:tcPr>
          <w:p w:rsidR="00625326" w:rsidRPr="00D2655B" w:rsidRDefault="00625326" w:rsidP="008D1E2A">
            <w:pPr>
              <w:jc w:val="left"/>
              <w:rPr>
                <w:rFonts w:cs="Times New Roman"/>
                <w:sz w:val="20"/>
                <w:szCs w:val="20"/>
              </w:rPr>
            </w:pPr>
          </w:p>
        </w:tc>
        <w:tc>
          <w:tcPr>
            <w:tcW w:w="2099"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623" w:type="dxa"/>
          </w:tcPr>
          <w:p w:rsidR="00625326" w:rsidRDefault="0062532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p>
        </w:tc>
        <w:tc>
          <w:tcPr>
            <w:tcW w:w="2608" w:type="dxa"/>
            <w:gridSpan w:val="3"/>
            <w:vAlign w:val="center"/>
          </w:tcPr>
          <w:p w:rsidR="00625326" w:rsidRDefault="00625326" w:rsidP="008D1E2A">
            <w:pPr>
              <w:jc w:val="center"/>
              <w:rPr>
                <w:rFonts w:cs="Times New Roman"/>
                <w:sz w:val="20"/>
                <w:szCs w:val="20"/>
              </w:rPr>
            </w:pPr>
            <w:r>
              <w:rPr>
                <w:rFonts w:cs="Times New Roman"/>
                <w:sz w:val="20"/>
                <w:szCs w:val="20"/>
              </w:rPr>
              <w:t>30</w:t>
            </w:r>
          </w:p>
        </w:tc>
      </w:tr>
    </w:tbl>
    <w:p w:rsidR="008D1E2A" w:rsidRDefault="008D1E2A" w:rsidP="008D1E2A">
      <w:pPr>
        <w:ind w:firstLine="709"/>
        <w:rPr>
          <w:szCs w:val="24"/>
        </w:rPr>
      </w:pPr>
    </w:p>
    <w:p w:rsidR="00153DDF" w:rsidRDefault="004715E8" w:rsidP="002C72EF">
      <w:pPr>
        <w:ind w:left="284"/>
        <w:jc w:val="center"/>
        <w:outlineLvl w:val="2"/>
        <w:rPr>
          <w:b/>
          <w:szCs w:val="24"/>
        </w:rPr>
      </w:pPr>
      <w:bookmarkStart w:id="39" w:name="_Toc152916345"/>
      <w:r>
        <w:rPr>
          <w:b/>
          <w:szCs w:val="24"/>
        </w:rPr>
        <w:t>2.10</w:t>
      </w:r>
      <w:r w:rsidR="005524FA" w:rsidRPr="000767E2">
        <w:rPr>
          <w:b/>
          <w:szCs w:val="24"/>
        </w:rPr>
        <w:t xml:space="preserve">.3 </w:t>
      </w:r>
      <w:r w:rsidR="00153DDF">
        <w:rPr>
          <w:b/>
          <w:szCs w:val="24"/>
        </w:rPr>
        <w:t>Торговля</w:t>
      </w:r>
      <w:r w:rsidR="00A3567A">
        <w:rPr>
          <w:b/>
          <w:szCs w:val="24"/>
        </w:rPr>
        <w:t xml:space="preserve"> и</w:t>
      </w:r>
      <w:r w:rsidR="00153DDF">
        <w:rPr>
          <w:b/>
          <w:szCs w:val="24"/>
        </w:rPr>
        <w:t xml:space="preserve"> общественное питание</w:t>
      </w:r>
      <w:bookmarkEnd w:id="39"/>
    </w:p>
    <w:p w:rsidR="005D0C88" w:rsidRDefault="005D0C88" w:rsidP="005D0C88">
      <w:pPr>
        <w:pStyle w:val="a3"/>
        <w:rPr>
          <w:rFonts w:ascii="Arial" w:hAnsi="Arial" w:cs="Arial"/>
          <w:color w:val="444444"/>
          <w:shd w:val="clear" w:color="auto" w:fill="FFFFFF"/>
        </w:rPr>
      </w:pPr>
      <w:r>
        <w:t xml:space="preserve">Таблица </w:t>
      </w:r>
      <w:fldSimple w:instr=" SEQ Таблица \* ARABIC ">
        <w:r w:rsidR="004277BA">
          <w:rPr>
            <w:noProof/>
          </w:rPr>
          <w:t>16</w:t>
        </w:r>
      </w:fldSimple>
      <w:r>
        <w:t xml:space="preserve"> – Расчетные показатели минимально допустимого уровня обеспеченности объектами местного значения в сфере торговли и</w:t>
      </w:r>
      <w:r w:rsidR="00A3567A">
        <w:t xml:space="preserve"> общественного питания</w:t>
      </w:r>
      <w:r>
        <w:t xml:space="preserve"> максимально допустимого уровня территориальной доступности таких объектов для населения МР «</w:t>
      </w:r>
      <w:r w:rsidR="00C0366A">
        <w:t>Город Людиново и Людиновский</w:t>
      </w:r>
      <w:r>
        <w:t xml:space="preserve"> район» </w:t>
      </w:r>
    </w:p>
    <w:tbl>
      <w:tblPr>
        <w:tblStyle w:val="ad"/>
        <w:tblW w:w="5315" w:type="pct"/>
        <w:tblInd w:w="-227" w:type="dxa"/>
        <w:tblLayout w:type="fixed"/>
        <w:tblCellMar>
          <w:left w:w="57" w:type="dxa"/>
          <w:right w:w="57" w:type="dxa"/>
        </w:tblCellMar>
        <w:tblLook w:val="04A0"/>
      </w:tblPr>
      <w:tblGrid>
        <w:gridCol w:w="1844"/>
        <w:gridCol w:w="2551"/>
        <w:gridCol w:w="3829"/>
        <w:gridCol w:w="1842"/>
      </w:tblGrid>
      <w:tr w:rsidR="005D0C88" w:rsidRPr="00CD7D78" w:rsidTr="00D4022E">
        <w:trPr>
          <w:tblHeader/>
        </w:trPr>
        <w:tc>
          <w:tcPr>
            <w:tcW w:w="916"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вида объекта</w:t>
            </w:r>
          </w:p>
        </w:tc>
        <w:tc>
          <w:tcPr>
            <w:tcW w:w="1267"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Тип расчетного показателя</w:t>
            </w:r>
          </w:p>
        </w:tc>
        <w:tc>
          <w:tcPr>
            <w:tcW w:w="1902"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5D0C88" w:rsidRPr="00CD7D78" w:rsidRDefault="005D0C88" w:rsidP="00D4022E">
            <w:pPr>
              <w:jc w:val="center"/>
              <w:rPr>
                <w:rFonts w:cs="Times New Roman"/>
                <w:b/>
                <w:sz w:val="20"/>
                <w:szCs w:val="20"/>
              </w:rPr>
            </w:pPr>
            <w:r w:rsidRPr="00CD7D78">
              <w:rPr>
                <w:b/>
                <w:sz w:val="20"/>
                <w:szCs w:val="20"/>
              </w:rPr>
              <w:t>Значение расчетного показателя</w:t>
            </w:r>
          </w:p>
        </w:tc>
      </w:tr>
      <w:tr w:rsidR="005D0C88" w:rsidTr="00666E68">
        <w:trPr>
          <w:trHeight w:val="433"/>
        </w:trPr>
        <w:tc>
          <w:tcPr>
            <w:tcW w:w="916" w:type="pct"/>
            <w:vMerge w:val="restart"/>
          </w:tcPr>
          <w:p w:rsidR="005D0C88" w:rsidRPr="00CD7D78" w:rsidRDefault="005D0C88" w:rsidP="00D4022E">
            <w:pPr>
              <w:rPr>
                <w:rFonts w:cs="Times New Roman"/>
                <w:sz w:val="20"/>
                <w:szCs w:val="20"/>
              </w:rPr>
            </w:pPr>
            <w:r>
              <w:rPr>
                <w:rFonts w:cs="Times New Roman"/>
                <w:sz w:val="20"/>
                <w:szCs w:val="20"/>
              </w:rPr>
              <w:t>Объекты торговли</w:t>
            </w:r>
          </w:p>
        </w:tc>
        <w:tc>
          <w:tcPr>
            <w:tcW w:w="1267" w:type="pct"/>
            <w:vMerge w:val="restart"/>
          </w:tcPr>
          <w:p w:rsidR="005D0C88" w:rsidRPr="00CD7D78" w:rsidRDefault="005D0C88"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5D0C88" w:rsidRDefault="005D0C88" w:rsidP="00D4022E">
            <w:pPr>
              <w:pStyle w:val="Default"/>
              <w:rPr>
                <w:sz w:val="20"/>
                <w:szCs w:val="20"/>
              </w:rPr>
            </w:pPr>
            <w:r>
              <w:rPr>
                <w:sz w:val="20"/>
                <w:szCs w:val="20"/>
              </w:rPr>
              <w:t>Количество стационарных торговых объектов, ед. на муниципальный район</w:t>
            </w:r>
          </w:p>
        </w:tc>
        <w:tc>
          <w:tcPr>
            <w:tcW w:w="915" w:type="pct"/>
            <w:vAlign w:val="center"/>
          </w:tcPr>
          <w:p w:rsidR="005D0C88" w:rsidRDefault="00666E68" w:rsidP="00666E68">
            <w:pPr>
              <w:pStyle w:val="Default"/>
              <w:jc w:val="center"/>
              <w:rPr>
                <w:sz w:val="20"/>
                <w:szCs w:val="20"/>
              </w:rPr>
            </w:pPr>
            <w:r>
              <w:rPr>
                <w:sz w:val="20"/>
                <w:szCs w:val="20"/>
              </w:rPr>
              <w:t>113</w:t>
            </w:r>
          </w:p>
        </w:tc>
      </w:tr>
      <w:tr w:rsidR="005D0C88" w:rsidTr="00D4022E">
        <w:trPr>
          <w:trHeight w:val="332"/>
        </w:trPr>
        <w:tc>
          <w:tcPr>
            <w:tcW w:w="916" w:type="pct"/>
            <w:vMerge/>
          </w:tcPr>
          <w:p w:rsidR="005D0C88" w:rsidRDefault="005D0C88" w:rsidP="00D4022E">
            <w:pPr>
              <w:rPr>
                <w:rFonts w:cs="Times New Roman"/>
                <w:sz w:val="20"/>
                <w:szCs w:val="20"/>
              </w:rPr>
            </w:pPr>
          </w:p>
        </w:tc>
        <w:tc>
          <w:tcPr>
            <w:tcW w:w="1267" w:type="pct"/>
            <w:vMerge/>
          </w:tcPr>
          <w:p w:rsidR="005D0C88" w:rsidRPr="00CD7D78" w:rsidRDefault="005D0C88" w:rsidP="00D4022E">
            <w:pPr>
              <w:rPr>
                <w:rFonts w:cs="Times New Roman"/>
                <w:sz w:val="20"/>
                <w:szCs w:val="20"/>
              </w:rPr>
            </w:pPr>
          </w:p>
        </w:tc>
        <w:tc>
          <w:tcPr>
            <w:tcW w:w="1902" w:type="pct"/>
          </w:tcPr>
          <w:p w:rsidR="005D0C88" w:rsidRPr="0059677C" w:rsidRDefault="005D0C88" w:rsidP="00D4022E">
            <w:pPr>
              <w:pStyle w:val="Default"/>
              <w:rPr>
                <w:bCs/>
                <w:sz w:val="20"/>
                <w:szCs w:val="20"/>
              </w:rPr>
            </w:pPr>
            <w:r>
              <w:rPr>
                <w:sz w:val="20"/>
                <w:szCs w:val="20"/>
              </w:rPr>
              <w:t>Количество стационарных торговых объектов</w:t>
            </w:r>
            <w:r w:rsidRPr="0059677C">
              <w:rPr>
                <w:bCs/>
                <w:sz w:val="20"/>
                <w:szCs w:val="20"/>
              </w:rPr>
              <w:t>, в которых осуществляется продажа продовольственных товаров</w:t>
            </w:r>
            <w:r>
              <w:rPr>
                <w:bCs/>
                <w:sz w:val="20"/>
                <w:szCs w:val="20"/>
              </w:rPr>
              <w:t>, ед.</w:t>
            </w:r>
            <w:r>
              <w:rPr>
                <w:sz w:val="20"/>
                <w:szCs w:val="20"/>
              </w:rPr>
              <w:t xml:space="preserve"> на муниципальный район</w:t>
            </w:r>
          </w:p>
        </w:tc>
        <w:tc>
          <w:tcPr>
            <w:tcW w:w="915" w:type="pct"/>
            <w:vAlign w:val="center"/>
          </w:tcPr>
          <w:p w:rsidR="005D0C88" w:rsidRDefault="00666E68" w:rsidP="00D4022E">
            <w:pPr>
              <w:pStyle w:val="Default"/>
              <w:jc w:val="center"/>
              <w:rPr>
                <w:sz w:val="20"/>
                <w:szCs w:val="20"/>
              </w:rPr>
            </w:pPr>
            <w:r>
              <w:rPr>
                <w:sz w:val="20"/>
                <w:szCs w:val="20"/>
              </w:rPr>
              <w:t>50</w:t>
            </w:r>
          </w:p>
        </w:tc>
      </w:tr>
      <w:tr w:rsidR="00FC64C9" w:rsidTr="00D4022E">
        <w:trPr>
          <w:trHeight w:val="332"/>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B93E59">
            <w:pPr>
              <w:pStyle w:val="Default"/>
              <w:rPr>
                <w:bCs/>
                <w:sz w:val="20"/>
                <w:szCs w:val="20"/>
              </w:rPr>
            </w:pPr>
            <w:r>
              <w:rPr>
                <w:sz w:val="20"/>
                <w:szCs w:val="20"/>
              </w:rPr>
              <w:t>Количество стационарных торговых объектов</w:t>
            </w:r>
            <w:r w:rsidRPr="0059677C">
              <w:rPr>
                <w:bCs/>
                <w:sz w:val="20"/>
                <w:szCs w:val="20"/>
              </w:rPr>
              <w:t xml:space="preserve">, в которых осуществляется продажа </w:t>
            </w:r>
            <w:r>
              <w:rPr>
                <w:bCs/>
                <w:sz w:val="20"/>
                <w:szCs w:val="20"/>
              </w:rPr>
              <w:t>не</w:t>
            </w:r>
            <w:r w:rsidRPr="0059677C">
              <w:rPr>
                <w:bCs/>
                <w:sz w:val="20"/>
                <w:szCs w:val="20"/>
              </w:rPr>
              <w:t>продовольственных товаров</w:t>
            </w:r>
            <w:r>
              <w:rPr>
                <w:bCs/>
                <w:sz w:val="20"/>
                <w:szCs w:val="20"/>
              </w:rPr>
              <w:t>, ед.</w:t>
            </w:r>
            <w:r>
              <w:rPr>
                <w:sz w:val="20"/>
                <w:szCs w:val="20"/>
              </w:rPr>
              <w:t xml:space="preserve"> на муниципальный район</w:t>
            </w:r>
          </w:p>
        </w:tc>
        <w:tc>
          <w:tcPr>
            <w:tcW w:w="915" w:type="pct"/>
            <w:vAlign w:val="center"/>
          </w:tcPr>
          <w:p w:rsidR="00FC64C9" w:rsidRDefault="00FC64C9" w:rsidP="00D4022E">
            <w:pPr>
              <w:pStyle w:val="Default"/>
              <w:jc w:val="center"/>
              <w:rPr>
                <w:sz w:val="20"/>
                <w:szCs w:val="20"/>
              </w:rPr>
            </w:pPr>
            <w:r>
              <w:rPr>
                <w:sz w:val="20"/>
                <w:szCs w:val="20"/>
              </w:rPr>
              <w:t>63</w:t>
            </w:r>
          </w:p>
        </w:tc>
      </w:tr>
      <w:tr w:rsidR="00FC64C9" w:rsidTr="00D4022E">
        <w:trPr>
          <w:trHeight w:val="265"/>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D4022E">
            <w:pPr>
              <w:pStyle w:val="Default"/>
              <w:rPr>
                <w:sz w:val="20"/>
                <w:szCs w:val="20"/>
              </w:rPr>
            </w:pPr>
            <w:r>
              <w:rPr>
                <w:sz w:val="20"/>
                <w:szCs w:val="20"/>
              </w:rPr>
              <w:t xml:space="preserve">Количество </w:t>
            </w:r>
            <w:r w:rsidRPr="0059677C">
              <w:rPr>
                <w:sz w:val="20"/>
                <w:szCs w:val="20"/>
              </w:rPr>
              <w:t>нестационарных торговых объектов</w:t>
            </w:r>
            <w:r>
              <w:rPr>
                <w:sz w:val="20"/>
                <w:szCs w:val="20"/>
              </w:rPr>
              <w:t>, ед. на муниципальный район</w:t>
            </w:r>
          </w:p>
        </w:tc>
        <w:tc>
          <w:tcPr>
            <w:tcW w:w="915" w:type="pct"/>
            <w:vAlign w:val="center"/>
          </w:tcPr>
          <w:p w:rsidR="00FC64C9" w:rsidRDefault="00FC64C9" w:rsidP="00D4022E">
            <w:pPr>
              <w:pStyle w:val="Default"/>
              <w:jc w:val="center"/>
              <w:rPr>
                <w:sz w:val="20"/>
                <w:szCs w:val="20"/>
              </w:rPr>
            </w:pPr>
            <w:r>
              <w:rPr>
                <w:sz w:val="20"/>
                <w:szCs w:val="20"/>
              </w:rPr>
              <w:t>23</w:t>
            </w:r>
          </w:p>
        </w:tc>
      </w:tr>
      <w:tr w:rsidR="00FC64C9" w:rsidTr="00D4022E">
        <w:trPr>
          <w:trHeight w:val="270"/>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D4022E">
            <w:pPr>
              <w:pStyle w:val="Default"/>
              <w:rPr>
                <w:sz w:val="20"/>
                <w:szCs w:val="20"/>
              </w:rPr>
            </w:pPr>
            <w:r w:rsidRPr="0059677C">
              <w:rPr>
                <w:sz w:val="20"/>
                <w:szCs w:val="20"/>
              </w:rPr>
              <w:t>Количествоторговых мест, используемых для осуществления деятельности по продаже товаров на ярмарках и розничных рынках</w:t>
            </w:r>
          </w:p>
        </w:tc>
        <w:tc>
          <w:tcPr>
            <w:tcW w:w="915" w:type="pct"/>
            <w:vAlign w:val="center"/>
          </w:tcPr>
          <w:p w:rsidR="00FC64C9" w:rsidRDefault="00FC64C9" w:rsidP="00D4022E">
            <w:pPr>
              <w:pStyle w:val="Default"/>
              <w:jc w:val="center"/>
              <w:rPr>
                <w:sz w:val="20"/>
                <w:szCs w:val="20"/>
              </w:rPr>
            </w:pPr>
            <w:r>
              <w:rPr>
                <w:sz w:val="20"/>
                <w:szCs w:val="20"/>
              </w:rPr>
              <w:t>2</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val="restart"/>
          </w:tcPr>
          <w:p w:rsidR="00FC64C9" w:rsidRPr="00CD7D78" w:rsidRDefault="00FC64C9"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tcPr>
          <w:p w:rsidR="00FC64C9" w:rsidRPr="0059677C" w:rsidRDefault="00FC64C9" w:rsidP="00D4022E">
            <w:pPr>
              <w:pStyle w:val="Default"/>
              <w:rPr>
                <w:sz w:val="20"/>
                <w:szCs w:val="20"/>
              </w:rPr>
            </w:pPr>
            <w:r>
              <w:rPr>
                <w:sz w:val="20"/>
                <w:szCs w:val="20"/>
              </w:rPr>
              <w:t>Пешеходная доступность, м</w:t>
            </w:r>
          </w:p>
        </w:tc>
        <w:tc>
          <w:tcPr>
            <w:tcW w:w="915" w:type="pct"/>
            <w:vAlign w:val="center"/>
          </w:tcPr>
          <w:p w:rsidR="00FC64C9" w:rsidRDefault="00FC64C9" w:rsidP="00666E68">
            <w:pPr>
              <w:pStyle w:val="Default"/>
              <w:rPr>
                <w:sz w:val="20"/>
                <w:szCs w:val="20"/>
              </w:rPr>
            </w:pPr>
            <w:r>
              <w:rPr>
                <w:sz w:val="20"/>
                <w:szCs w:val="20"/>
              </w:rPr>
              <w:t xml:space="preserve">Для города Людиново в условиях среднеэтажной застройки – 500 </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666E68">
            <w:pPr>
              <w:pStyle w:val="Default"/>
              <w:rPr>
                <w:sz w:val="20"/>
                <w:szCs w:val="20"/>
              </w:rPr>
            </w:pPr>
            <w:r>
              <w:rPr>
                <w:sz w:val="20"/>
                <w:szCs w:val="20"/>
              </w:rPr>
              <w:t xml:space="preserve">Для города Людиново в </w:t>
            </w:r>
            <w:r>
              <w:rPr>
                <w:sz w:val="20"/>
                <w:szCs w:val="20"/>
              </w:rPr>
              <w:lastRenderedPageBreak/>
              <w:t>условиях малоэтажной застройки – 800</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D4022E">
            <w:pPr>
              <w:pStyle w:val="Default"/>
              <w:rPr>
                <w:sz w:val="20"/>
                <w:szCs w:val="20"/>
              </w:rPr>
            </w:pPr>
            <w:r>
              <w:rPr>
                <w:sz w:val="20"/>
                <w:szCs w:val="20"/>
              </w:rPr>
              <w:t xml:space="preserve">Для сельских населенных пунктов – 2000 </w:t>
            </w:r>
          </w:p>
        </w:tc>
      </w:tr>
      <w:tr w:rsidR="00FC64C9" w:rsidTr="00D4022E">
        <w:trPr>
          <w:trHeight w:val="308"/>
        </w:trPr>
        <w:tc>
          <w:tcPr>
            <w:tcW w:w="916" w:type="pct"/>
            <w:vMerge w:val="restart"/>
          </w:tcPr>
          <w:p w:rsidR="00FC64C9" w:rsidRDefault="00FC64C9" w:rsidP="00D4022E">
            <w:pPr>
              <w:rPr>
                <w:rFonts w:cs="Times New Roman"/>
                <w:sz w:val="20"/>
                <w:szCs w:val="20"/>
              </w:rPr>
            </w:pPr>
            <w:r w:rsidRPr="0078788E">
              <w:rPr>
                <w:rFonts w:cs="Times New Roman"/>
                <w:sz w:val="20"/>
                <w:szCs w:val="20"/>
              </w:rPr>
              <w:t>Предприятия общественного питания</w:t>
            </w:r>
          </w:p>
        </w:tc>
        <w:tc>
          <w:tcPr>
            <w:tcW w:w="1267" w:type="pct"/>
          </w:tcPr>
          <w:p w:rsidR="00FC64C9" w:rsidRPr="00CD7D78" w:rsidRDefault="00FC64C9"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FC64C9" w:rsidRDefault="00FC64C9" w:rsidP="00A3567A">
            <w:pPr>
              <w:pStyle w:val="Default"/>
              <w:rPr>
                <w:sz w:val="20"/>
                <w:szCs w:val="20"/>
              </w:rPr>
            </w:pPr>
            <w:r>
              <w:rPr>
                <w:sz w:val="20"/>
                <w:szCs w:val="20"/>
              </w:rPr>
              <w:t>Число посадочных мест в городе Людиново, ед. на 1000 человек</w:t>
            </w:r>
          </w:p>
        </w:tc>
        <w:tc>
          <w:tcPr>
            <w:tcW w:w="915" w:type="pct"/>
            <w:vAlign w:val="center"/>
          </w:tcPr>
          <w:p w:rsidR="00FC64C9" w:rsidRDefault="00FC64C9" w:rsidP="00D4022E">
            <w:pPr>
              <w:pStyle w:val="Default"/>
              <w:jc w:val="center"/>
              <w:rPr>
                <w:sz w:val="20"/>
                <w:szCs w:val="20"/>
              </w:rPr>
            </w:pPr>
            <w:r>
              <w:rPr>
                <w:sz w:val="20"/>
                <w:szCs w:val="20"/>
              </w:rPr>
              <w:t>40</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val="restart"/>
          </w:tcPr>
          <w:p w:rsidR="00FC64C9" w:rsidRPr="00CD7D78" w:rsidRDefault="00FC64C9"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tcPr>
          <w:p w:rsidR="00FC64C9" w:rsidRPr="0059677C" w:rsidRDefault="00FC64C9" w:rsidP="00D4022E">
            <w:pPr>
              <w:pStyle w:val="Default"/>
              <w:rPr>
                <w:sz w:val="20"/>
                <w:szCs w:val="20"/>
              </w:rPr>
            </w:pPr>
            <w:r>
              <w:rPr>
                <w:sz w:val="20"/>
                <w:szCs w:val="20"/>
              </w:rPr>
              <w:t>Пешеходная доступность, м</w:t>
            </w:r>
          </w:p>
        </w:tc>
        <w:tc>
          <w:tcPr>
            <w:tcW w:w="915" w:type="pct"/>
            <w:vAlign w:val="center"/>
          </w:tcPr>
          <w:p w:rsidR="00FC64C9" w:rsidRDefault="00FC64C9" w:rsidP="00D4022E">
            <w:pPr>
              <w:pStyle w:val="Default"/>
              <w:rPr>
                <w:sz w:val="20"/>
                <w:szCs w:val="20"/>
              </w:rPr>
            </w:pPr>
            <w:r>
              <w:rPr>
                <w:sz w:val="20"/>
                <w:szCs w:val="20"/>
              </w:rPr>
              <w:t xml:space="preserve">Для города Людиново в условиях среднеэтажной застройки – 500 </w:t>
            </w:r>
          </w:p>
        </w:tc>
      </w:tr>
      <w:tr w:rsidR="00FC64C9" w:rsidTr="006F6CCB">
        <w:trPr>
          <w:trHeight w:val="805"/>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D4022E">
            <w:pPr>
              <w:pStyle w:val="Default"/>
              <w:rPr>
                <w:sz w:val="20"/>
                <w:szCs w:val="20"/>
              </w:rPr>
            </w:pPr>
            <w:r>
              <w:rPr>
                <w:sz w:val="20"/>
                <w:szCs w:val="20"/>
              </w:rPr>
              <w:t>Для города Людиново в условиях малоэтажной застройки – 800</w:t>
            </w:r>
          </w:p>
        </w:tc>
      </w:tr>
    </w:tbl>
    <w:p w:rsidR="005D0C88" w:rsidRDefault="005D0C88" w:rsidP="005D0C88">
      <w:pPr>
        <w:ind w:firstLine="709"/>
        <w:rPr>
          <w:rFonts w:ascii="Arial" w:hAnsi="Arial" w:cs="Arial"/>
          <w:color w:val="444444"/>
          <w:shd w:val="clear" w:color="auto" w:fill="FFFFFF"/>
        </w:rPr>
      </w:pPr>
    </w:p>
    <w:p w:rsidR="005524FA" w:rsidRPr="000767E2" w:rsidRDefault="004715E8" w:rsidP="002C72EF">
      <w:pPr>
        <w:ind w:left="284"/>
        <w:jc w:val="center"/>
        <w:outlineLvl w:val="2"/>
        <w:rPr>
          <w:b/>
          <w:szCs w:val="24"/>
        </w:rPr>
      </w:pPr>
      <w:bookmarkStart w:id="40" w:name="_Toc152916346"/>
      <w:r>
        <w:rPr>
          <w:b/>
          <w:szCs w:val="24"/>
        </w:rPr>
        <w:t>2.10</w:t>
      </w:r>
      <w:r w:rsidR="00153DDF" w:rsidRPr="000767E2">
        <w:rPr>
          <w:b/>
          <w:szCs w:val="24"/>
        </w:rPr>
        <w:t xml:space="preserve">.4 </w:t>
      </w:r>
      <w:r w:rsidR="005524FA" w:rsidRPr="000767E2">
        <w:rPr>
          <w:b/>
          <w:szCs w:val="24"/>
        </w:rPr>
        <w:t>Содержание мест захоронения</w:t>
      </w:r>
      <w:bookmarkEnd w:id="40"/>
    </w:p>
    <w:p w:rsidR="00212153" w:rsidRDefault="00212153" w:rsidP="00212153">
      <w:pPr>
        <w:pStyle w:val="a3"/>
        <w:rPr>
          <w:b w:val="0"/>
          <w:szCs w:val="24"/>
        </w:rPr>
      </w:pPr>
      <w:r>
        <w:t xml:space="preserve">Таблица </w:t>
      </w:r>
      <w:fldSimple w:instr=" SEQ Таблица \* ARABIC ">
        <w:r w:rsidR="004277BA">
          <w:rPr>
            <w:noProof/>
          </w:rPr>
          <w:t>17</w:t>
        </w:r>
      </w:fldSimple>
      <w:r>
        <w:t xml:space="preserve"> – Расчетные показатели минимально допустимого уровня обеспеченности объектами местного значения в области </w:t>
      </w:r>
      <w:r w:rsidR="00DA6519" w:rsidRPr="00DA6519">
        <w:t>содержани</w:t>
      </w:r>
      <w:r w:rsidR="00DA6519">
        <w:t>я</w:t>
      </w:r>
      <w:r w:rsidR="00DA6519" w:rsidRPr="00DA6519">
        <w:t xml:space="preserve"> мест захоронения </w:t>
      </w:r>
      <w:r>
        <w:t xml:space="preserve">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tblPr>
      <w:tblGrid>
        <w:gridCol w:w="1844"/>
        <w:gridCol w:w="2551"/>
        <w:gridCol w:w="3829"/>
        <w:gridCol w:w="1842"/>
      </w:tblGrid>
      <w:tr w:rsidR="00212153" w:rsidRPr="0085003D" w:rsidTr="001C0220">
        <w:trPr>
          <w:tblHeader/>
        </w:trPr>
        <w:tc>
          <w:tcPr>
            <w:tcW w:w="916"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Наименование вида объекта</w:t>
            </w:r>
          </w:p>
        </w:tc>
        <w:tc>
          <w:tcPr>
            <w:tcW w:w="1267"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Тип расчетного показателя</w:t>
            </w:r>
          </w:p>
        </w:tc>
        <w:tc>
          <w:tcPr>
            <w:tcW w:w="1902"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Наименование расчетного показателя, единица измерения</w:t>
            </w:r>
          </w:p>
        </w:tc>
        <w:tc>
          <w:tcPr>
            <w:tcW w:w="915" w:type="pct"/>
            <w:vAlign w:val="center"/>
          </w:tcPr>
          <w:p w:rsidR="00212153" w:rsidRPr="0085003D" w:rsidRDefault="00212153" w:rsidP="00212153">
            <w:pPr>
              <w:jc w:val="center"/>
              <w:rPr>
                <w:rFonts w:cs="Times New Roman"/>
                <w:b/>
                <w:sz w:val="20"/>
                <w:szCs w:val="20"/>
              </w:rPr>
            </w:pPr>
            <w:r w:rsidRPr="0085003D">
              <w:rPr>
                <w:b/>
                <w:sz w:val="20"/>
                <w:szCs w:val="20"/>
              </w:rPr>
              <w:t>Значение расчетного показателя</w:t>
            </w:r>
          </w:p>
        </w:tc>
      </w:tr>
      <w:tr w:rsidR="00212153" w:rsidRPr="0085003D" w:rsidTr="001C0220">
        <w:trPr>
          <w:trHeight w:val="761"/>
        </w:trPr>
        <w:tc>
          <w:tcPr>
            <w:tcW w:w="916" w:type="pct"/>
            <w:vMerge w:val="restart"/>
          </w:tcPr>
          <w:p w:rsidR="00212153" w:rsidRPr="0085003D" w:rsidRDefault="00212153" w:rsidP="00212153">
            <w:pPr>
              <w:rPr>
                <w:rFonts w:cs="Times New Roman"/>
                <w:sz w:val="20"/>
                <w:szCs w:val="20"/>
              </w:rPr>
            </w:pPr>
            <w:r w:rsidRPr="0085003D">
              <w:rPr>
                <w:rFonts w:cs="Times New Roman"/>
                <w:sz w:val="20"/>
                <w:szCs w:val="20"/>
              </w:rPr>
              <w:t>Кладбище традиционного захоронения</w:t>
            </w:r>
          </w:p>
        </w:tc>
        <w:tc>
          <w:tcPr>
            <w:tcW w:w="1267" w:type="pct"/>
          </w:tcPr>
          <w:p w:rsidR="00212153" w:rsidRPr="0085003D" w:rsidRDefault="00212153" w:rsidP="00212153">
            <w:pPr>
              <w:rPr>
                <w:rFonts w:cs="Times New Roman"/>
                <w:sz w:val="20"/>
                <w:szCs w:val="20"/>
              </w:rPr>
            </w:pPr>
            <w:r w:rsidRPr="0085003D">
              <w:rPr>
                <w:rFonts w:cs="Times New Roman"/>
                <w:sz w:val="20"/>
                <w:szCs w:val="20"/>
              </w:rPr>
              <w:t>Расчетный показатель минимально допустимого уровня обеспеченности</w:t>
            </w:r>
          </w:p>
        </w:tc>
        <w:tc>
          <w:tcPr>
            <w:tcW w:w="1902" w:type="pct"/>
          </w:tcPr>
          <w:p w:rsidR="00212153" w:rsidRPr="0085003D" w:rsidRDefault="00212153" w:rsidP="00212153">
            <w:pPr>
              <w:pStyle w:val="Default"/>
              <w:rPr>
                <w:sz w:val="20"/>
                <w:szCs w:val="20"/>
              </w:rPr>
            </w:pPr>
            <w:r w:rsidRPr="0085003D">
              <w:rPr>
                <w:sz w:val="20"/>
                <w:szCs w:val="20"/>
              </w:rPr>
              <w:t>Площадь кладбища, га на 1000 чел.</w:t>
            </w:r>
          </w:p>
        </w:tc>
        <w:tc>
          <w:tcPr>
            <w:tcW w:w="915" w:type="pct"/>
            <w:vAlign w:val="center"/>
          </w:tcPr>
          <w:p w:rsidR="00212153" w:rsidRPr="0085003D" w:rsidRDefault="00212153" w:rsidP="00212153">
            <w:pPr>
              <w:pStyle w:val="Default"/>
              <w:jc w:val="center"/>
              <w:rPr>
                <w:sz w:val="20"/>
                <w:szCs w:val="20"/>
              </w:rPr>
            </w:pPr>
            <w:r w:rsidRPr="0085003D">
              <w:rPr>
                <w:sz w:val="20"/>
                <w:szCs w:val="20"/>
              </w:rPr>
              <w:t>0,24*</w:t>
            </w:r>
          </w:p>
        </w:tc>
      </w:tr>
      <w:tr w:rsidR="00212153" w:rsidRPr="0085003D" w:rsidTr="001C0220">
        <w:tc>
          <w:tcPr>
            <w:tcW w:w="916" w:type="pct"/>
            <w:vMerge/>
          </w:tcPr>
          <w:p w:rsidR="00212153" w:rsidRPr="0085003D" w:rsidRDefault="00212153" w:rsidP="00212153">
            <w:pPr>
              <w:rPr>
                <w:rFonts w:cs="Times New Roman"/>
                <w:sz w:val="20"/>
                <w:szCs w:val="20"/>
              </w:rPr>
            </w:pPr>
          </w:p>
        </w:tc>
        <w:tc>
          <w:tcPr>
            <w:tcW w:w="3169" w:type="pct"/>
            <w:gridSpan w:val="2"/>
          </w:tcPr>
          <w:p w:rsidR="00212153" w:rsidRPr="0085003D" w:rsidRDefault="00212153" w:rsidP="00212153">
            <w:pPr>
              <w:pStyle w:val="Default"/>
              <w:rPr>
                <w:sz w:val="20"/>
                <w:szCs w:val="20"/>
              </w:rPr>
            </w:pPr>
            <w:r w:rsidRPr="0085003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85003D" w:rsidRDefault="00212153" w:rsidP="00212153">
            <w:pPr>
              <w:pStyle w:val="Default"/>
              <w:jc w:val="center"/>
              <w:rPr>
                <w:sz w:val="20"/>
                <w:szCs w:val="20"/>
              </w:rPr>
            </w:pPr>
            <w:r w:rsidRPr="0085003D">
              <w:rPr>
                <w:sz w:val="20"/>
                <w:szCs w:val="20"/>
              </w:rPr>
              <w:t>Не нормируется</w:t>
            </w:r>
          </w:p>
        </w:tc>
      </w:tr>
      <w:tr w:rsidR="00212153" w:rsidRPr="0085003D" w:rsidTr="001C0220">
        <w:trPr>
          <w:trHeight w:val="761"/>
        </w:trPr>
        <w:tc>
          <w:tcPr>
            <w:tcW w:w="916" w:type="pct"/>
            <w:vMerge w:val="restart"/>
          </w:tcPr>
          <w:p w:rsidR="00212153" w:rsidRPr="0085003D" w:rsidRDefault="00212153" w:rsidP="00212153">
            <w:pPr>
              <w:rPr>
                <w:rFonts w:cs="Times New Roman"/>
                <w:sz w:val="20"/>
                <w:szCs w:val="20"/>
              </w:rPr>
            </w:pPr>
            <w:r w:rsidRPr="0085003D">
              <w:rPr>
                <w:rFonts w:cs="Times New Roman"/>
                <w:sz w:val="20"/>
                <w:szCs w:val="20"/>
              </w:rPr>
              <w:t>Бюро ритуальных услуг</w:t>
            </w:r>
          </w:p>
        </w:tc>
        <w:tc>
          <w:tcPr>
            <w:tcW w:w="1267" w:type="pct"/>
          </w:tcPr>
          <w:p w:rsidR="00212153" w:rsidRPr="0085003D" w:rsidRDefault="00212153" w:rsidP="00212153">
            <w:pPr>
              <w:rPr>
                <w:rFonts w:cs="Times New Roman"/>
                <w:sz w:val="20"/>
                <w:szCs w:val="20"/>
              </w:rPr>
            </w:pPr>
            <w:r w:rsidRPr="0085003D">
              <w:rPr>
                <w:rFonts w:cs="Times New Roman"/>
                <w:sz w:val="20"/>
                <w:szCs w:val="20"/>
              </w:rPr>
              <w:t>Расчетный показатель минимально допустимого уровня обеспеченности</w:t>
            </w:r>
          </w:p>
        </w:tc>
        <w:tc>
          <w:tcPr>
            <w:tcW w:w="1902" w:type="pct"/>
          </w:tcPr>
          <w:p w:rsidR="00212153" w:rsidRPr="0085003D" w:rsidRDefault="00212153" w:rsidP="00212153">
            <w:pPr>
              <w:pStyle w:val="Default"/>
              <w:rPr>
                <w:sz w:val="20"/>
                <w:szCs w:val="20"/>
              </w:rPr>
            </w:pPr>
            <w:r w:rsidRPr="0085003D">
              <w:rPr>
                <w:sz w:val="20"/>
                <w:szCs w:val="20"/>
              </w:rPr>
              <w:t>Объект на муниципальный район, ед.</w:t>
            </w:r>
          </w:p>
        </w:tc>
        <w:tc>
          <w:tcPr>
            <w:tcW w:w="915" w:type="pct"/>
            <w:vAlign w:val="center"/>
          </w:tcPr>
          <w:p w:rsidR="00212153" w:rsidRPr="0085003D" w:rsidRDefault="00212153" w:rsidP="00212153">
            <w:pPr>
              <w:pStyle w:val="Default"/>
              <w:jc w:val="center"/>
              <w:rPr>
                <w:sz w:val="20"/>
                <w:szCs w:val="20"/>
              </w:rPr>
            </w:pPr>
            <w:r w:rsidRPr="0085003D">
              <w:rPr>
                <w:sz w:val="20"/>
                <w:szCs w:val="20"/>
              </w:rPr>
              <w:t>1</w:t>
            </w:r>
          </w:p>
        </w:tc>
      </w:tr>
      <w:tr w:rsidR="00212153" w:rsidRPr="0085003D" w:rsidTr="001C0220">
        <w:tc>
          <w:tcPr>
            <w:tcW w:w="916" w:type="pct"/>
            <w:vMerge/>
          </w:tcPr>
          <w:p w:rsidR="00212153" w:rsidRPr="0085003D" w:rsidRDefault="00212153" w:rsidP="00212153">
            <w:pPr>
              <w:rPr>
                <w:rFonts w:cs="Times New Roman"/>
                <w:sz w:val="20"/>
                <w:szCs w:val="20"/>
              </w:rPr>
            </w:pPr>
          </w:p>
        </w:tc>
        <w:tc>
          <w:tcPr>
            <w:tcW w:w="3169" w:type="pct"/>
            <w:gridSpan w:val="2"/>
          </w:tcPr>
          <w:p w:rsidR="00212153" w:rsidRPr="0085003D" w:rsidRDefault="00212153" w:rsidP="00212153">
            <w:pPr>
              <w:pStyle w:val="Default"/>
              <w:rPr>
                <w:sz w:val="20"/>
                <w:szCs w:val="20"/>
              </w:rPr>
            </w:pPr>
            <w:r w:rsidRPr="0085003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85003D" w:rsidRDefault="00212153" w:rsidP="00212153">
            <w:pPr>
              <w:pStyle w:val="Default"/>
              <w:jc w:val="center"/>
              <w:rPr>
                <w:sz w:val="20"/>
                <w:szCs w:val="20"/>
              </w:rPr>
            </w:pPr>
            <w:r w:rsidRPr="0085003D">
              <w:rPr>
                <w:sz w:val="20"/>
                <w:szCs w:val="20"/>
              </w:rPr>
              <w:t>Не нормируется</w:t>
            </w:r>
          </w:p>
        </w:tc>
      </w:tr>
    </w:tbl>
    <w:p w:rsidR="00212153" w:rsidRDefault="00212153" w:rsidP="00212153">
      <w:pPr>
        <w:rPr>
          <w:sz w:val="20"/>
          <w:szCs w:val="20"/>
        </w:rPr>
      </w:pPr>
      <w:r>
        <w:rPr>
          <w:sz w:val="20"/>
          <w:szCs w:val="20"/>
        </w:rPr>
        <w:t>* Примечание: Размер земельного участка для кладбища не может превышать 40 га</w:t>
      </w:r>
    </w:p>
    <w:p w:rsidR="005524FA" w:rsidRDefault="005524FA" w:rsidP="005524FA">
      <w:pPr>
        <w:ind w:firstLine="709"/>
        <w:rPr>
          <w:szCs w:val="24"/>
        </w:rPr>
      </w:pPr>
    </w:p>
    <w:p w:rsidR="005524FA" w:rsidRPr="000767E2" w:rsidRDefault="004715E8" w:rsidP="002C72EF">
      <w:pPr>
        <w:ind w:left="284"/>
        <w:jc w:val="center"/>
        <w:outlineLvl w:val="2"/>
        <w:rPr>
          <w:b/>
          <w:szCs w:val="24"/>
        </w:rPr>
      </w:pPr>
      <w:bookmarkStart w:id="41" w:name="_Toc152916347"/>
      <w:r>
        <w:rPr>
          <w:b/>
          <w:szCs w:val="24"/>
        </w:rPr>
        <w:t>2.10</w:t>
      </w:r>
      <w:r w:rsidR="00153DDF" w:rsidRPr="000767E2">
        <w:rPr>
          <w:b/>
          <w:szCs w:val="24"/>
        </w:rPr>
        <w:t xml:space="preserve">.5 </w:t>
      </w:r>
      <w:r w:rsidR="005524FA" w:rsidRPr="000767E2">
        <w:rPr>
          <w:b/>
          <w:szCs w:val="24"/>
        </w:rPr>
        <w:t>Архивное дело</w:t>
      </w:r>
      <w:bookmarkEnd w:id="41"/>
    </w:p>
    <w:p w:rsidR="00B40554" w:rsidRDefault="00B40554" w:rsidP="00B40554">
      <w:pPr>
        <w:pStyle w:val="a3"/>
        <w:rPr>
          <w:b w:val="0"/>
          <w:szCs w:val="24"/>
        </w:rPr>
      </w:pPr>
      <w:r>
        <w:t xml:space="preserve">Таблица </w:t>
      </w:r>
      <w:fldSimple w:instr=" SEQ Таблица \* ARABIC ">
        <w:r w:rsidR="004277BA">
          <w:rPr>
            <w:noProof/>
          </w:rPr>
          <w:t>18</w:t>
        </w:r>
      </w:fldSimple>
      <w:r>
        <w:t xml:space="preserve"> –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tblPr>
      <w:tblGrid>
        <w:gridCol w:w="1844"/>
        <w:gridCol w:w="2551"/>
        <w:gridCol w:w="3829"/>
        <w:gridCol w:w="1842"/>
      </w:tblGrid>
      <w:tr w:rsidR="00B40554" w:rsidRPr="00BB0713" w:rsidTr="001C0220">
        <w:trPr>
          <w:tblHeader/>
        </w:trPr>
        <w:tc>
          <w:tcPr>
            <w:tcW w:w="916"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Наименование вида объекта</w:t>
            </w:r>
          </w:p>
        </w:tc>
        <w:tc>
          <w:tcPr>
            <w:tcW w:w="1267"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Тип расчетного показателя</w:t>
            </w:r>
          </w:p>
        </w:tc>
        <w:tc>
          <w:tcPr>
            <w:tcW w:w="1902"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Наименование расчетного показателя, единица измерения</w:t>
            </w:r>
          </w:p>
        </w:tc>
        <w:tc>
          <w:tcPr>
            <w:tcW w:w="915" w:type="pct"/>
            <w:vAlign w:val="center"/>
          </w:tcPr>
          <w:p w:rsidR="00B40554" w:rsidRPr="00BB0713" w:rsidRDefault="00B40554" w:rsidP="001C0220">
            <w:pPr>
              <w:jc w:val="center"/>
              <w:rPr>
                <w:rFonts w:cs="Times New Roman"/>
                <w:b/>
                <w:sz w:val="20"/>
                <w:szCs w:val="20"/>
              </w:rPr>
            </w:pPr>
            <w:r w:rsidRPr="00BB0713">
              <w:rPr>
                <w:b/>
                <w:sz w:val="20"/>
                <w:szCs w:val="20"/>
              </w:rPr>
              <w:t>Значение расчетного показателя</w:t>
            </w:r>
          </w:p>
        </w:tc>
      </w:tr>
      <w:tr w:rsidR="00B40554" w:rsidRPr="00BB0713" w:rsidTr="005A77FF">
        <w:trPr>
          <w:trHeight w:val="513"/>
        </w:trPr>
        <w:tc>
          <w:tcPr>
            <w:tcW w:w="916" w:type="pct"/>
            <w:vMerge w:val="restart"/>
          </w:tcPr>
          <w:p w:rsidR="00B40554" w:rsidRPr="00BB0713" w:rsidRDefault="00B40554" w:rsidP="001C0220">
            <w:pPr>
              <w:rPr>
                <w:rFonts w:cs="Times New Roman"/>
                <w:sz w:val="20"/>
                <w:szCs w:val="20"/>
              </w:rPr>
            </w:pPr>
            <w:r w:rsidRPr="00BB0713">
              <w:rPr>
                <w:rFonts w:cs="Times New Roman"/>
                <w:sz w:val="20"/>
                <w:szCs w:val="20"/>
              </w:rPr>
              <w:t>Муниципальный архив</w:t>
            </w:r>
          </w:p>
        </w:tc>
        <w:tc>
          <w:tcPr>
            <w:tcW w:w="1267" w:type="pct"/>
          </w:tcPr>
          <w:p w:rsidR="00B40554" w:rsidRPr="00BB0713" w:rsidRDefault="00B40554" w:rsidP="001C0220">
            <w:pPr>
              <w:rPr>
                <w:rFonts w:cs="Times New Roman"/>
                <w:sz w:val="20"/>
                <w:szCs w:val="20"/>
              </w:rPr>
            </w:pPr>
            <w:r w:rsidRPr="00BB0713">
              <w:rPr>
                <w:rFonts w:cs="Times New Roman"/>
                <w:sz w:val="20"/>
                <w:szCs w:val="20"/>
              </w:rPr>
              <w:t>Расчетный показатель минимально допустимого уровня обеспеченности</w:t>
            </w:r>
          </w:p>
        </w:tc>
        <w:tc>
          <w:tcPr>
            <w:tcW w:w="1902" w:type="pct"/>
          </w:tcPr>
          <w:p w:rsidR="00B40554" w:rsidRPr="00BB0713" w:rsidRDefault="00B40554" w:rsidP="001C0220">
            <w:pPr>
              <w:pStyle w:val="Default"/>
              <w:rPr>
                <w:sz w:val="20"/>
                <w:szCs w:val="20"/>
              </w:rPr>
            </w:pPr>
            <w:r w:rsidRPr="00BB0713">
              <w:rPr>
                <w:sz w:val="20"/>
                <w:szCs w:val="20"/>
              </w:rPr>
              <w:t>Количество объектов на муниципальный район, ед.</w:t>
            </w:r>
          </w:p>
        </w:tc>
        <w:tc>
          <w:tcPr>
            <w:tcW w:w="915" w:type="pct"/>
            <w:vAlign w:val="center"/>
          </w:tcPr>
          <w:p w:rsidR="00B40554" w:rsidRPr="00BB0713" w:rsidRDefault="00B40554" w:rsidP="001C0220">
            <w:pPr>
              <w:pStyle w:val="Default"/>
              <w:jc w:val="center"/>
              <w:rPr>
                <w:sz w:val="20"/>
                <w:szCs w:val="20"/>
              </w:rPr>
            </w:pPr>
            <w:r w:rsidRPr="00BB0713">
              <w:rPr>
                <w:sz w:val="20"/>
                <w:szCs w:val="20"/>
              </w:rPr>
              <w:t>1 – в административном центре района</w:t>
            </w:r>
          </w:p>
        </w:tc>
      </w:tr>
      <w:tr w:rsidR="00B40554" w:rsidRPr="00BB0713" w:rsidTr="001C0220">
        <w:tc>
          <w:tcPr>
            <w:tcW w:w="916" w:type="pct"/>
            <w:vMerge/>
          </w:tcPr>
          <w:p w:rsidR="00B40554" w:rsidRPr="00BB0713" w:rsidRDefault="00B40554" w:rsidP="001C0220">
            <w:pPr>
              <w:rPr>
                <w:rFonts w:cs="Times New Roman"/>
                <w:sz w:val="20"/>
                <w:szCs w:val="20"/>
              </w:rPr>
            </w:pPr>
          </w:p>
        </w:tc>
        <w:tc>
          <w:tcPr>
            <w:tcW w:w="3169" w:type="pct"/>
            <w:gridSpan w:val="2"/>
          </w:tcPr>
          <w:p w:rsidR="00B40554" w:rsidRPr="00BB0713" w:rsidRDefault="00B40554" w:rsidP="001C0220">
            <w:pPr>
              <w:pStyle w:val="Default"/>
              <w:rPr>
                <w:sz w:val="20"/>
                <w:szCs w:val="20"/>
              </w:rPr>
            </w:pPr>
            <w:r w:rsidRPr="00BB0713">
              <w:rPr>
                <w:sz w:val="20"/>
                <w:szCs w:val="20"/>
              </w:rPr>
              <w:t>Расчетный показатель максимально допустимого уровня территориальной доступности</w:t>
            </w:r>
          </w:p>
        </w:tc>
        <w:tc>
          <w:tcPr>
            <w:tcW w:w="915" w:type="pct"/>
            <w:vAlign w:val="center"/>
          </w:tcPr>
          <w:p w:rsidR="00B40554" w:rsidRPr="00BB0713" w:rsidRDefault="00B40554" w:rsidP="001C0220">
            <w:pPr>
              <w:pStyle w:val="Default"/>
              <w:jc w:val="center"/>
              <w:rPr>
                <w:sz w:val="20"/>
                <w:szCs w:val="20"/>
              </w:rPr>
            </w:pPr>
            <w:r w:rsidRPr="00BB0713">
              <w:rPr>
                <w:sz w:val="20"/>
                <w:szCs w:val="20"/>
              </w:rPr>
              <w:t>Не нормируется</w:t>
            </w:r>
          </w:p>
        </w:tc>
      </w:tr>
    </w:tbl>
    <w:p w:rsidR="00B40554" w:rsidRDefault="00B40554" w:rsidP="00B40554">
      <w:pPr>
        <w:ind w:firstLine="709"/>
        <w:rPr>
          <w:szCs w:val="24"/>
        </w:rPr>
      </w:pPr>
    </w:p>
    <w:p w:rsidR="00211F6A" w:rsidRDefault="00211F6A" w:rsidP="00B40554">
      <w:pPr>
        <w:ind w:firstLine="709"/>
        <w:rPr>
          <w:szCs w:val="24"/>
        </w:rPr>
      </w:pPr>
    </w:p>
    <w:p w:rsidR="00211F6A" w:rsidRDefault="00211F6A" w:rsidP="00B40554">
      <w:pPr>
        <w:ind w:firstLine="709"/>
        <w:rPr>
          <w:szCs w:val="24"/>
        </w:rPr>
      </w:pPr>
    </w:p>
    <w:p w:rsidR="005524FA" w:rsidRPr="000767E2" w:rsidRDefault="004715E8" w:rsidP="002C72EF">
      <w:pPr>
        <w:ind w:left="284"/>
        <w:jc w:val="center"/>
        <w:outlineLvl w:val="2"/>
        <w:rPr>
          <w:b/>
          <w:szCs w:val="24"/>
        </w:rPr>
      </w:pPr>
      <w:bookmarkStart w:id="42" w:name="_Toc152916348"/>
      <w:r>
        <w:rPr>
          <w:b/>
          <w:szCs w:val="24"/>
        </w:rPr>
        <w:lastRenderedPageBreak/>
        <w:t>2.10</w:t>
      </w:r>
      <w:r w:rsidR="00153DDF" w:rsidRPr="000767E2">
        <w:rPr>
          <w:b/>
          <w:szCs w:val="24"/>
        </w:rPr>
        <w:t xml:space="preserve">.6 </w:t>
      </w:r>
      <w:r w:rsidR="005524FA" w:rsidRPr="000767E2">
        <w:rPr>
          <w:b/>
          <w:szCs w:val="24"/>
        </w:rPr>
        <w:t>Предупреждение и ликвидация последствий чрезвычайных ситуаций в границах муниципального района</w:t>
      </w:r>
      <w:bookmarkEnd w:id="42"/>
    </w:p>
    <w:p w:rsidR="00714ABC" w:rsidRDefault="00714ABC" w:rsidP="00714ABC">
      <w:pPr>
        <w:pStyle w:val="a3"/>
        <w:rPr>
          <w:szCs w:val="24"/>
        </w:rPr>
      </w:pPr>
      <w:r>
        <w:t xml:space="preserve">Таблица </w:t>
      </w:r>
      <w:fldSimple w:instr=" SEQ Таблица \* ARABIC ">
        <w:r w:rsidR="004277BA">
          <w:rPr>
            <w:noProof/>
          </w:rPr>
          <w:t>19</w:t>
        </w:r>
      </w:fldSimple>
      <w:r>
        <w:t xml:space="preserve"> – Расчетные показатели минимально допустимого уровня обеспеченности объектами местного значения в области </w:t>
      </w:r>
      <w:r w:rsidRPr="00EE1B8A">
        <w:t>предупреждени</w:t>
      </w:r>
      <w:r>
        <w:t>я</w:t>
      </w:r>
      <w:r w:rsidRPr="00EE1B8A">
        <w:t xml:space="preserve"> и ликвидация последствий чрезвычайных ситуаций в границах муниципального района </w:t>
      </w:r>
      <w:r>
        <w:t>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tblPr>
      <w:tblGrid>
        <w:gridCol w:w="2693"/>
        <w:gridCol w:w="2694"/>
        <w:gridCol w:w="2839"/>
        <w:gridCol w:w="1840"/>
      </w:tblGrid>
      <w:tr w:rsidR="00714ABC" w:rsidRPr="005A77FF" w:rsidTr="001C0220">
        <w:trPr>
          <w:tblHeader/>
        </w:trPr>
        <w:tc>
          <w:tcPr>
            <w:tcW w:w="1338"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Наименование вида объекта</w:t>
            </w:r>
          </w:p>
        </w:tc>
        <w:tc>
          <w:tcPr>
            <w:tcW w:w="1338"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Тип расчетного показателя</w:t>
            </w:r>
          </w:p>
        </w:tc>
        <w:tc>
          <w:tcPr>
            <w:tcW w:w="1410"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Наименование расчетного показателя, единица измерения</w:t>
            </w:r>
          </w:p>
        </w:tc>
        <w:tc>
          <w:tcPr>
            <w:tcW w:w="914" w:type="pct"/>
            <w:vAlign w:val="center"/>
          </w:tcPr>
          <w:p w:rsidR="00714ABC" w:rsidRPr="005A77FF" w:rsidRDefault="00714ABC" w:rsidP="001C0220">
            <w:pPr>
              <w:jc w:val="center"/>
              <w:rPr>
                <w:rFonts w:cs="Times New Roman"/>
                <w:b/>
                <w:sz w:val="20"/>
                <w:szCs w:val="20"/>
              </w:rPr>
            </w:pPr>
            <w:r w:rsidRPr="005A77FF">
              <w:rPr>
                <w:b/>
                <w:sz w:val="20"/>
                <w:szCs w:val="20"/>
              </w:rPr>
              <w:t>Значение расчетного показателя</w:t>
            </w:r>
          </w:p>
        </w:tc>
      </w:tr>
      <w:tr w:rsidR="00714ABC" w:rsidRPr="005A77FF" w:rsidTr="00BB0713">
        <w:trPr>
          <w:trHeight w:val="224"/>
        </w:trPr>
        <w:tc>
          <w:tcPr>
            <w:tcW w:w="1338" w:type="pct"/>
          </w:tcPr>
          <w:p w:rsidR="00714ABC" w:rsidRPr="005A77FF" w:rsidRDefault="00714ABC" w:rsidP="001C0220">
            <w:pPr>
              <w:rPr>
                <w:rFonts w:cs="Times New Roman"/>
                <w:sz w:val="20"/>
                <w:szCs w:val="20"/>
              </w:rPr>
            </w:pPr>
            <w:r w:rsidRPr="005A77FF">
              <w:rPr>
                <w:rFonts w:cs="Times New Roman"/>
                <w:sz w:val="20"/>
                <w:szCs w:val="20"/>
              </w:rPr>
              <w:t>Берегозащитные сооружения</w:t>
            </w:r>
          </w:p>
        </w:tc>
        <w:tc>
          <w:tcPr>
            <w:tcW w:w="1338" w:type="pct"/>
            <w:vMerge w:val="restart"/>
          </w:tcPr>
          <w:p w:rsidR="00714ABC" w:rsidRPr="005A77FF" w:rsidRDefault="00714ABC" w:rsidP="001C0220">
            <w:pPr>
              <w:rPr>
                <w:rFonts w:cs="Times New Roman"/>
                <w:sz w:val="20"/>
                <w:szCs w:val="20"/>
              </w:rPr>
            </w:pPr>
            <w:r w:rsidRPr="005A77FF">
              <w:rPr>
                <w:rFonts w:cs="Times New Roman"/>
                <w:sz w:val="20"/>
                <w:szCs w:val="20"/>
              </w:rPr>
              <w:t>Расчетный показатель минимально допустимого уровня обеспеченности</w:t>
            </w:r>
          </w:p>
        </w:tc>
        <w:tc>
          <w:tcPr>
            <w:tcW w:w="1410" w:type="pct"/>
            <w:vMerge w:val="restart"/>
          </w:tcPr>
          <w:p w:rsidR="00714ABC" w:rsidRPr="005A77FF" w:rsidRDefault="00714ABC" w:rsidP="001C0220">
            <w:pPr>
              <w:pStyle w:val="Default"/>
              <w:rPr>
                <w:sz w:val="20"/>
                <w:szCs w:val="20"/>
              </w:rPr>
            </w:pPr>
            <w:r w:rsidRPr="005A77FF">
              <w:rPr>
                <w:sz w:val="20"/>
                <w:szCs w:val="20"/>
              </w:rPr>
              <w:t>Охват территории, требующей защиты, %</w:t>
            </w:r>
          </w:p>
        </w:tc>
        <w:tc>
          <w:tcPr>
            <w:tcW w:w="914" w:type="pct"/>
            <w:vAlign w:val="center"/>
          </w:tcPr>
          <w:p w:rsidR="00714ABC" w:rsidRPr="005A77FF" w:rsidRDefault="00714ABC" w:rsidP="001C0220">
            <w:pPr>
              <w:pStyle w:val="Default"/>
              <w:jc w:val="center"/>
              <w:rPr>
                <w:sz w:val="20"/>
                <w:szCs w:val="20"/>
              </w:rPr>
            </w:pPr>
            <w:r w:rsidRPr="005A77FF">
              <w:rPr>
                <w:sz w:val="20"/>
                <w:szCs w:val="20"/>
              </w:rPr>
              <w:t>100</w:t>
            </w:r>
          </w:p>
        </w:tc>
      </w:tr>
      <w:tr w:rsidR="005A4954" w:rsidRPr="005A77FF" w:rsidTr="001C0220">
        <w:tc>
          <w:tcPr>
            <w:tcW w:w="1338" w:type="pct"/>
            <w:vMerge w:val="restart"/>
          </w:tcPr>
          <w:p w:rsidR="005A4954" w:rsidRPr="005A77FF" w:rsidRDefault="005A4954" w:rsidP="001C0220">
            <w:pPr>
              <w:jc w:val="left"/>
              <w:rPr>
                <w:rFonts w:cs="Times New Roman"/>
                <w:sz w:val="20"/>
                <w:szCs w:val="20"/>
              </w:rPr>
            </w:pPr>
            <w:r w:rsidRPr="005A77FF">
              <w:rPr>
                <w:sz w:val="20"/>
                <w:szCs w:val="20"/>
              </w:rPr>
              <w:t>Сооружения по защите территорий от чрезвычайных ситуаций природного и техногенного характера</w:t>
            </w:r>
          </w:p>
        </w:tc>
        <w:tc>
          <w:tcPr>
            <w:tcW w:w="1338" w:type="pct"/>
            <w:vMerge/>
          </w:tcPr>
          <w:p w:rsidR="005A4954" w:rsidRPr="005A77FF" w:rsidRDefault="005A4954" w:rsidP="001C0220">
            <w:pPr>
              <w:pStyle w:val="Default"/>
              <w:rPr>
                <w:sz w:val="20"/>
                <w:szCs w:val="20"/>
              </w:rPr>
            </w:pPr>
          </w:p>
        </w:tc>
        <w:tc>
          <w:tcPr>
            <w:tcW w:w="1410" w:type="pct"/>
            <w:vMerge/>
          </w:tcPr>
          <w:p w:rsidR="005A4954" w:rsidRPr="005A77FF" w:rsidRDefault="005A4954" w:rsidP="001C0220">
            <w:pPr>
              <w:pStyle w:val="Default"/>
              <w:rPr>
                <w:sz w:val="20"/>
                <w:szCs w:val="20"/>
              </w:rPr>
            </w:pPr>
          </w:p>
        </w:tc>
        <w:tc>
          <w:tcPr>
            <w:tcW w:w="914" w:type="pct"/>
            <w:vAlign w:val="center"/>
          </w:tcPr>
          <w:p w:rsidR="005A4954" w:rsidRPr="005A77FF" w:rsidRDefault="005A4954" w:rsidP="001C0220">
            <w:pPr>
              <w:pStyle w:val="Default"/>
              <w:jc w:val="center"/>
              <w:rPr>
                <w:sz w:val="20"/>
                <w:szCs w:val="20"/>
              </w:rPr>
            </w:pPr>
            <w:r w:rsidRPr="005A77FF">
              <w:rPr>
                <w:sz w:val="20"/>
                <w:szCs w:val="20"/>
              </w:rPr>
              <w:t>100</w:t>
            </w:r>
          </w:p>
        </w:tc>
      </w:tr>
      <w:tr w:rsidR="005A4954" w:rsidRPr="005A77FF" w:rsidTr="001C0220">
        <w:tc>
          <w:tcPr>
            <w:tcW w:w="1338" w:type="pct"/>
            <w:vMerge/>
          </w:tcPr>
          <w:p w:rsidR="005A4954" w:rsidRPr="005A77FF" w:rsidRDefault="005A4954" w:rsidP="001C0220">
            <w:pPr>
              <w:rPr>
                <w:rFonts w:cs="Times New Roman"/>
                <w:sz w:val="20"/>
                <w:szCs w:val="20"/>
              </w:rPr>
            </w:pPr>
          </w:p>
        </w:tc>
        <w:tc>
          <w:tcPr>
            <w:tcW w:w="2748" w:type="pct"/>
            <w:gridSpan w:val="2"/>
          </w:tcPr>
          <w:p w:rsidR="005A4954" w:rsidRPr="005A77FF" w:rsidRDefault="005A4954" w:rsidP="001C0220">
            <w:pPr>
              <w:pStyle w:val="Default"/>
              <w:rPr>
                <w:sz w:val="20"/>
                <w:szCs w:val="20"/>
              </w:rPr>
            </w:pPr>
            <w:r w:rsidRPr="005A77FF">
              <w:rPr>
                <w:sz w:val="20"/>
                <w:szCs w:val="20"/>
              </w:rPr>
              <w:t>Расчетный показатель максимально допустимого уровня территориальной доступности</w:t>
            </w:r>
          </w:p>
        </w:tc>
        <w:tc>
          <w:tcPr>
            <w:tcW w:w="914" w:type="pct"/>
            <w:vAlign w:val="center"/>
          </w:tcPr>
          <w:p w:rsidR="005A4954" w:rsidRPr="005A77FF" w:rsidRDefault="005A4954" w:rsidP="001C0220">
            <w:pPr>
              <w:pStyle w:val="Default"/>
              <w:jc w:val="center"/>
              <w:rPr>
                <w:sz w:val="20"/>
                <w:szCs w:val="20"/>
              </w:rPr>
            </w:pPr>
            <w:r w:rsidRPr="005A77FF">
              <w:rPr>
                <w:sz w:val="20"/>
                <w:szCs w:val="20"/>
              </w:rPr>
              <w:t>Не нормируется</w:t>
            </w:r>
          </w:p>
        </w:tc>
      </w:tr>
    </w:tbl>
    <w:p w:rsidR="005524FA" w:rsidRPr="005524FA" w:rsidRDefault="005524FA" w:rsidP="005524FA">
      <w:pPr>
        <w:ind w:firstLine="709"/>
        <w:rPr>
          <w:szCs w:val="24"/>
        </w:rPr>
      </w:pPr>
    </w:p>
    <w:p w:rsidR="008C0EAD" w:rsidRPr="005524FA" w:rsidRDefault="008C0EAD" w:rsidP="005524FA">
      <w:pPr>
        <w:ind w:firstLine="709"/>
        <w:rPr>
          <w:szCs w:val="24"/>
        </w:rPr>
      </w:pPr>
    </w:p>
    <w:p w:rsidR="008C0EAD" w:rsidRPr="005524FA" w:rsidRDefault="008C0EAD" w:rsidP="005524FA">
      <w:pPr>
        <w:ind w:firstLine="709"/>
        <w:rPr>
          <w:szCs w:val="24"/>
        </w:rPr>
      </w:pPr>
    </w:p>
    <w:p w:rsidR="008C0EAD" w:rsidRPr="005524FA" w:rsidRDefault="008C0EAD" w:rsidP="005524FA">
      <w:pPr>
        <w:ind w:firstLine="709"/>
        <w:rPr>
          <w:szCs w:val="24"/>
        </w:rPr>
      </w:pPr>
      <w:r w:rsidRPr="005524FA">
        <w:rPr>
          <w:szCs w:val="24"/>
        </w:rPr>
        <w:br w:type="page"/>
      </w:r>
    </w:p>
    <w:p w:rsidR="008C0EAD" w:rsidRDefault="008C0EAD" w:rsidP="008C0EAD">
      <w:pPr>
        <w:jc w:val="center"/>
        <w:outlineLvl w:val="0"/>
        <w:rPr>
          <w:sz w:val="28"/>
          <w:szCs w:val="28"/>
        </w:rPr>
      </w:pPr>
      <w:bookmarkStart w:id="43" w:name="_Toc150344153"/>
      <w:bookmarkStart w:id="44" w:name="_Toc152916349"/>
      <w:r>
        <w:rPr>
          <w:b/>
          <w:sz w:val="28"/>
          <w:szCs w:val="28"/>
        </w:rPr>
        <w:lastRenderedPageBreak/>
        <w:t>3. Материалы по обоснованию</w:t>
      </w:r>
      <w:bookmarkEnd w:id="43"/>
      <w:r w:rsidR="00FD424B">
        <w:rPr>
          <w:b/>
          <w:sz w:val="28"/>
          <w:szCs w:val="28"/>
        </w:rPr>
        <w:t>расчетных показателей, содержащихся в основной части МНГП</w:t>
      </w:r>
      <w:bookmarkEnd w:id="44"/>
    </w:p>
    <w:p w:rsidR="008C0EAD" w:rsidRPr="005D46EA" w:rsidRDefault="008C0EAD" w:rsidP="009B3BDA">
      <w:pPr>
        <w:ind w:firstLine="709"/>
        <w:rPr>
          <w:szCs w:val="24"/>
        </w:rPr>
      </w:pPr>
    </w:p>
    <w:p w:rsidR="005D46EA" w:rsidRPr="005D46EA" w:rsidRDefault="008C0EAD" w:rsidP="005D46EA">
      <w:pPr>
        <w:jc w:val="center"/>
        <w:outlineLvl w:val="1"/>
        <w:rPr>
          <w:b/>
          <w:szCs w:val="24"/>
        </w:rPr>
      </w:pPr>
      <w:bookmarkStart w:id="45" w:name="_Toc150344154"/>
      <w:bookmarkStart w:id="46" w:name="_Toc152916350"/>
      <w:r w:rsidRPr="005D46EA">
        <w:rPr>
          <w:b/>
          <w:szCs w:val="24"/>
        </w:rPr>
        <w:t>3.1</w:t>
      </w:r>
      <w:bookmarkStart w:id="47" w:name="_Toc148363872"/>
      <w:bookmarkEnd w:id="45"/>
      <w:r w:rsidR="005D46EA" w:rsidRPr="005D46EA">
        <w:rPr>
          <w:b/>
          <w:szCs w:val="24"/>
        </w:rPr>
        <w:t>Информация о современном состоянии и прогнозе развития муниципального района «Город Людиново и Людиновский район»</w:t>
      </w:r>
      <w:bookmarkEnd w:id="46"/>
      <w:bookmarkEnd w:id="47"/>
    </w:p>
    <w:p w:rsidR="00410972" w:rsidRPr="00DF0334" w:rsidRDefault="00410972" w:rsidP="00410972">
      <w:pPr>
        <w:ind w:firstLine="709"/>
        <w:rPr>
          <w:szCs w:val="24"/>
        </w:rPr>
      </w:pPr>
      <w:r w:rsidRPr="00DF0334">
        <w:rPr>
          <w:szCs w:val="24"/>
        </w:rPr>
        <w:t xml:space="preserve">В соответствии с требованиями ГрК РФ подготовка </w:t>
      </w:r>
      <w:r>
        <w:rPr>
          <w:szCs w:val="24"/>
        </w:rPr>
        <w:t>местных</w:t>
      </w:r>
      <w:r w:rsidRPr="00DF0334">
        <w:rPr>
          <w:szCs w:val="24"/>
        </w:rPr>
        <w:t xml:space="preserve"> нормативов градостроительного проектирования осуществляется с учетом:</w:t>
      </w:r>
      <w:r w:rsidRPr="00DF0334">
        <w:rPr>
          <w:szCs w:val="24"/>
          <w:vertAlign w:val="superscript"/>
        </w:rPr>
        <w:footnoteReference w:id="23"/>
      </w:r>
    </w:p>
    <w:p w:rsidR="00410972" w:rsidRDefault="00410972" w:rsidP="00410972">
      <w:pPr>
        <w:ind w:firstLine="709"/>
        <w:rPr>
          <w:szCs w:val="24"/>
        </w:rPr>
      </w:pPr>
      <w:r w:rsidRPr="00DF0334">
        <w:rPr>
          <w:szCs w:val="24"/>
        </w:rPr>
        <w:t xml:space="preserve">1) социально-демографического состава и плотности населения на территории муниципального образования; </w:t>
      </w:r>
    </w:p>
    <w:p w:rsidR="00410972" w:rsidRDefault="00410972" w:rsidP="00410972">
      <w:pPr>
        <w:ind w:firstLine="709"/>
        <w:rPr>
          <w:szCs w:val="24"/>
        </w:rPr>
      </w:pPr>
      <w:r w:rsidRPr="00DF0334">
        <w:rPr>
          <w:szCs w:val="24"/>
        </w:rPr>
        <w:t xml:space="preserve">2) стратегии социально-экономического развития муниципального образования и плана мероприятий по ее реализации (при наличии); </w:t>
      </w:r>
    </w:p>
    <w:p w:rsidR="00410972" w:rsidRDefault="00410972" w:rsidP="00410972">
      <w:pPr>
        <w:ind w:firstLine="709"/>
        <w:rPr>
          <w:szCs w:val="24"/>
        </w:rPr>
      </w:pPr>
      <w:r w:rsidRPr="00DF0334">
        <w:rPr>
          <w:szCs w:val="24"/>
        </w:rPr>
        <w:t>3) предложений органов местного самоуправления и заинтересованных лиц.</w:t>
      </w:r>
    </w:p>
    <w:p w:rsidR="00410972" w:rsidRPr="00331494" w:rsidRDefault="00410972" w:rsidP="00410972">
      <w:pPr>
        <w:ind w:firstLine="709"/>
        <w:rPr>
          <w:szCs w:val="24"/>
        </w:rPr>
      </w:pPr>
      <w:r w:rsidRPr="00DF0334">
        <w:rPr>
          <w:szCs w:val="24"/>
        </w:rPr>
        <w:t xml:space="preserve">Таким образом, установление расчетных показателей минимального уровня обеспеченности и максимального уровня территориальной доступности объектов </w:t>
      </w:r>
      <w:r>
        <w:rPr>
          <w:szCs w:val="24"/>
        </w:rPr>
        <w:t>местного</w:t>
      </w:r>
      <w:r w:rsidRPr="00DF0334">
        <w:rPr>
          <w:szCs w:val="24"/>
        </w:rPr>
        <w:t xml:space="preserve"> значения для населения </w:t>
      </w:r>
      <w:r>
        <w:rPr>
          <w:szCs w:val="24"/>
        </w:rPr>
        <w:t>МР «</w:t>
      </w:r>
      <w:r w:rsidR="00C658DE">
        <w:rPr>
          <w:szCs w:val="24"/>
        </w:rPr>
        <w:t>Город Людиново и Людиновский</w:t>
      </w:r>
      <w:r>
        <w:rPr>
          <w:szCs w:val="24"/>
        </w:rPr>
        <w:t xml:space="preserve"> район» </w:t>
      </w:r>
      <w:r w:rsidRPr="00DF0334">
        <w:rPr>
          <w:szCs w:val="24"/>
        </w:rPr>
        <w:t xml:space="preserve">в </w:t>
      </w:r>
      <w:r>
        <w:rPr>
          <w:szCs w:val="24"/>
        </w:rPr>
        <w:t>М</w:t>
      </w:r>
      <w:r w:rsidRPr="00DF0334">
        <w:rPr>
          <w:szCs w:val="24"/>
        </w:rPr>
        <w:t>НГП выполнено с учетом территориальных, социально-демографических, инфраструктурных, социально-экономических и иных особенностей</w:t>
      </w:r>
      <w:r>
        <w:rPr>
          <w:szCs w:val="24"/>
        </w:rPr>
        <w:t xml:space="preserve"> территории муниципального района</w:t>
      </w:r>
      <w:r w:rsidRPr="00DF0334">
        <w:rPr>
          <w:szCs w:val="24"/>
        </w:rPr>
        <w:t>.</w:t>
      </w:r>
    </w:p>
    <w:p w:rsidR="008C0EAD" w:rsidRPr="005D46EA" w:rsidRDefault="008C0EAD" w:rsidP="009B3BDA">
      <w:pPr>
        <w:ind w:firstLine="709"/>
        <w:rPr>
          <w:szCs w:val="24"/>
        </w:rPr>
      </w:pPr>
    </w:p>
    <w:p w:rsidR="008C0EAD" w:rsidRPr="005D46EA" w:rsidRDefault="008C0EAD" w:rsidP="009231AF">
      <w:pPr>
        <w:ind w:left="284"/>
        <w:jc w:val="center"/>
        <w:outlineLvl w:val="2"/>
        <w:rPr>
          <w:b/>
          <w:szCs w:val="24"/>
        </w:rPr>
      </w:pPr>
      <w:bookmarkStart w:id="48" w:name="_Toc150344155"/>
      <w:bookmarkStart w:id="49" w:name="_Toc152916351"/>
      <w:r w:rsidRPr="005D46EA">
        <w:rPr>
          <w:b/>
          <w:szCs w:val="24"/>
        </w:rPr>
        <w:t>3.</w:t>
      </w:r>
      <w:bookmarkEnd w:id="48"/>
      <w:r w:rsidR="009231AF">
        <w:rPr>
          <w:b/>
          <w:szCs w:val="24"/>
        </w:rPr>
        <w:t>1.1</w:t>
      </w:r>
      <w:r w:rsidR="00014D30" w:rsidRPr="00014D30">
        <w:rPr>
          <w:b/>
          <w:szCs w:val="24"/>
        </w:rPr>
        <w:t xml:space="preserve"> Социально-демографический состав и плотность населения на территории муниципального района </w:t>
      </w:r>
      <w:r w:rsidR="00014D30">
        <w:rPr>
          <w:b/>
          <w:szCs w:val="24"/>
        </w:rPr>
        <w:t>«Город Людиново и Людиновский район»</w:t>
      </w:r>
      <w:bookmarkEnd w:id="49"/>
    </w:p>
    <w:p w:rsidR="00FC3E0A" w:rsidRDefault="00FC3E0A" w:rsidP="00FC3E0A">
      <w:pPr>
        <w:ind w:firstLine="709"/>
        <w:rPr>
          <w:szCs w:val="24"/>
        </w:rPr>
      </w:pPr>
      <w:r>
        <w:rPr>
          <w:szCs w:val="24"/>
        </w:rPr>
        <w:t>Численность населения МР «Город Людиново и Людиновский район» по состоянию на 01.01.2023 составляет 38 508 чел.</w:t>
      </w:r>
      <w:r>
        <w:rPr>
          <w:rStyle w:val="ab"/>
          <w:szCs w:val="24"/>
        </w:rPr>
        <w:footnoteReference w:id="24"/>
      </w:r>
      <w:r>
        <w:rPr>
          <w:szCs w:val="24"/>
        </w:rPr>
        <w:t xml:space="preserve"> Численность городского населения– 35 276 чел. (91,6%), сельского – 3 232чел. (8,4%). Показатели численности и плотности населения по муниципальным образованиям МР «Город Людиново и Людиновский район» представлены в таблице.</w:t>
      </w:r>
    </w:p>
    <w:p w:rsidR="00FC3E0A" w:rsidRPr="00A454FA" w:rsidRDefault="00FC3E0A" w:rsidP="00FC3E0A">
      <w:pPr>
        <w:ind w:firstLine="709"/>
        <w:rPr>
          <w:sz w:val="20"/>
          <w:szCs w:val="20"/>
        </w:rPr>
      </w:pPr>
    </w:p>
    <w:p w:rsidR="00FC3E0A" w:rsidRDefault="00FC3E0A" w:rsidP="00FC3E0A">
      <w:pPr>
        <w:pStyle w:val="a3"/>
        <w:rPr>
          <w:szCs w:val="24"/>
        </w:rPr>
      </w:pPr>
      <w:r>
        <w:t xml:space="preserve">Таблица </w:t>
      </w:r>
      <w:fldSimple w:instr=" SEQ Таблица \* ARABIC ">
        <w:r w:rsidR="004277BA">
          <w:rPr>
            <w:noProof/>
          </w:rPr>
          <w:t>20</w:t>
        </w:r>
      </w:fldSimple>
      <w:r>
        <w:t xml:space="preserve"> – Основные характеристики населения МР «Город Людиново и Людиновский район» по муниципальным образованиям по состоянию на 01.01.2023</w:t>
      </w:r>
    </w:p>
    <w:tbl>
      <w:tblPr>
        <w:tblStyle w:val="ad"/>
        <w:tblW w:w="0" w:type="auto"/>
        <w:tblCellMar>
          <w:left w:w="57" w:type="dxa"/>
          <w:right w:w="57" w:type="dxa"/>
        </w:tblCellMar>
        <w:tblLook w:val="04A0"/>
      </w:tblPr>
      <w:tblGrid>
        <w:gridCol w:w="2042"/>
        <w:gridCol w:w="1760"/>
        <w:gridCol w:w="2301"/>
        <w:gridCol w:w="1609"/>
        <w:gridCol w:w="1757"/>
      </w:tblGrid>
      <w:tr w:rsidR="006F64E2" w:rsidRPr="00D054F9" w:rsidTr="00A454FA">
        <w:tc>
          <w:tcPr>
            <w:tcW w:w="2042" w:type="dxa"/>
            <w:vAlign w:val="center"/>
          </w:tcPr>
          <w:p w:rsidR="006F64E2" w:rsidRPr="00D054F9" w:rsidRDefault="006F64E2" w:rsidP="00D4022E">
            <w:pPr>
              <w:jc w:val="center"/>
              <w:rPr>
                <w:rFonts w:cs="Times New Roman"/>
                <w:b/>
              </w:rPr>
            </w:pPr>
            <w:r>
              <w:rPr>
                <w:rFonts w:cs="Times New Roman"/>
                <w:b/>
              </w:rPr>
              <w:t>Наименование муниципального образования</w:t>
            </w:r>
          </w:p>
        </w:tc>
        <w:tc>
          <w:tcPr>
            <w:tcW w:w="1760" w:type="dxa"/>
            <w:vAlign w:val="center"/>
          </w:tcPr>
          <w:p w:rsidR="006F64E2" w:rsidRPr="00D054F9" w:rsidRDefault="006F64E2" w:rsidP="00D4022E">
            <w:pPr>
              <w:jc w:val="center"/>
              <w:rPr>
                <w:rFonts w:cs="Times New Roman"/>
                <w:b/>
              </w:rPr>
            </w:pPr>
            <w:r>
              <w:rPr>
                <w:rFonts w:cs="Times New Roman"/>
                <w:b/>
              </w:rPr>
              <w:t>Численность населения, чел.</w:t>
            </w:r>
          </w:p>
        </w:tc>
        <w:tc>
          <w:tcPr>
            <w:tcW w:w="2301" w:type="dxa"/>
            <w:vAlign w:val="center"/>
          </w:tcPr>
          <w:p w:rsidR="006F64E2" w:rsidRPr="00D054F9" w:rsidRDefault="006F64E2" w:rsidP="00D4022E">
            <w:pPr>
              <w:jc w:val="center"/>
              <w:rPr>
                <w:rFonts w:cs="Times New Roman"/>
                <w:b/>
              </w:rPr>
            </w:pPr>
            <w:r>
              <w:rPr>
                <w:rFonts w:cs="Times New Roman"/>
                <w:b/>
              </w:rPr>
              <w:t>Доля в общей численности населения района, %</w:t>
            </w:r>
          </w:p>
        </w:tc>
        <w:tc>
          <w:tcPr>
            <w:tcW w:w="1609" w:type="dxa"/>
            <w:vAlign w:val="center"/>
          </w:tcPr>
          <w:p w:rsidR="006F64E2" w:rsidRPr="00D054F9" w:rsidRDefault="006F64E2" w:rsidP="00D4022E">
            <w:pPr>
              <w:jc w:val="center"/>
              <w:rPr>
                <w:rFonts w:cs="Times New Roman"/>
                <w:b/>
              </w:rPr>
            </w:pPr>
            <w:r>
              <w:rPr>
                <w:rFonts w:cs="Times New Roman"/>
                <w:b/>
              </w:rPr>
              <w:t>Площадь территории,</w:t>
            </w:r>
            <w:r>
              <w:rPr>
                <w:rStyle w:val="ab"/>
                <w:rFonts w:cs="Times New Roman"/>
              </w:rPr>
              <w:footnoteReference w:id="25"/>
            </w:r>
            <w:r>
              <w:rPr>
                <w:rFonts w:cs="Times New Roman"/>
                <w:b/>
              </w:rPr>
              <w:t xml:space="preserve"> км</w:t>
            </w:r>
            <w:r w:rsidRPr="00D054F9">
              <w:rPr>
                <w:rFonts w:cs="Times New Roman"/>
                <w:b/>
                <w:vertAlign w:val="superscript"/>
              </w:rPr>
              <w:t>2</w:t>
            </w:r>
          </w:p>
        </w:tc>
        <w:tc>
          <w:tcPr>
            <w:tcW w:w="1757" w:type="dxa"/>
            <w:vAlign w:val="center"/>
          </w:tcPr>
          <w:p w:rsidR="006F64E2" w:rsidRPr="00D054F9" w:rsidRDefault="006F64E2" w:rsidP="00D4022E">
            <w:pPr>
              <w:jc w:val="center"/>
              <w:rPr>
                <w:rFonts w:cs="Times New Roman"/>
                <w:b/>
              </w:rPr>
            </w:pPr>
            <w:r>
              <w:rPr>
                <w:rFonts w:cs="Times New Roman"/>
                <w:b/>
              </w:rPr>
              <w:t>Плотность населения, чел. / км</w:t>
            </w:r>
            <w:r w:rsidRPr="00D054F9">
              <w:rPr>
                <w:rFonts w:cs="Times New Roman"/>
                <w:b/>
                <w:vertAlign w:val="superscript"/>
              </w:rPr>
              <w:t>2</w:t>
            </w:r>
          </w:p>
        </w:tc>
      </w:tr>
      <w:tr w:rsidR="006F64E2" w:rsidRPr="00D054F9" w:rsidTr="00A454FA">
        <w:tc>
          <w:tcPr>
            <w:tcW w:w="2042" w:type="dxa"/>
          </w:tcPr>
          <w:p w:rsidR="006F64E2" w:rsidRPr="00F47EFD" w:rsidRDefault="006F64E2" w:rsidP="006F64E2">
            <w:pPr>
              <w:jc w:val="left"/>
              <w:rPr>
                <w:sz w:val="20"/>
                <w:szCs w:val="20"/>
              </w:rPr>
            </w:pPr>
            <w:r w:rsidRPr="00F47EFD">
              <w:rPr>
                <w:sz w:val="20"/>
                <w:szCs w:val="20"/>
              </w:rPr>
              <w:t xml:space="preserve">Городское поселение город </w:t>
            </w:r>
            <w:r>
              <w:rPr>
                <w:sz w:val="20"/>
                <w:szCs w:val="20"/>
              </w:rPr>
              <w:t>Людиново</w:t>
            </w:r>
          </w:p>
        </w:tc>
        <w:tc>
          <w:tcPr>
            <w:tcW w:w="1760" w:type="dxa"/>
            <w:vAlign w:val="center"/>
          </w:tcPr>
          <w:p w:rsidR="006F64E2" w:rsidRPr="00F47EFD" w:rsidRDefault="006F64E2" w:rsidP="00873967">
            <w:pPr>
              <w:ind w:firstLineChars="100" w:firstLine="200"/>
              <w:jc w:val="right"/>
              <w:rPr>
                <w:rFonts w:eastAsia="Times New Roman" w:cs="Times New Roman"/>
                <w:sz w:val="20"/>
                <w:szCs w:val="20"/>
                <w:lang w:eastAsia="ru-RU"/>
              </w:rPr>
            </w:pPr>
            <w:r w:rsidRPr="006F64E2">
              <w:rPr>
                <w:rFonts w:eastAsia="Times New Roman" w:cs="Times New Roman"/>
                <w:sz w:val="20"/>
                <w:szCs w:val="20"/>
                <w:lang w:eastAsia="ru-RU"/>
              </w:rPr>
              <w:t>35 2</w:t>
            </w:r>
            <w:r w:rsidR="00873967">
              <w:rPr>
                <w:rFonts w:eastAsia="Times New Roman" w:cs="Times New Roman"/>
                <w:sz w:val="20"/>
                <w:szCs w:val="20"/>
                <w:lang w:eastAsia="ru-RU"/>
              </w:rPr>
              <w:t>87</w:t>
            </w:r>
          </w:p>
        </w:tc>
        <w:tc>
          <w:tcPr>
            <w:tcW w:w="2301" w:type="dxa"/>
            <w:vAlign w:val="center"/>
          </w:tcPr>
          <w:p w:rsidR="006F64E2" w:rsidRDefault="006F64E2" w:rsidP="00D4022E">
            <w:pPr>
              <w:jc w:val="right"/>
              <w:rPr>
                <w:color w:val="000000"/>
                <w:sz w:val="20"/>
                <w:szCs w:val="20"/>
              </w:rPr>
            </w:pPr>
            <w:r>
              <w:rPr>
                <w:color w:val="000000"/>
                <w:sz w:val="20"/>
                <w:szCs w:val="20"/>
              </w:rPr>
              <w:t>91,6</w:t>
            </w:r>
          </w:p>
        </w:tc>
        <w:tc>
          <w:tcPr>
            <w:tcW w:w="1609" w:type="dxa"/>
            <w:vAlign w:val="center"/>
          </w:tcPr>
          <w:p w:rsidR="006F64E2" w:rsidRPr="008C4C1D" w:rsidRDefault="002E65E7" w:rsidP="00D4022E">
            <w:pPr>
              <w:jc w:val="right"/>
              <w:rPr>
                <w:rFonts w:cs="Times New Roman"/>
                <w:sz w:val="20"/>
                <w:szCs w:val="20"/>
              </w:rPr>
            </w:pPr>
            <w:r>
              <w:rPr>
                <w:rFonts w:cs="Times New Roman"/>
                <w:sz w:val="20"/>
                <w:szCs w:val="20"/>
              </w:rPr>
              <w:t>46,89</w:t>
            </w:r>
          </w:p>
        </w:tc>
        <w:tc>
          <w:tcPr>
            <w:tcW w:w="1757" w:type="dxa"/>
            <w:vAlign w:val="center"/>
          </w:tcPr>
          <w:p w:rsidR="006F64E2" w:rsidRDefault="001350D0" w:rsidP="00D4022E">
            <w:pPr>
              <w:jc w:val="right"/>
              <w:rPr>
                <w:color w:val="000000"/>
                <w:sz w:val="20"/>
                <w:szCs w:val="20"/>
              </w:rPr>
            </w:pPr>
            <w:r>
              <w:rPr>
                <w:color w:val="000000"/>
                <w:sz w:val="20"/>
                <w:szCs w:val="20"/>
              </w:rPr>
              <w:t>752,5</w:t>
            </w:r>
          </w:p>
        </w:tc>
      </w:tr>
      <w:tr w:rsidR="00E55037" w:rsidRPr="00D054F9" w:rsidTr="00A454FA">
        <w:tc>
          <w:tcPr>
            <w:tcW w:w="2042" w:type="dxa"/>
          </w:tcPr>
          <w:p w:rsidR="00E55037" w:rsidRPr="00F47EFD" w:rsidRDefault="00E55037" w:rsidP="00D4022E">
            <w:pPr>
              <w:jc w:val="left"/>
              <w:rPr>
                <w:sz w:val="20"/>
                <w:szCs w:val="20"/>
              </w:rPr>
            </w:pPr>
            <w:r>
              <w:rPr>
                <w:sz w:val="20"/>
                <w:szCs w:val="20"/>
              </w:rPr>
              <w:t>Сельское поселение деревня Заболотье</w:t>
            </w:r>
          </w:p>
        </w:tc>
        <w:tc>
          <w:tcPr>
            <w:tcW w:w="1760" w:type="dxa"/>
            <w:vAlign w:val="center"/>
          </w:tcPr>
          <w:p w:rsidR="00E55037" w:rsidRPr="00873967" w:rsidRDefault="00E55037" w:rsidP="00873967">
            <w:pPr>
              <w:ind w:firstLineChars="100" w:firstLine="200"/>
              <w:jc w:val="right"/>
              <w:rPr>
                <w:rFonts w:eastAsia="Times New Roman" w:cs="Times New Roman"/>
                <w:sz w:val="20"/>
                <w:szCs w:val="20"/>
                <w:lang w:eastAsia="ru-RU"/>
              </w:rPr>
            </w:pPr>
            <w:r w:rsidRPr="00873967">
              <w:rPr>
                <w:rFonts w:eastAsia="Times New Roman" w:cs="Times New Roman"/>
                <w:sz w:val="20"/>
                <w:szCs w:val="20"/>
                <w:lang w:eastAsia="ru-RU"/>
              </w:rPr>
              <w:t>1013</w:t>
            </w:r>
          </w:p>
        </w:tc>
        <w:tc>
          <w:tcPr>
            <w:tcW w:w="2301" w:type="dxa"/>
            <w:vAlign w:val="center"/>
          </w:tcPr>
          <w:p w:rsidR="00E55037" w:rsidRDefault="00E55037" w:rsidP="00D4022E">
            <w:pPr>
              <w:jc w:val="right"/>
              <w:rPr>
                <w:color w:val="000000"/>
                <w:sz w:val="20"/>
                <w:szCs w:val="20"/>
              </w:rPr>
            </w:pPr>
            <w:r>
              <w:rPr>
                <w:color w:val="000000"/>
                <w:sz w:val="20"/>
                <w:szCs w:val="20"/>
              </w:rPr>
              <w:t>2,7</w:t>
            </w:r>
          </w:p>
        </w:tc>
        <w:tc>
          <w:tcPr>
            <w:tcW w:w="1609" w:type="dxa"/>
            <w:vAlign w:val="center"/>
          </w:tcPr>
          <w:p w:rsidR="00E55037" w:rsidRPr="008C4C1D" w:rsidRDefault="001350D0" w:rsidP="00D4022E">
            <w:pPr>
              <w:jc w:val="right"/>
              <w:rPr>
                <w:rFonts w:eastAsia="Times New Roman" w:cs="Times New Roman"/>
                <w:sz w:val="20"/>
                <w:szCs w:val="20"/>
                <w:lang w:eastAsia="ru-RU"/>
              </w:rPr>
            </w:pPr>
            <w:r w:rsidRPr="001350D0">
              <w:rPr>
                <w:rFonts w:eastAsia="Times New Roman" w:cs="Times New Roman"/>
                <w:sz w:val="20"/>
                <w:szCs w:val="20"/>
                <w:lang w:eastAsia="ru-RU"/>
              </w:rPr>
              <w:t>185,72</w:t>
            </w:r>
          </w:p>
        </w:tc>
        <w:tc>
          <w:tcPr>
            <w:tcW w:w="1757" w:type="dxa"/>
            <w:vAlign w:val="center"/>
          </w:tcPr>
          <w:p w:rsidR="00E55037" w:rsidRDefault="001350D0" w:rsidP="00D4022E">
            <w:pPr>
              <w:jc w:val="right"/>
              <w:rPr>
                <w:color w:val="000000"/>
                <w:sz w:val="20"/>
                <w:szCs w:val="20"/>
              </w:rPr>
            </w:pPr>
            <w:r>
              <w:rPr>
                <w:color w:val="000000"/>
                <w:sz w:val="20"/>
                <w:szCs w:val="20"/>
              </w:rPr>
              <w:t>5,5</w:t>
            </w:r>
          </w:p>
        </w:tc>
      </w:tr>
      <w:tr w:rsidR="00E55037" w:rsidRPr="00D054F9" w:rsidTr="00A454FA">
        <w:tc>
          <w:tcPr>
            <w:tcW w:w="2042" w:type="dxa"/>
          </w:tcPr>
          <w:p w:rsidR="00E55037" w:rsidRPr="00F47EFD" w:rsidRDefault="00E55037" w:rsidP="00D4022E">
            <w:pPr>
              <w:jc w:val="left"/>
              <w:rPr>
                <w:sz w:val="20"/>
                <w:szCs w:val="20"/>
              </w:rPr>
            </w:pPr>
            <w:r>
              <w:rPr>
                <w:sz w:val="20"/>
                <w:szCs w:val="20"/>
              </w:rPr>
              <w:t>Сельское поселение деревня Игнатовка</w:t>
            </w:r>
          </w:p>
        </w:tc>
        <w:tc>
          <w:tcPr>
            <w:tcW w:w="1760" w:type="dxa"/>
            <w:vAlign w:val="center"/>
          </w:tcPr>
          <w:p w:rsidR="00E55037" w:rsidRPr="00873967" w:rsidRDefault="00E55037" w:rsidP="00873967">
            <w:pPr>
              <w:ind w:firstLineChars="100" w:firstLine="200"/>
              <w:jc w:val="right"/>
              <w:rPr>
                <w:rFonts w:eastAsia="Times New Roman" w:cs="Times New Roman"/>
                <w:sz w:val="20"/>
                <w:szCs w:val="20"/>
                <w:lang w:eastAsia="ru-RU"/>
              </w:rPr>
            </w:pPr>
            <w:r w:rsidRPr="00873967">
              <w:rPr>
                <w:rFonts w:eastAsia="Times New Roman" w:cs="Times New Roman"/>
                <w:sz w:val="20"/>
                <w:szCs w:val="20"/>
                <w:lang w:eastAsia="ru-RU"/>
              </w:rPr>
              <w:t>461</w:t>
            </w:r>
          </w:p>
        </w:tc>
        <w:tc>
          <w:tcPr>
            <w:tcW w:w="2301" w:type="dxa"/>
            <w:vAlign w:val="center"/>
          </w:tcPr>
          <w:p w:rsidR="00E55037" w:rsidRDefault="00E55037" w:rsidP="00D4022E">
            <w:pPr>
              <w:jc w:val="right"/>
              <w:rPr>
                <w:color w:val="000000"/>
                <w:sz w:val="20"/>
                <w:szCs w:val="20"/>
              </w:rPr>
            </w:pPr>
            <w:r>
              <w:rPr>
                <w:color w:val="000000"/>
                <w:sz w:val="20"/>
                <w:szCs w:val="20"/>
              </w:rPr>
              <w:t>1,2</w:t>
            </w:r>
          </w:p>
        </w:tc>
        <w:tc>
          <w:tcPr>
            <w:tcW w:w="1609" w:type="dxa"/>
            <w:vAlign w:val="center"/>
          </w:tcPr>
          <w:p w:rsidR="00E55037" w:rsidRPr="008C4C1D" w:rsidRDefault="00E55037" w:rsidP="001350D0">
            <w:pPr>
              <w:jc w:val="right"/>
              <w:rPr>
                <w:rFonts w:eastAsia="Times New Roman" w:cs="Times New Roman"/>
                <w:sz w:val="20"/>
                <w:szCs w:val="20"/>
                <w:lang w:eastAsia="ru-RU"/>
              </w:rPr>
            </w:pPr>
            <w:r>
              <w:rPr>
                <w:rFonts w:eastAsia="Times New Roman" w:cs="Times New Roman"/>
                <w:sz w:val="20"/>
                <w:szCs w:val="20"/>
                <w:lang w:eastAsia="ru-RU"/>
              </w:rPr>
              <w:t>2</w:t>
            </w:r>
            <w:r w:rsidR="001350D0">
              <w:rPr>
                <w:rFonts w:eastAsia="Times New Roman" w:cs="Times New Roman"/>
                <w:sz w:val="20"/>
                <w:szCs w:val="20"/>
                <w:lang w:eastAsia="ru-RU"/>
              </w:rPr>
              <w:t>4</w:t>
            </w:r>
            <w:r>
              <w:rPr>
                <w:rFonts w:eastAsia="Times New Roman" w:cs="Times New Roman"/>
                <w:sz w:val="20"/>
                <w:szCs w:val="20"/>
                <w:lang w:eastAsia="ru-RU"/>
              </w:rPr>
              <w:t>5,00</w:t>
            </w:r>
          </w:p>
        </w:tc>
        <w:tc>
          <w:tcPr>
            <w:tcW w:w="1757" w:type="dxa"/>
            <w:vAlign w:val="center"/>
          </w:tcPr>
          <w:p w:rsidR="00E55037" w:rsidRDefault="001350D0" w:rsidP="00D4022E">
            <w:pPr>
              <w:jc w:val="right"/>
              <w:rPr>
                <w:color w:val="000000"/>
                <w:sz w:val="20"/>
                <w:szCs w:val="20"/>
              </w:rPr>
            </w:pPr>
            <w:r>
              <w:rPr>
                <w:color w:val="000000"/>
                <w:sz w:val="20"/>
                <w:szCs w:val="20"/>
              </w:rPr>
              <w:t>1,9</w:t>
            </w:r>
          </w:p>
        </w:tc>
      </w:tr>
      <w:tr w:rsidR="00E55037" w:rsidRPr="00D054F9" w:rsidTr="00A454FA">
        <w:tc>
          <w:tcPr>
            <w:tcW w:w="2042" w:type="dxa"/>
          </w:tcPr>
          <w:p w:rsidR="00E55037" w:rsidRPr="00F47EFD" w:rsidRDefault="00E55037" w:rsidP="00D4022E">
            <w:pPr>
              <w:jc w:val="left"/>
              <w:rPr>
                <w:sz w:val="20"/>
                <w:szCs w:val="20"/>
              </w:rPr>
            </w:pPr>
            <w:r>
              <w:rPr>
                <w:sz w:val="20"/>
                <w:szCs w:val="20"/>
              </w:rPr>
              <w:t>Сельское поселение деревня Манино</w:t>
            </w:r>
          </w:p>
        </w:tc>
        <w:tc>
          <w:tcPr>
            <w:tcW w:w="1760" w:type="dxa"/>
            <w:vAlign w:val="center"/>
          </w:tcPr>
          <w:p w:rsidR="00E55037" w:rsidRPr="00873967" w:rsidRDefault="00E55037" w:rsidP="00873967">
            <w:pPr>
              <w:ind w:firstLineChars="100" w:firstLine="200"/>
              <w:jc w:val="right"/>
              <w:rPr>
                <w:rFonts w:eastAsia="Times New Roman" w:cs="Times New Roman"/>
                <w:sz w:val="20"/>
                <w:szCs w:val="20"/>
                <w:lang w:eastAsia="ru-RU"/>
              </w:rPr>
            </w:pPr>
            <w:r w:rsidRPr="00873967">
              <w:rPr>
                <w:rFonts w:eastAsia="Times New Roman" w:cs="Times New Roman"/>
                <w:sz w:val="20"/>
                <w:szCs w:val="20"/>
                <w:lang w:eastAsia="ru-RU"/>
              </w:rPr>
              <w:t>615</w:t>
            </w:r>
          </w:p>
        </w:tc>
        <w:tc>
          <w:tcPr>
            <w:tcW w:w="2301" w:type="dxa"/>
            <w:vAlign w:val="center"/>
          </w:tcPr>
          <w:p w:rsidR="00E55037" w:rsidRDefault="00E55037" w:rsidP="00D4022E">
            <w:pPr>
              <w:jc w:val="right"/>
              <w:rPr>
                <w:color w:val="000000"/>
                <w:sz w:val="20"/>
                <w:szCs w:val="20"/>
              </w:rPr>
            </w:pPr>
            <w:r>
              <w:rPr>
                <w:color w:val="000000"/>
                <w:sz w:val="20"/>
                <w:szCs w:val="20"/>
              </w:rPr>
              <w:t>1,6</w:t>
            </w:r>
          </w:p>
        </w:tc>
        <w:tc>
          <w:tcPr>
            <w:tcW w:w="1609" w:type="dxa"/>
            <w:vAlign w:val="center"/>
          </w:tcPr>
          <w:p w:rsidR="00E55037" w:rsidRPr="008C4C1D" w:rsidRDefault="00E55037" w:rsidP="00D4022E">
            <w:pPr>
              <w:jc w:val="right"/>
              <w:rPr>
                <w:rFonts w:eastAsia="Times New Roman" w:cs="Times New Roman"/>
                <w:sz w:val="20"/>
                <w:szCs w:val="20"/>
                <w:lang w:eastAsia="ru-RU"/>
              </w:rPr>
            </w:pPr>
            <w:r w:rsidRPr="001350D0">
              <w:rPr>
                <w:rFonts w:eastAsia="Times New Roman" w:cs="Times New Roman"/>
                <w:sz w:val="20"/>
                <w:szCs w:val="20"/>
                <w:lang w:eastAsia="ru-RU"/>
              </w:rPr>
              <w:t>228,34</w:t>
            </w:r>
          </w:p>
        </w:tc>
        <w:tc>
          <w:tcPr>
            <w:tcW w:w="1757" w:type="dxa"/>
            <w:vAlign w:val="center"/>
          </w:tcPr>
          <w:p w:rsidR="00E55037" w:rsidRDefault="00E55037" w:rsidP="00D4022E">
            <w:pPr>
              <w:jc w:val="right"/>
              <w:rPr>
                <w:color w:val="000000"/>
                <w:sz w:val="20"/>
                <w:szCs w:val="20"/>
              </w:rPr>
            </w:pPr>
            <w:r>
              <w:rPr>
                <w:color w:val="000000"/>
                <w:sz w:val="20"/>
                <w:szCs w:val="20"/>
              </w:rPr>
              <w:t>2,7</w:t>
            </w:r>
          </w:p>
        </w:tc>
      </w:tr>
      <w:tr w:rsidR="00E55037" w:rsidRPr="00D054F9" w:rsidTr="00A454FA">
        <w:tc>
          <w:tcPr>
            <w:tcW w:w="2042" w:type="dxa"/>
          </w:tcPr>
          <w:p w:rsidR="00E55037" w:rsidRPr="00F47EFD" w:rsidRDefault="00E55037" w:rsidP="006F64E2">
            <w:pPr>
              <w:jc w:val="left"/>
              <w:rPr>
                <w:sz w:val="20"/>
                <w:szCs w:val="20"/>
              </w:rPr>
            </w:pPr>
            <w:r w:rsidRPr="00F47EFD">
              <w:rPr>
                <w:sz w:val="20"/>
                <w:szCs w:val="20"/>
              </w:rPr>
              <w:t xml:space="preserve">Сельское поселение </w:t>
            </w:r>
            <w:r>
              <w:rPr>
                <w:sz w:val="20"/>
                <w:szCs w:val="20"/>
              </w:rPr>
              <w:t>село Букань</w:t>
            </w:r>
          </w:p>
        </w:tc>
        <w:tc>
          <w:tcPr>
            <w:tcW w:w="1760" w:type="dxa"/>
            <w:vAlign w:val="center"/>
          </w:tcPr>
          <w:p w:rsidR="00E55037" w:rsidRPr="00F47EFD" w:rsidRDefault="00E55037" w:rsidP="00D4022E">
            <w:pPr>
              <w:ind w:firstLineChars="100" w:firstLine="200"/>
              <w:jc w:val="right"/>
              <w:rPr>
                <w:rFonts w:eastAsia="Times New Roman" w:cs="Times New Roman"/>
                <w:sz w:val="20"/>
                <w:szCs w:val="20"/>
                <w:lang w:eastAsia="ru-RU"/>
              </w:rPr>
            </w:pPr>
            <w:r>
              <w:rPr>
                <w:rFonts w:eastAsia="Times New Roman" w:cs="Times New Roman"/>
                <w:sz w:val="20"/>
                <w:szCs w:val="20"/>
                <w:lang w:eastAsia="ru-RU"/>
              </w:rPr>
              <w:t>278</w:t>
            </w:r>
          </w:p>
        </w:tc>
        <w:tc>
          <w:tcPr>
            <w:tcW w:w="2301" w:type="dxa"/>
            <w:vAlign w:val="center"/>
          </w:tcPr>
          <w:p w:rsidR="00E55037" w:rsidRDefault="00E55037" w:rsidP="00D4022E">
            <w:pPr>
              <w:jc w:val="right"/>
              <w:rPr>
                <w:color w:val="000000"/>
                <w:sz w:val="20"/>
                <w:szCs w:val="20"/>
              </w:rPr>
            </w:pPr>
            <w:r>
              <w:rPr>
                <w:color w:val="000000"/>
                <w:sz w:val="20"/>
                <w:szCs w:val="20"/>
              </w:rPr>
              <w:t>0,7</w:t>
            </w:r>
          </w:p>
        </w:tc>
        <w:tc>
          <w:tcPr>
            <w:tcW w:w="1609" w:type="dxa"/>
            <w:vAlign w:val="center"/>
          </w:tcPr>
          <w:p w:rsidR="00E55037" w:rsidRPr="008C4C1D" w:rsidRDefault="00E55037" w:rsidP="00D4022E">
            <w:pPr>
              <w:jc w:val="right"/>
              <w:rPr>
                <w:rFonts w:eastAsia="Times New Roman" w:cs="Times New Roman"/>
                <w:sz w:val="20"/>
                <w:szCs w:val="20"/>
                <w:lang w:eastAsia="ru-RU"/>
              </w:rPr>
            </w:pPr>
            <w:r w:rsidRPr="001350D0">
              <w:rPr>
                <w:rFonts w:eastAsia="Times New Roman" w:cs="Times New Roman"/>
                <w:sz w:val="20"/>
                <w:szCs w:val="20"/>
                <w:lang w:eastAsia="ru-RU"/>
              </w:rPr>
              <w:t>112,95</w:t>
            </w:r>
          </w:p>
        </w:tc>
        <w:tc>
          <w:tcPr>
            <w:tcW w:w="1757" w:type="dxa"/>
            <w:vAlign w:val="center"/>
          </w:tcPr>
          <w:p w:rsidR="00E55037" w:rsidRDefault="00E55037" w:rsidP="00D4022E">
            <w:pPr>
              <w:jc w:val="right"/>
              <w:rPr>
                <w:color w:val="000000"/>
                <w:sz w:val="20"/>
                <w:szCs w:val="20"/>
              </w:rPr>
            </w:pPr>
            <w:r>
              <w:rPr>
                <w:color w:val="000000"/>
                <w:sz w:val="20"/>
                <w:szCs w:val="20"/>
              </w:rPr>
              <w:t>2,5</w:t>
            </w:r>
          </w:p>
        </w:tc>
      </w:tr>
      <w:tr w:rsidR="00E55037" w:rsidRPr="00D054F9" w:rsidTr="00A454FA">
        <w:tc>
          <w:tcPr>
            <w:tcW w:w="2042" w:type="dxa"/>
          </w:tcPr>
          <w:p w:rsidR="00E55037" w:rsidRPr="00F47EFD" w:rsidRDefault="00E55037" w:rsidP="00D4022E">
            <w:pPr>
              <w:jc w:val="left"/>
              <w:rPr>
                <w:sz w:val="20"/>
                <w:szCs w:val="20"/>
              </w:rPr>
            </w:pPr>
            <w:r>
              <w:rPr>
                <w:sz w:val="20"/>
                <w:szCs w:val="20"/>
              </w:rPr>
              <w:t>Сельское поселение село Заречный</w:t>
            </w:r>
          </w:p>
        </w:tc>
        <w:tc>
          <w:tcPr>
            <w:tcW w:w="1760" w:type="dxa"/>
            <w:vAlign w:val="center"/>
          </w:tcPr>
          <w:p w:rsidR="00E55037" w:rsidRPr="00873967" w:rsidRDefault="00E55037" w:rsidP="00873967">
            <w:pPr>
              <w:ind w:firstLineChars="100" w:firstLine="200"/>
              <w:jc w:val="right"/>
              <w:rPr>
                <w:rFonts w:eastAsia="Times New Roman" w:cs="Times New Roman"/>
                <w:sz w:val="20"/>
                <w:szCs w:val="20"/>
                <w:lang w:eastAsia="ru-RU"/>
              </w:rPr>
            </w:pPr>
            <w:r w:rsidRPr="00873967">
              <w:rPr>
                <w:rFonts w:eastAsia="Times New Roman" w:cs="Times New Roman"/>
                <w:sz w:val="20"/>
                <w:szCs w:val="20"/>
                <w:lang w:eastAsia="ru-RU"/>
              </w:rPr>
              <w:t>854</w:t>
            </w:r>
          </w:p>
        </w:tc>
        <w:tc>
          <w:tcPr>
            <w:tcW w:w="2301" w:type="dxa"/>
            <w:vAlign w:val="center"/>
          </w:tcPr>
          <w:p w:rsidR="00E55037" w:rsidRDefault="00E55037" w:rsidP="00D4022E">
            <w:pPr>
              <w:jc w:val="right"/>
              <w:rPr>
                <w:color w:val="000000"/>
                <w:sz w:val="20"/>
                <w:szCs w:val="20"/>
              </w:rPr>
            </w:pPr>
            <w:r>
              <w:rPr>
                <w:color w:val="000000"/>
                <w:sz w:val="20"/>
                <w:szCs w:val="20"/>
              </w:rPr>
              <w:t>2,2</w:t>
            </w:r>
          </w:p>
        </w:tc>
        <w:tc>
          <w:tcPr>
            <w:tcW w:w="1609" w:type="dxa"/>
            <w:vAlign w:val="center"/>
          </w:tcPr>
          <w:p w:rsidR="00E55037" w:rsidRPr="008C4C1D" w:rsidRDefault="001350D0" w:rsidP="00D4022E">
            <w:pPr>
              <w:jc w:val="right"/>
              <w:rPr>
                <w:rFonts w:eastAsia="Times New Roman" w:cs="Times New Roman"/>
                <w:sz w:val="20"/>
                <w:szCs w:val="20"/>
                <w:lang w:eastAsia="ru-RU"/>
              </w:rPr>
            </w:pPr>
            <w:r w:rsidRPr="001350D0">
              <w:rPr>
                <w:rFonts w:eastAsia="Times New Roman" w:cs="Times New Roman"/>
                <w:sz w:val="20"/>
                <w:szCs w:val="20"/>
                <w:lang w:eastAsia="ru-RU"/>
              </w:rPr>
              <w:t>135,50</w:t>
            </w:r>
          </w:p>
        </w:tc>
        <w:tc>
          <w:tcPr>
            <w:tcW w:w="1757" w:type="dxa"/>
            <w:vAlign w:val="center"/>
          </w:tcPr>
          <w:p w:rsidR="00E55037" w:rsidRDefault="001350D0" w:rsidP="00D4022E">
            <w:pPr>
              <w:jc w:val="right"/>
              <w:rPr>
                <w:color w:val="000000"/>
                <w:sz w:val="20"/>
                <w:szCs w:val="20"/>
              </w:rPr>
            </w:pPr>
            <w:r>
              <w:rPr>
                <w:color w:val="000000"/>
                <w:sz w:val="20"/>
                <w:szCs w:val="20"/>
              </w:rPr>
              <w:t>6,3</w:t>
            </w:r>
          </w:p>
        </w:tc>
      </w:tr>
      <w:tr w:rsidR="00873967" w:rsidRPr="00873967" w:rsidTr="00A454FA">
        <w:tc>
          <w:tcPr>
            <w:tcW w:w="2042" w:type="dxa"/>
          </w:tcPr>
          <w:p w:rsidR="00873967" w:rsidRPr="00873967" w:rsidRDefault="00873967" w:rsidP="00D4022E">
            <w:pPr>
              <w:jc w:val="left"/>
              <w:rPr>
                <w:b/>
                <w:sz w:val="20"/>
                <w:szCs w:val="20"/>
              </w:rPr>
            </w:pPr>
            <w:r>
              <w:rPr>
                <w:b/>
                <w:sz w:val="20"/>
                <w:szCs w:val="20"/>
              </w:rPr>
              <w:t>Всего по району</w:t>
            </w:r>
          </w:p>
        </w:tc>
        <w:tc>
          <w:tcPr>
            <w:tcW w:w="1760" w:type="dxa"/>
            <w:vAlign w:val="center"/>
          </w:tcPr>
          <w:p w:rsidR="00873967" w:rsidRPr="00873967" w:rsidRDefault="00873967" w:rsidP="00873967">
            <w:pPr>
              <w:ind w:firstLineChars="100" w:firstLine="201"/>
              <w:jc w:val="right"/>
              <w:rPr>
                <w:rFonts w:eastAsia="Times New Roman" w:cs="Times New Roman"/>
                <w:b/>
                <w:sz w:val="20"/>
                <w:szCs w:val="20"/>
                <w:lang w:eastAsia="ru-RU"/>
              </w:rPr>
            </w:pPr>
            <w:r>
              <w:rPr>
                <w:rFonts w:eastAsia="Times New Roman" w:cs="Times New Roman"/>
                <w:b/>
                <w:sz w:val="20"/>
                <w:szCs w:val="20"/>
                <w:lang w:eastAsia="ru-RU"/>
              </w:rPr>
              <w:t>38 508</w:t>
            </w:r>
          </w:p>
        </w:tc>
        <w:tc>
          <w:tcPr>
            <w:tcW w:w="2301" w:type="dxa"/>
            <w:vAlign w:val="center"/>
          </w:tcPr>
          <w:p w:rsidR="00873967" w:rsidRPr="00873967" w:rsidRDefault="00873967" w:rsidP="00D4022E">
            <w:pPr>
              <w:jc w:val="right"/>
              <w:rPr>
                <w:b/>
                <w:color w:val="000000"/>
                <w:sz w:val="20"/>
                <w:szCs w:val="20"/>
              </w:rPr>
            </w:pPr>
            <w:r>
              <w:rPr>
                <w:b/>
                <w:color w:val="000000"/>
                <w:sz w:val="20"/>
                <w:szCs w:val="20"/>
              </w:rPr>
              <w:t>100,0</w:t>
            </w:r>
          </w:p>
        </w:tc>
        <w:tc>
          <w:tcPr>
            <w:tcW w:w="1609" w:type="dxa"/>
            <w:vAlign w:val="center"/>
          </w:tcPr>
          <w:p w:rsidR="00873967" w:rsidRPr="00873967" w:rsidRDefault="00873967" w:rsidP="001350D0">
            <w:pPr>
              <w:jc w:val="right"/>
              <w:rPr>
                <w:rFonts w:eastAsia="Times New Roman" w:cs="Times New Roman"/>
                <w:b/>
                <w:sz w:val="20"/>
                <w:szCs w:val="20"/>
                <w:lang w:eastAsia="ru-RU"/>
              </w:rPr>
            </w:pPr>
            <w:r>
              <w:rPr>
                <w:rFonts w:eastAsia="Times New Roman" w:cs="Times New Roman"/>
                <w:b/>
                <w:sz w:val="20"/>
                <w:szCs w:val="20"/>
                <w:lang w:eastAsia="ru-RU"/>
              </w:rPr>
              <w:t>954,4</w:t>
            </w:r>
            <w:r w:rsidR="001350D0">
              <w:rPr>
                <w:rFonts w:eastAsia="Times New Roman" w:cs="Times New Roman"/>
                <w:b/>
                <w:sz w:val="20"/>
                <w:szCs w:val="20"/>
                <w:lang w:eastAsia="ru-RU"/>
              </w:rPr>
              <w:t>0</w:t>
            </w:r>
          </w:p>
        </w:tc>
        <w:tc>
          <w:tcPr>
            <w:tcW w:w="1757" w:type="dxa"/>
            <w:vAlign w:val="center"/>
          </w:tcPr>
          <w:p w:rsidR="00873967" w:rsidRPr="00873967" w:rsidRDefault="00873967" w:rsidP="00D4022E">
            <w:pPr>
              <w:jc w:val="right"/>
              <w:rPr>
                <w:b/>
                <w:color w:val="000000"/>
                <w:sz w:val="20"/>
                <w:szCs w:val="20"/>
              </w:rPr>
            </w:pPr>
            <w:r>
              <w:rPr>
                <w:b/>
                <w:color w:val="000000"/>
                <w:sz w:val="20"/>
                <w:szCs w:val="20"/>
              </w:rPr>
              <w:t>40,3</w:t>
            </w:r>
          </w:p>
        </w:tc>
      </w:tr>
    </w:tbl>
    <w:p w:rsidR="008C0EAD" w:rsidRDefault="00A454FA" w:rsidP="009B3BDA">
      <w:pPr>
        <w:ind w:firstLine="709"/>
        <w:rPr>
          <w:szCs w:val="24"/>
        </w:rPr>
      </w:pPr>
      <w:r>
        <w:rPr>
          <w:szCs w:val="24"/>
        </w:rPr>
        <w:lastRenderedPageBreak/>
        <w:t>Особенностью муниципального района является высокая степень концентрации населения в районном центре – городе Людиново. Этот факт определяет неравномерность распределения населения по территории и особенности градостроительного нормирования. На территории района кроме города Людиново по численности населения выделяется сельское поселение деревня Заболотье, с числом жителей более 1000 чел. Учитывая низкую численность населения и большие площади сельских поселений, показатели плотности населения в сельских поселениях крайне низкие.</w:t>
      </w:r>
    </w:p>
    <w:p w:rsidR="00A454FA" w:rsidRDefault="00A454FA" w:rsidP="00A454FA">
      <w:pPr>
        <w:ind w:firstLine="709"/>
        <w:rPr>
          <w:szCs w:val="24"/>
        </w:rPr>
      </w:pPr>
      <w:r w:rsidRPr="00D77822">
        <w:rPr>
          <w:szCs w:val="24"/>
        </w:rPr>
        <w:t xml:space="preserve">Социально-демографическая структура населения </w:t>
      </w:r>
      <w:r>
        <w:rPr>
          <w:szCs w:val="24"/>
        </w:rPr>
        <w:t xml:space="preserve">муниципального района </w:t>
      </w:r>
      <w:r w:rsidRPr="00D77822">
        <w:rPr>
          <w:szCs w:val="24"/>
        </w:rPr>
        <w:t xml:space="preserve">учитывается при определении расчетных показателей минимального уровня обеспеченности объектами </w:t>
      </w:r>
      <w:r>
        <w:rPr>
          <w:szCs w:val="24"/>
        </w:rPr>
        <w:t>мест</w:t>
      </w:r>
      <w:r w:rsidRPr="00D77822">
        <w:rPr>
          <w:szCs w:val="24"/>
        </w:rPr>
        <w:t xml:space="preserve">ного значения населения </w:t>
      </w:r>
      <w:r>
        <w:rPr>
          <w:szCs w:val="24"/>
        </w:rPr>
        <w:t xml:space="preserve">МР «Город Людиново и Людиновский район» </w:t>
      </w:r>
      <w:r w:rsidRPr="00D77822">
        <w:rPr>
          <w:szCs w:val="24"/>
        </w:rPr>
        <w:t xml:space="preserve">в социальной сфере. Распределение населения </w:t>
      </w:r>
      <w:r>
        <w:rPr>
          <w:szCs w:val="24"/>
        </w:rPr>
        <w:t xml:space="preserve">муниципального района </w:t>
      </w:r>
      <w:r w:rsidRPr="00D77822">
        <w:rPr>
          <w:szCs w:val="24"/>
        </w:rPr>
        <w:t>по полу и возрасту представлено в таблице.</w:t>
      </w:r>
    </w:p>
    <w:p w:rsidR="00A454FA" w:rsidRDefault="00A454FA" w:rsidP="00A454FA">
      <w:pPr>
        <w:ind w:firstLine="709"/>
        <w:rPr>
          <w:szCs w:val="24"/>
        </w:rPr>
      </w:pPr>
    </w:p>
    <w:p w:rsidR="00A454FA" w:rsidRDefault="00A454FA" w:rsidP="00A454FA">
      <w:pPr>
        <w:pStyle w:val="a3"/>
      </w:pPr>
      <w:r>
        <w:t xml:space="preserve">Таблица </w:t>
      </w:r>
      <w:fldSimple w:instr=" SEQ Таблица \* ARABIC ">
        <w:r w:rsidR="004277BA">
          <w:rPr>
            <w:noProof/>
          </w:rPr>
          <w:t>21</w:t>
        </w:r>
      </w:fldSimple>
      <w:r>
        <w:t xml:space="preserve"> – </w:t>
      </w:r>
      <w:r w:rsidR="009755AE">
        <w:t>В</w:t>
      </w:r>
      <w:r>
        <w:t>озрастная структура населения МР «Город Людиново и Людиновский район» на 01.01.2023</w:t>
      </w:r>
      <w:r>
        <w:rPr>
          <w:rStyle w:val="ab"/>
        </w:rPr>
        <w:footnoteReference w:id="2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55"/>
        <w:gridCol w:w="1269"/>
        <w:gridCol w:w="1269"/>
        <w:gridCol w:w="1269"/>
        <w:gridCol w:w="1269"/>
        <w:gridCol w:w="1269"/>
        <w:gridCol w:w="1269"/>
      </w:tblGrid>
      <w:tr w:rsidR="009755AE" w:rsidRPr="00EE723B" w:rsidTr="00807DAE">
        <w:trPr>
          <w:trHeight w:val="182"/>
          <w:tblHeader/>
        </w:trPr>
        <w:tc>
          <w:tcPr>
            <w:tcW w:w="980" w:type="pct"/>
            <w:vMerge w:val="restart"/>
            <w:shd w:val="clear" w:color="auto" w:fill="auto"/>
            <w:vAlign w:val="center"/>
            <w:hideMark/>
          </w:tcPr>
          <w:p w:rsidR="009755AE" w:rsidRPr="00EE723B" w:rsidRDefault="00807DAE" w:rsidP="005A77FF">
            <w:pPr>
              <w:spacing w:line="240" w:lineRule="auto"/>
              <w:jc w:val="center"/>
              <w:rPr>
                <w:rFonts w:eastAsia="Times New Roman" w:cs="Times New Roman"/>
                <w:b/>
                <w:bCs/>
                <w:sz w:val="20"/>
                <w:szCs w:val="20"/>
              </w:rPr>
            </w:pPr>
            <w:r>
              <w:rPr>
                <w:rFonts w:eastAsia="Times New Roman" w:cs="Times New Roman"/>
                <w:b/>
                <w:bCs/>
                <w:sz w:val="20"/>
                <w:szCs w:val="20"/>
              </w:rPr>
              <w:t>Возраст</w:t>
            </w:r>
          </w:p>
        </w:tc>
        <w:tc>
          <w:tcPr>
            <w:tcW w:w="1340" w:type="pct"/>
            <w:gridSpan w:val="2"/>
            <w:shd w:val="clear" w:color="auto" w:fill="auto"/>
            <w:vAlign w:val="center"/>
            <w:hideMark/>
          </w:tcPr>
          <w:p w:rsidR="009755AE" w:rsidRPr="00EE723B" w:rsidRDefault="009755AE" w:rsidP="005A77FF">
            <w:pPr>
              <w:spacing w:line="240" w:lineRule="auto"/>
              <w:jc w:val="center"/>
              <w:rPr>
                <w:rFonts w:eastAsia="Times New Roman" w:cs="Times New Roman"/>
                <w:b/>
                <w:bCs/>
                <w:sz w:val="20"/>
                <w:szCs w:val="20"/>
              </w:rPr>
            </w:pPr>
            <w:r w:rsidRPr="00EE723B">
              <w:rPr>
                <w:rFonts w:eastAsia="Times New Roman" w:cs="Times New Roman"/>
                <w:b/>
                <w:bCs/>
                <w:sz w:val="20"/>
                <w:szCs w:val="20"/>
              </w:rPr>
              <w:t>Всего</w:t>
            </w:r>
          </w:p>
        </w:tc>
        <w:tc>
          <w:tcPr>
            <w:tcW w:w="1340" w:type="pct"/>
            <w:gridSpan w:val="2"/>
            <w:shd w:val="clear" w:color="auto" w:fill="auto"/>
            <w:vAlign w:val="center"/>
            <w:hideMark/>
          </w:tcPr>
          <w:p w:rsidR="009755AE" w:rsidRDefault="009755AE" w:rsidP="005A77FF">
            <w:pPr>
              <w:spacing w:line="240" w:lineRule="auto"/>
              <w:jc w:val="center"/>
              <w:rPr>
                <w:rFonts w:eastAsia="Times New Roman" w:cs="Times New Roman"/>
                <w:b/>
                <w:bCs/>
                <w:sz w:val="20"/>
                <w:szCs w:val="20"/>
              </w:rPr>
            </w:pPr>
            <w:r w:rsidRPr="00EE723B">
              <w:rPr>
                <w:rFonts w:eastAsia="Times New Roman" w:cs="Times New Roman"/>
                <w:b/>
                <w:bCs/>
                <w:sz w:val="20"/>
                <w:szCs w:val="20"/>
              </w:rPr>
              <w:t>Город</w:t>
            </w:r>
            <w:r>
              <w:rPr>
                <w:rFonts w:eastAsia="Times New Roman" w:cs="Times New Roman"/>
                <w:b/>
                <w:bCs/>
                <w:sz w:val="20"/>
                <w:szCs w:val="20"/>
              </w:rPr>
              <w:t>ское</w:t>
            </w:r>
          </w:p>
        </w:tc>
        <w:tc>
          <w:tcPr>
            <w:tcW w:w="1340" w:type="pct"/>
            <w:gridSpan w:val="2"/>
            <w:shd w:val="clear" w:color="auto" w:fill="auto"/>
            <w:vAlign w:val="center"/>
            <w:hideMark/>
          </w:tcPr>
          <w:p w:rsidR="009755AE"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Сельское</w:t>
            </w:r>
          </w:p>
        </w:tc>
      </w:tr>
      <w:tr w:rsidR="009755AE" w:rsidRPr="00EE723B" w:rsidTr="00807DAE">
        <w:trPr>
          <w:trHeight w:val="182"/>
          <w:tblHeader/>
        </w:trPr>
        <w:tc>
          <w:tcPr>
            <w:tcW w:w="980" w:type="pct"/>
            <w:vMerge/>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r>
      <w:tr w:rsidR="00EE723B" w:rsidRPr="00EE723B" w:rsidTr="00EE723B">
        <w:trPr>
          <w:trHeight w:val="143"/>
        </w:trPr>
        <w:tc>
          <w:tcPr>
            <w:tcW w:w="980" w:type="pct"/>
            <w:shd w:val="clear" w:color="auto" w:fill="auto"/>
            <w:vAlign w:val="center"/>
          </w:tcPr>
          <w:p w:rsidR="00EE723B" w:rsidRPr="00EE723B" w:rsidRDefault="00EE723B" w:rsidP="005A77FF">
            <w:pPr>
              <w:spacing w:line="240" w:lineRule="auto"/>
              <w:jc w:val="left"/>
              <w:rPr>
                <w:rFonts w:eastAsia="Times New Roman" w:cs="Times New Roman"/>
                <w:b/>
                <w:bCs/>
                <w:sz w:val="20"/>
                <w:szCs w:val="20"/>
              </w:rPr>
            </w:pPr>
            <w:r>
              <w:rPr>
                <w:rFonts w:eastAsia="Times New Roman" w:cs="Times New Roman"/>
                <w:b/>
                <w:bCs/>
                <w:sz w:val="20"/>
                <w:szCs w:val="20"/>
                <w:lang w:eastAsia="ru-RU"/>
              </w:rPr>
              <w:t>Все население</w:t>
            </w:r>
          </w:p>
        </w:tc>
        <w:tc>
          <w:tcPr>
            <w:tcW w:w="670" w:type="pct"/>
            <w:shd w:val="clear" w:color="auto" w:fill="auto"/>
            <w:vAlign w:val="center"/>
          </w:tcPr>
          <w:p w:rsidR="00EE723B" w:rsidRPr="00EE723B" w:rsidRDefault="00EE723B" w:rsidP="005A77FF">
            <w:pPr>
              <w:spacing w:line="240" w:lineRule="auto"/>
              <w:jc w:val="right"/>
              <w:rPr>
                <w:rFonts w:eastAsia="Times New Roman" w:cs="Times New Roman"/>
                <w:b/>
                <w:sz w:val="20"/>
                <w:szCs w:val="20"/>
              </w:rPr>
            </w:pPr>
            <w:r w:rsidRPr="00EE723B">
              <w:rPr>
                <w:rFonts w:eastAsia="Times New Roman" w:cs="Times New Roman"/>
                <w:b/>
                <w:sz w:val="20"/>
                <w:szCs w:val="20"/>
              </w:rPr>
              <w:t>38508</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100,00</w:t>
            </w:r>
          </w:p>
        </w:tc>
        <w:tc>
          <w:tcPr>
            <w:tcW w:w="670" w:type="pct"/>
            <w:shd w:val="clear" w:color="auto" w:fill="auto"/>
            <w:vAlign w:val="center"/>
          </w:tcPr>
          <w:p w:rsidR="00EE723B" w:rsidRPr="00EE723B" w:rsidRDefault="00EE723B" w:rsidP="005A77FF">
            <w:pPr>
              <w:spacing w:line="240" w:lineRule="auto"/>
              <w:jc w:val="right"/>
              <w:rPr>
                <w:rFonts w:eastAsia="Times New Roman" w:cs="Times New Roman"/>
                <w:b/>
                <w:sz w:val="20"/>
                <w:szCs w:val="20"/>
              </w:rPr>
            </w:pPr>
            <w:r w:rsidRPr="00EE723B">
              <w:rPr>
                <w:rFonts w:eastAsia="Times New Roman" w:cs="Times New Roman"/>
                <w:b/>
                <w:sz w:val="20"/>
                <w:szCs w:val="20"/>
              </w:rPr>
              <w:t>35276</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w:t>
            </w:r>
          </w:p>
        </w:tc>
        <w:tc>
          <w:tcPr>
            <w:tcW w:w="670" w:type="pct"/>
            <w:shd w:val="clear" w:color="auto" w:fill="auto"/>
            <w:vAlign w:val="center"/>
          </w:tcPr>
          <w:p w:rsidR="00EE723B" w:rsidRPr="00EE723B" w:rsidRDefault="00EE723B" w:rsidP="005A77FF">
            <w:pPr>
              <w:spacing w:line="240" w:lineRule="auto"/>
              <w:jc w:val="right"/>
              <w:rPr>
                <w:rFonts w:eastAsia="Times New Roman" w:cs="Times New Roman"/>
                <w:b/>
                <w:sz w:val="20"/>
                <w:szCs w:val="20"/>
              </w:rPr>
            </w:pPr>
            <w:r w:rsidRPr="00EE723B">
              <w:rPr>
                <w:rFonts w:eastAsia="Times New Roman" w:cs="Times New Roman"/>
                <w:b/>
                <w:sz w:val="20"/>
                <w:szCs w:val="20"/>
              </w:rPr>
              <w:t>3232</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100,00</w:t>
            </w:r>
          </w:p>
        </w:tc>
      </w:tr>
      <w:tr w:rsidR="00EE723B" w:rsidRPr="00EE723B" w:rsidTr="00EE723B">
        <w:trPr>
          <w:trHeight w:val="143"/>
        </w:trPr>
        <w:tc>
          <w:tcPr>
            <w:tcW w:w="980" w:type="pct"/>
            <w:shd w:val="clear" w:color="auto" w:fill="auto"/>
            <w:vAlign w:val="center"/>
          </w:tcPr>
          <w:p w:rsidR="00EE723B" w:rsidRDefault="00807DAE" w:rsidP="00807DAE">
            <w:pPr>
              <w:spacing w:line="240" w:lineRule="auto"/>
              <w:jc w:val="left"/>
              <w:rPr>
                <w:rFonts w:eastAsia="Times New Roman" w:cs="Times New Roman"/>
                <w:b/>
                <w:bCs/>
                <w:sz w:val="20"/>
                <w:szCs w:val="20"/>
                <w:lang w:eastAsia="ru-RU"/>
              </w:rPr>
            </w:pPr>
            <w:r>
              <w:rPr>
                <w:rFonts w:eastAsia="Times New Roman" w:cs="Times New Roman"/>
                <w:sz w:val="20"/>
                <w:szCs w:val="20"/>
                <w:lang w:eastAsia="ru-RU"/>
              </w:rPr>
              <w:t>в том числе</w:t>
            </w:r>
            <w:r w:rsidR="00EE723B" w:rsidRPr="000B53FD">
              <w:rPr>
                <w:rFonts w:eastAsia="Times New Roman" w:cs="Times New Roman"/>
                <w:sz w:val="20"/>
                <w:szCs w:val="20"/>
                <w:lang w:eastAsia="ru-RU"/>
              </w:rPr>
              <w:t>, лет:</w:t>
            </w: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248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0,64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233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0,66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15</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0,46</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268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246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22</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0,68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282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266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16</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0,50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279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262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0,53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300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278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22</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0,68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395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1,03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366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1,04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29</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0,90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436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408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0,87</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427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399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0,87</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411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33</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1,02</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24</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0,74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36</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1,11</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36</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1,11</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413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0,84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538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510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0,87</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26</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0,80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366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349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0,53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375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352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1,00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23</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0,71</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345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318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0,84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358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325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33</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1,02</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356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319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338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0,88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294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0,83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1,36</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180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0,47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158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0,45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22</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0,68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260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0,68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218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0,62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42</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344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0,89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299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0,85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339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0,88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308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0,87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31</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0,96</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304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267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0,76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351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330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21</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0,65</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433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395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365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321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0,91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1,36</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405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1,15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30</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0,93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568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2,10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578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529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1,52</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lastRenderedPageBreak/>
              <w:t>34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678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633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730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1,90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675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1,91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55</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1,70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741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1,92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674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1,91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2,07</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460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663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625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683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643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1,82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40</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1,24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601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558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43</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633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593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40</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1,24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436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577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540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645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1,79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548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1,14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567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1,52</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544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559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56</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1,73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539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56</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1,73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474</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33</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1,02</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469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30</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0,93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443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59</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1,83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467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422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1,39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432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1,45</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527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528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51</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1,58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545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498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1,45</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553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50</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1,55</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558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1,79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687</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603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84</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2,60</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679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69</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2,13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1,60</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556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59</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1,83</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650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1,67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62</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1,92</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670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1,74</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1,75</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51</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1,58</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582</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1,51</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535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47</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1,45</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586</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1,52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525</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1,49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61</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1,89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531</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1,38</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483</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1,37</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1,49</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69</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469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429</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1,22</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40</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1,24</w:t>
            </w:r>
          </w:p>
        </w:tc>
      </w:tr>
      <w:tr w:rsidR="00D76C53" w:rsidRPr="00EE723B" w:rsidTr="00B738AA">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70 и старше</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4210</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10,93</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3868</w:t>
            </w:r>
          </w:p>
        </w:tc>
        <w:tc>
          <w:tcPr>
            <w:tcW w:w="670" w:type="pct"/>
            <w:vAlign w:val="center"/>
          </w:tcPr>
          <w:p w:rsidR="00D76C53" w:rsidRDefault="00D76C53" w:rsidP="005A77FF">
            <w:pPr>
              <w:spacing w:line="240" w:lineRule="auto"/>
              <w:jc w:val="right"/>
              <w:rPr>
                <w:color w:val="000000"/>
                <w:sz w:val="20"/>
                <w:szCs w:val="20"/>
              </w:rPr>
            </w:pPr>
            <w:r>
              <w:rPr>
                <w:color w:val="000000"/>
                <w:sz w:val="20"/>
                <w:szCs w:val="20"/>
              </w:rPr>
              <w:t>10,96</w:t>
            </w:r>
          </w:p>
        </w:tc>
        <w:tc>
          <w:tcPr>
            <w:tcW w:w="670" w:type="pct"/>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342</w:t>
            </w:r>
          </w:p>
        </w:tc>
        <w:tc>
          <w:tcPr>
            <w:tcW w:w="670" w:type="pct"/>
            <w:vAlign w:val="bottom"/>
          </w:tcPr>
          <w:p w:rsidR="00D76C53" w:rsidRPr="00D76C53" w:rsidRDefault="00D76C53" w:rsidP="005A77FF">
            <w:pPr>
              <w:spacing w:line="240" w:lineRule="auto"/>
              <w:jc w:val="right"/>
              <w:rPr>
                <w:color w:val="000000"/>
                <w:sz w:val="20"/>
                <w:szCs w:val="20"/>
              </w:rPr>
            </w:pPr>
            <w:r w:rsidRPr="00D76C53">
              <w:rPr>
                <w:color w:val="000000"/>
                <w:sz w:val="20"/>
                <w:szCs w:val="20"/>
              </w:rPr>
              <w:t>10,58</w:t>
            </w:r>
          </w:p>
        </w:tc>
      </w:tr>
      <w:tr w:rsidR="00EE723B" w:rsidRPr="00EE723B" w:rsidTr="00EE723B">
        <w:tc>
          <w:tcPr>
            <w:tcW w:w="980" w:type="pct"/>
            <w:shd w:val="clear" w:color="auto" w:fill="auto"/>
            <w:vAlign w:val="center"/>
          </w:tcPr>
          <w:p w:rsidR="00EE723B" w:rsidRPr="00EE723B" w:rsidRDefault="00EE723B" w:rsidP="005A77FF">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Средний возраст</w:t>
            </w:r>
          </w:p>
        </w:tc>
        <w:tc>
          <w:tcPr>
            <w:tcW w:w="670" w:type="pct"/>
            <w:shd w:val="clear" w:color="auto" w:fill="auto"/>
            <w:vAlign w:val="center"/>
          </w:tcPr>
          <w:p w:rsidR="00EE723B" w:rsidRPr="00EE723B" w:rsidRDefault="00D76C53" w:rsidP="005A77FF">
            <w:pPr>
              <w:spacing w:line="240" w:lineRule="auto"/>
              <w:jc w:val="right"/>
              <w:rPr>
                <w:rFonts w:eastAsia="Times New Roman" w:cs="Times New Roman"/>
                <w:sz w:val="20"/>
                <w:szCs w:val="20"/>
              </w:rPr>
            </w:pPr>
            <w:r>
              <w:rPr>
                <w:rFonts w:eastAsia="Times New Roman" w:cs="Times New Roman"/>
                <w:sz w:val="20"/>
                <w:szCs w:val="20"/>
              </w:rPr>
              <w:t>48,8</w:t>
            </w:r>
          </w:p>
        </w:tc>
        <w:tc>
          <w:tcPr>
            <w:tcW w:w="670" w:type="pct"/>
          </w:tcPr>
          <w:p w:rsidR="00EE723B" w:rsidRPr="00EE723B" w:rsidRDefault="00D76C53" w:rsidP="005A77FF">
            <w:pPr>
              <w:spacing w:line="240" w:lineRule="auto"/>
              <w:jc w:val="right"/>
              <w:rPr>
                <w:rFonts w:eastAsia="Times New Roman" w:cs="Times New Roman"/>
                <w:sz w:val="20"/>
                <w:szCs w:val="20"/>
              </w:rPr>
            </w:pPr>
            <w:r>
              <w:rPr>
                <w:rFonts w:eastAsia="Times New Roman" w:cs="Times New Roman"/>
                <w:sz w:val="20"/>
                <w:szCs w:val="20"/>
              </w:rPr>
              <w:t>-</w:t>
            </w:r>
          </w:p>
        </w:tc>
        <w:tc>
          <w:tcPr>
            <w:tcW w:w="670" w:type="pct"/>
            <w:shd w:val="clear" w:color="auto" w:fill="auto"/>
            <w:vAlign w:val="center"/>
          </w:tcPr>
          <w:p w:rsidR="00EE723B" w:rsidRPr="00EE723B" w:rsidRDefault="00D76C53" w:rsidP="005A77FF">
            <w:pPr>
              <w:spacing w:line="240" w:lineRule="auto"/>
              <w:jc w:val="right"/>
              <w:rPr>
                <w:rFonts w:eastAsia="Times New Roman" w:cs="Times New Roman"/>
                <w:sz w:val="20"/>
                <w:szCs w:val="20"/>
              </w:rPr>
            </w:pPr>
            <w:r>
              <w:rPr>
                <w:rFonts w:eastAsia="Times New Roman" w:cs="Times New Roman"/>
                <w:sz w:val="20"/>
                <w:szCs w:val="20"/>
              </w:rPr>
              <w:t>42,1</w:t>
            </w:r>
          </w:p>
        </w:tc>
        <w:tc>
          <w:tcPr>
            <w:tcW w:w="670" w:type="pct"/>
          </w:tcPr>
          <w:p w:rsidR="00EE723B" w:rsidRPr="00EE723B" w:rsidRDefault="00D76C53" w:rsidP="005A77FF">
            <w:pPr>
              <w:spacing w:line="240" w:lineRule="auto"/>
              <w:jc w:val="right"/>
              <w:rPr>
                <w:rFonts w:eastAsia="Times New Roman" w:cs="Times New Roman"/>
                <w:sz w:val="20"/>
                <w:szCs w:val="20"/>
              </w:rPr>
            </w:pPr>
            <w:r>
              <w:rPr>
                <w:rFonts w:eastAsia="Times New Roman" w:cs="Times New Roman"/>
                <w:sz w:val="20"/>
                <w:szCs w:val="20"/>
              </w:rPr>
              <w:t>-</w:t>
            </w:r>
          </w:p>
        </w:tc>
        <w:tc>
          <w:tcPr>
            <w:tcW w:w="670" w:type="pct"/>
            <w:shd w:val="clear" w:color="auto" w:fill="auto"/>
            <w:vAlign w:val="center"/>
          </w:tcPr>
          <w:p w:rsidR="00EE723B" w:rsidRPr="00EE723B" w:rsidRDefault="00F63F81" w:rsidP="005A77FF">
            <w:pPr>
              <w:spacing w:line="240" w:lineRule="auto"/>
              <w:jc w:val="right"/>
              <w:rPr>
                <w:rFonts w:eastAsia="Times New Roman" w:cs="Times New Roman"/>
                <w:sz w:val="20"/>
                <w:szCs w:val="20"/>
              </w:rPr>
            </w:pPr>
            <w:r>
              <w:rPr>
                <w:rFonts w:eastAsia="Times New Roman" w:cs="Times New Roman"/>
                <w:sz w:val="20"/>
                <w:szCs w:val="20"/>
              </w:rPr>
              <w:t>49,0</w:t>
            </w:r>
          </w:p>
        </w:tc>
        <w:tc>
          <w:tcPr>
            <w:tcW w:w="670" w:type="pct"/>
          </w:tcPr>
          <w:p w:rsidR="00EE723B" w:rsidRPr="00EE723B" w:rsidRDefault="00D76C53" w:rsidP="005A77FF">
            <w:pPr>
              <w:spacing w:line="240" w:lineRule="auto"/>
              <w:jc w:val="right"/>
              <w:rPr>
                <w:rFonts w:eastAsia="Times New Roman" w:cs="Times New Roman"/>
                <w:sz w:val="20"/>
                <w:szCs w:val="20"/>
              </w:rPr>
            </w:pPr>
            <w:r>
              <w:rPr>
                <w:rFonts w:eastAsia="Times New Roman" w:cs="Times New Roman"/>
                <w:sz w:val="20"/>
                <w:szCs w:val="20"/>
              </w:rPr>
              <w:t>-</w:t>
            </w:r>
          </w:p>
        </w:tc>
      </w:tr>
      <w:tr w:rsidR="00D76C53" w:rsidRPr="00132363" w:rsidTr="00D76C53">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Моложе трудоспособного возраста</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6483</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16,84</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6048</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17,14</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435</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13,46</w:t>
            </w:r>
          </w:p>
        </w:tc>
      </w:tr>
      <w:tr w:rsidR="00D76C53" w:rsidRPr="00132363" w:rsidTr="00D76C53">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Трудоспособный возраст</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21328</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55,39</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19463</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55,17</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1865</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57,70</w:t>
            </w:r>
          </w:p>
        </w:tc>
      </w:tr>
      <w:tr w:rsidR="00D76C53" w:rsidRPr="00132363" w:rsidTr="00D76C53">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Старше трудоспособного возраста</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10697</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27,78</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9765</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27,68</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C53" w:rsidRPr="00EE723B" w:rsidRDefault="00D76C53" w:rsidP="005A77FF">
            <w:pPr>
              <w:spacing w:line="240" w:lineRule="auto"/>
              <w:jc w:val="right"/>
              <w:rPr>
                <w:rFonts w:eastAsia="Times New Roman" w:cs="Times New Roman"/>
                <w:sz w:val="20"/>
                <w:szCs w:val="20"/>
              </w:rPr>
            </w:pPr>
            <w:r w:rsidRPr="00EE723B">
              <w:rPr>
                <w:rFonts w:eastAsia="Times New Roman" w:cs="Times New Roman"/>
                <w:sz w:val="20"/>
                <w:szCs w:val="20"/>
              </w:rPr>
              <w:t>932</w:t>
            </w:r>
          </w:p>
        </w:tc>
        <w:tc>
          <w:tcPr>
            <w:tcW w:w="670" w:type="pct"/>
            <w:tcBorders>
              <w:top w:val="single" w:sz="4" w:space="0" w:color="auto"/>
              <w:left w:val="single" w:sz="4" w:space="0" w:color="auto"/>
              <w:bottom w:val="single" w:sz="4" w:space="0" w:color="auto"/>
              <w:right w:val="single" w:sz="4" w:space="0" w:color="auto"/>
            </w:tcBorders>
            <w:vAlign w:val="center"/>
          </w:tcPr>
          <w:p w:rsidR="00D76C53" w:rsidRDefault="00D76C53" w:rsidP="005A77FF">
            <w:pPr>
              <w:spacing w:line="240" w:lineRule="auto"/>
              <w:jc w:val="right"/>
              <w:rPr>
                <w:color w:val="000000"/>
                <w:sz w:val="20"/>
                <w:szCs w:val="20"/>
              </w:rPr>
            </w:pPr>
            <w:r>
              <w:rPr>
                <w:color w:val="000000"/>
                <w:sz w:val="20"/>
                <w:szCs w:val="20"/>
              </w:rPr>
              <w:t>28,84</w:t>
            </w:r>
          </w:p>
        </w:tc>
      </w:tr>
    </w:tbl>
    <w:p w:rsidR="00EE723B" w:rsidRDefault="00EE723B" w:rsidP="00EE723B"/>
    <w:p w:rsidR="00B0054C" w:rsidRDefault="00B0054C" w:rsidP="00A454FA">
      <w:pPr>
        <w:ind w:firstLine="709"/>
        <w:rPr>
          <w:szCs w:val="24"/>
        </w:rPr>
      </w:pPr>
      <w:r>
        <w:rPr>
          <w:szCs w:val="24"/>
        </w:rPr>
        <w:t>В расчетах значений показателей минимального уровня обеспеченности и максимального уровня территориальной доступности объектов местного значения для населения муниципального района по областям нормирования учитывались:</w:t>
      </w:r>
    </w:p>
    <w:p w:rsidR="00B0054C" w:rsidRDefault="00B0054C" w:rsidP="00A454FA">
      <w:pPr>
        <w:ind w:firstLine="709"/>
        <w:rPr>
          <w:szCs w:val="24"/>
        </w:rPr>
      </w:pPr>
      <w:r>
        <w:rPr>
          <w:szCs w:val="24"/>
        </w:rPr>
        <w:t>- общая численность населения;</w:t>
      </w:r>
    </w:p>
    <w:p w:rsidR="00B0054C" w:rsidRDefault="00B0054C" w:rsidP="00A454FA">
      <w:pPr>
        <w:ind w:firstLine="709"/>
        <w:rPr>
          <w:szCs w:val="24"/>
        </w:rPr>
      </w:pPr>
      <w:r>
        <w:rPr>
          <w:szCs w:val="24"/>
        </w:rPr>
        <w:t>- численность городского и сельского населения (в т.ч. по отдельным поселениям и населенным пунктам);</w:t>
      </w:r>
    </w:p>
    <w:p w:rsidR="00B0054C" w:rsidRDefault="00B0054C" w:rsidP="00A454FA">
      <w:pPr>
        <w:ind w:firstLine="709"/>
        <w:rPr>
          <w:szCs w:val="24"/>
        </w:rPr>
      </w:pPr>
      <w:r>
        <w:rPr>
          <w:szCs w:val="24"/>
        </w:rPr>
        <w:t>- численность детей в возрасте 0-7 лет;</w:t>
      </w:r>
    </w:p>
    <w:p w:rsidR="00B0054C" w:rsidRDefault="00B0054C" w:rsidP="00A454FA">
      <w:pPr>
        <w:ind w:firstLine="709"/>
        <w:rPr>
          <w:szCs w:val="24"/>
        </w:rPr>
      </w:pPr>
      <w:r>
        <w:rPr>
          <w:szCs w:val="24"/>
        </w:rPr>
        <w:t>- численность детей в возрасте 6-18 лет;</w:t>
      </w:r>
    </w:p>
    <w:p w:rsidR="00B0054C" w:rsidRDefault="00B0054C" w:rsidP="00A454FA">
      <w:pPr>
        <w:ind w:firstLine="709"/>
        <w:rPr>
          <w:szCs w:val="24"/>
        </w:rPr>
      </w:pPr>
      <w:r>
        <w:rPr>
          <w:szCs w:val="24"/>
        </w:rPr>
        <w:lastRenderedPageBreak/>
        <w:t>- численность детей в возрасте 5-18 лет;</w:t>
      </w:r>
    </w:p>
    <w:p w:rsidR="00B0054C" w:rsidRDefault="00B0054C" w:rsidP="00A454FA">
      <w:pPr>
        <w:ind w:firstLine="709"/>
        <w:rPr>
          <w:szCs w:val="24"/>
        </w:rPr>
      </w:pPr>
      <w:r>
        <w:rPr>
          <w:szCs w:val="24"/>
        </w:rPr>
        <w:t>- численность детей в возрасте 6-14 лет;</w:t>
      </w:r>
    </w:p>
    <w:p w:rsidR="00B0054C" w:rsidRDefault="00B0054C" w:rsidP="00A454FA">
      <w:pPr>
        <w:ind w:firstLine="709"/>
        <w:rPr>
          <w:szCs w:val="24"/>
        </w:rPr>
      </w:pPr>
      <w:r>
        <w:rPr>
          <w:szCs w:val="24"/>
        </w:rPr>
        <w:t>- численность населения в возрасте 18-79 лет;</w:t>
      </w:r>
    </w:p>
    <w:p w:rsidR="00A454FA" w:rsidRPr="00F52F6F" w:rsidRDefault="00A454FA" w:rsidP="00A454FA">
      <w:pPr>
        <w:ind w:firstLine="709"/>
        <w:rPr>
          <w:szCs w:val="24"/>
        </w:rPr>
      </w:pPr>
      <w:r w:rsidRPr="00F52F6F">
        <w:rPr>
          <w:szCs w:val="24"/>
        </w:rPr>
        <w:t xml:space="preserve">Половозрастная структура населения </w:t>
      </w:r>
      <w:r w:rsidR="00F63F81">
        <w:rPr>
          <w:szCs w:val="24"/>
        </w:rPr>
        <w:t>МР «Город Людиново и Людиновский</w:t>
      </w:r>
      <w:r>
        <w:rPr>
          <w:szCs w:val="24"/>
        </w:rPr>
        <w:t xml:space="preserve"> район</w:t>
      </w:r>
      <w:r w:rsidR="00F63F81">
        <w:rPr>
          <w:szCs w:val="24"/>
        </w:rPr>
        <w:t>»</w:t>
      </w:r>
      <w:r w:rsidRPr="00F52F6F">
        <w:rPr>
          <w:szCs w:val="24"/>
        </w:rPr>
        <w:t>отличается следующими особенностями:</w:t>
      </w:r>
    </w:p>
    <w:p w:rsidR="00A454FA" w:rsidRDefault="00A454FA" w:rsidP="00A454FA">
      <w:pPr>
        <w:ind w:firstLine="709"/>
        <w:rPr>
          <w:szCs w:val="24"/>
        </w:rPr>
      </w:pPr>
      <w:r w:rsidRPr="00F52F6F">
        <w:rPr>
          <w:szCs w:val="24"/>
        </w:rPr>
        <w:t>- повышенным удельным весом и численностью населения в старших возрастах (старше трудоспособного возраста)</w:t>
      </w:r>
      <w:r w:rsidR="00B0054C">
        <w:rPr>
          <w:szCs w:val="24"/>
        </w:rPr>
        <w:t xml:space="preserve"> с более высокими значениями в сельской местности</w:t>
      </w:r>
      <w:r w:rsidRPr="00F52F6F">
        <w:rPr>
          <w:szCs w:val="24"/>
        </w:rPr>
        <w:t>;</w:t>
      </w:r>
    </w:p>
    <w:p w:rsidR="00B0054C" w:rsidRDefault="00B0054C" w:rsidP="00A454FA">
      <w:pPr>
        <w:ind w:firstLine="709"/>
        <w:rPr>
          <w:szCs w:val="24"/>
        </w:rPr>
      </w:pPr>
      <w:r>
        <w:rPr>
          <w:szCs w:val="24"/>
        </w:rPr>
        <w:t>- относительно высокой (выше, чем в среднем по району) доле молодого населения в городе Людиново;</w:t>
      </w:r>
    </w:p>
    <w:p w:rsidR="00A454FA" w:rsidRDefault="00B0054C" w:rsidP="00B0054C">
      <w:pPr>
        <w:ind w:firstLine="709"/>
        <w:rPr>
          <w:szCs w:val="24"/>
        </w:rPr>
      </w:pPr>
      <w:r>
        <w:rPr>
          <w:szCs w:val="24"/>
        </w:rPr>
        <w:t>- повышенной долей населения в трудоспособном возрасте в сельских поселениях</w:t>
      </w:r>
      <w:r w:rsidR="00373C79">
        <w:rPr>
          <w:szCs w:val="24"/>
        </w:rPr>
        <w:t>;</w:t>
      </w:r>
    </w:p>
    <w:p w:rsidR="00373C79" w:rsidRDefault="00373C79" w:rsidP="00B0054C">
      <w:pPr>
        <w:ind w:firstLine="709"/>
        <w:rPr>
          <w:szCs w:val="24"/>
        </w:rPr>
      </w:pPr>
      <w:r>
        <w:rPr>
          <w:szCs w:val="24"/>
        </w:rPr>
        <w:t>- относительно высокой (более 10%) долей населения в возрасте старше 70 лет.</w:t>
      </w:r>
    </w:p>
    <w:p w:rsidR="00A454FA" w:rsidRPr="00014D30" w:rsidRDefault="00A454FA" w:rsidP="009B3BDA">
      <w:pPr>
        <w:ind w:firstLine="709"/>
        <w:rPr>
          <w:szCs w:val="24"/>
        </w:rPr>
      </w:pPr>
    </w:p>
    <w:p w:rsidR="008C0EAD" w:rsidRPr="005D46EA" w:rsidRDefault="008C0EAD" w:rsidP="009231AF">
      <w:pPr>
        <w:ind w:left="284"/>
        <w:jc w:val="center"/>
        <w:outlineLvl w:val="2"/>
        <w:rPr>
          <w:b/>
          <w:szCs w:val="24"/>
        </w:rPr>
      </w:pPr>
      <w:bookmarkStart w:id="50" w:name="_Toc150344156"/>
      <w:bookmarkStart w:id="51" w:name="_Toc152916352"/>
      <w:r w:rsidRPr="005D46EA">
        <w:rPr>
          <w:b/>
          <w:szCs w:val="24"/>
        </w:rPr>
        <w:t>3.</w:t>
      </w:r>
      <w:bookmarkEnd w:id="50"/>
      <w:r w:rsidR="009231AF">
        <w:rPr>
          <w:b/>
          <w:szCs w:val="24"/>
        </w:rPr>
        <w:t>1.2</w:t>
      </w:r>
      <w:r w:rsidR="007D201B">
        <w:rPr>
          <w:b/>
          <w:szCs w:val="24"/>
        </w:rPr>
        <w:t>Учет параметров</w:t>
      </w:r>
      <w:r w:rsidR="00014D30">
        <w:rPr>
          <w:b/>
          <w:szCs w:val="24"/>
        </w:rPr>
        <w:t xml:space="preserve"> социально-экономического развития </w:t>
      </w:r>
      <w:r w:rsidR="007D201B">
        <w:rPr>
          <w:b/>
          <w:szCs w:val="24"/>
        </w:rPr>
        <w:t xml:space="preserve">муниципального района в </w:t>
      </w:r>
      <w:r w:rsidR="00014D30">
        <w:rPr>
          <w:b/>
          <w:szCs w:val="24"/>
        </w:rPr>
        <w:t>МНГП</w:t>
      </w:r>
      <w:bookmarkEnd w:id="51"/>
    </w:p>
    <w:p w:rsidR="008C0EAD" w:rsidRDefault="00BD574A" w:rsidP="009B3BDA">
      <w:pPr>
        <w:ind w:firstLine="709"/>
        <w:rPr>
          <w:szCs w:val="24"/>
        </w:rPr>
      </w:pPr>
      <w:r>
        <w:rPr>
          <w:szCs w:val="24"/>
        </w:rPr>
        <w:t>Ввиду отсутствия утвержденной Стратегии социально-экономического развития в МР «Город Людиново и Людиновский район» в качестве основных параметров развития инфраструктуры для населения района выбраны показатели, предусмотренные муниципальными и ведомственными программами МР «Город Людиново и Людиновский район».</w:t>
      </w:r>
    </w:p>
    <w:p w:rsidR="0004661A" w:rsidRDefault="0004661A" w:rsidP="009B3BDA">
      <w:pPr>
        <w:ind w:firstLine="709"/>
        <w:rPr>
          <w:szCs w:val="24"/>
        </w:rPr>
      </w:pPr>
      <w:r>
        <w:rPr>
          <w:szCs w:val="24"/>
        </w:rPr>
        <w:t>Перечень программ МР «Город Людиново и Людиновский район», использованных при подготовке проекта МНГП, приведен в таблице.</w:t>
      </w:r>
    </w:p>
    <w:p w:rsidR="0004661A" w:rsidRDefault="0004661A" w:rsidP="009B3BDA">
      <w:pPr>
        <w:ind w:firstLine="709"/>
        <w:rPr>
          <w:szCs w:val="24"/>
        </w:rPr>
      </w:pPr>
    </w:p>
    <w:p w:rsidR="0004661A" w:rsidRDefault="00F172A7" w:rsidP="00F172A7">
      <w:pPr>
        <w:pStyle w:val="a3"/>
      </w:pPr>
      <w:r>
        <w:t xml:space="preserve">Таблица </w:t>
      </w:r>
      <w:fldSimple w:instr=" SEQ Таблица \* ARABIC ">
        <w:r w:rsidR="004277BA">
          <w:rPr>
            <w:noProof/>
          </w:rPr>
          <w:t>22</w:t>
        </w:r>
      </w:fldSimple>
      <w:r>
        <w:t xml:space="preserve"> – Муниципальные и ведомственные программы </w:t>
      </w:r>
      <w:r w:rsidR="00EA363F">
        <w:t xml:space="preserve">(документы стратегического планирования) </w:t>
      </w:r>
      <w:r>
        <w:t>муниципального района «Город Людиново и Людиновский район», использованные при подготовке проекта МНГП</w:t>
      </w:r>
    </w:p>
    <w:tbl>
      <w:tblPr>
        <w:tblStyle w:val="ad"/>
        <w:tblW w:w="5000" w:type="pct"/>
        <w:tblCellMar>
          <w:left w:w="57" w:type="dxa"/>
          <w:right w:w="57" w:type="dxa"/>
        </w:tblCellMar>
        <w:tblLook w:val="04A0"/>
      </w:tblPr>
      <w:tblGrid>
        <w:gridCol w:w="483"/>
        <w:gridCol w:w="4253"/>
        <w:gridCol w:w="1417"/>
        <w:gridCol w:w="3316"/>
      </w:tblGrid>
      <w:tr w:rsidR="00C9420C" w:rsidRPr="002F7DB3" w:rsidTr="00A31DF2">
        <w:tc>
          <w:tcPr>
            <w:tcW w:w="255"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 п/п</w:t>
            </w:r>
          </w:p>
        </w:tc>
        <w:tc>
          <w:tcPr>
            <w:tcW w:w="2246"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Наименование программы</w:t>
            </w:r>
            <w:r w:rsidR="00211F6A">
              <w:rPr>
                <w:rFonts w:cs="Times New Roman"/>
                <w:b/>
                <w:sz w:val="20"/>
                <w:szCs w:val="20"/>
              </w:rPr>
              <w:t xml:space="preserve"> (документа)</w:t>
            </w:r>
          </w:p>
        </w:tc>
        <w:tc>
          <w:tcPr>
            <w:tcW w:w="748"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Период реализации, гг.</w:t>
            </w:r>
          </w:p>
        </w:tc>
        <w:tc>
          <w:tcPr>
            <w:tcW w:w="1751"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Целевой индикатор программы, учтенный в МНГП</w:t>
            </w:r>
            <w:r w:rsidR="002F7DB3" w:rsidRPr="002F7DB3">
              <w:rPr>
                <w:rFonts w:cs="Times New Roman"/>
                <w:b/>
                <w:sz w:val="20"/>
                <w:szCs w:val="20"/>
              </w:rPr>
              <w:t>*</w:t>
            </w:r>
            <w:r w:rsidRPr="002F7DB3">
              <w:rPr>
                <w:rFonts w:cs="Times New Roman"/>
                <w:b/>
                <w:sz w:val="20"/>
                <w:szCs w:val="20"/>
              </w:rPr>
              <w:t>, ед. изм.</w:t>
            </w:r>
          </w:p>
        </w:tc>
      </w:tr>
      <w:tr w:rsidR="007826BD" w:rsidRPr="002F7DB3" w:rsidTr="00A31DF2">
        <w:tc>
          <w:tcPr>
            <w:tcW w:w="255" w:type="pct"/>
          </w:tcPr>
          <w:p w:rsidR="007826BD" w:rsidRPr="002F7DB3" w:rsidRDefault="007826BD" w:rsidP="00C9420C">
            <w:pPr>
              <w:jc w:val="center"/>
              <w:rPr>
                <w:rFonts w:cs="Times New Roman"/>
                <w:sz w:val="20"/>
                <w:szCs w:val="20"/>
              </w:rPr>
            </w:pPr>
            <w:r>
              <w:rPr>
                <w:rFonts w:cs="Times New Roman"/>
                <w:sz w:val="20"/>
                <w:szCs w:val="20"/>
              </w:rPr>
              <w:t>1.</w:t>
            </w:r>
          </w:p>
        </w:tc>
        <w:tc>
          <w:tcPr>
            <w:tcW w:w="2246" w:type="pct"/>
          </w:tcPr>
          <w:p w:rsidR="007826BD" w:rsidRPr="002F7DB3" w:rsidRDefault="007826BD" w:rsidP="00E261A1">
            <w:pPr>
              <w:jc w:val="left"/>
              <w:rPr>
                <w:rFonts w:cs="Times New Roman"/>
                <w:sz w:val="20"/>
                <w:szCs w:val="20"/>
              </w:rPr>
            </w:pPr>
            <w:r w:rsidRPr="002F7DB3">
              <w:rPr>
                <w:rFonts w:cs="Times New Roman"/>
                <w:sz w:val="20"/>
                <w:szCs w:val="20"/>
              </w:rPr>
              <w:t>Прогноз социально-экономического развития муниципального района «Город Людиново и Людиновский район» на 2024 год и плановый период 2025-2026 годов</w:t>
            </w:r>
          </w:p>
        </w:tc>
        <w:tc>
          <w:tcPr>
            <w:tcW w:w="748" w:type="pct"/>
          </w:tcPr>
          <w:p w:rsidR="007826BD" w:rsidRPr="002F7DB3" w:rsidRDefault="007826BD" w:rsidP="00E261A1">
            <w:pPr>
              <w:jc w:val="center"/>
              <w:rPr>
                <w:rFonts w:cs="Times New Roman"/>
                <w:sz w:val="20"/>
                <w:szCs w:val="20"/>
              </w:rPr>
            </w:pPr>
            <w:r w:rsidRPr="002F7DB3">
              <w:rPr>
                <w:rFonts w:cs="Times New Roman"/>
                <w:sz w:val="20"/>
                <w:szCs w:val="20"/>
              </w:rPr>
              <w:t xml:space="preserve">2024 – 2026 </w:t>
            </w:r>
          </w:p>
        </w:tc>
        <w:tc>
          <w:tcPr>
            <w:tcW w:w="1751" w:type="pct"/>
          </w:tcPr>
          <w:p w:rsidR="007826BD" w:rsidRPr="002F7DB3" w:rsidRDefault="007826BD" w:rsidP="00E261A1">
            <w:pPr>
              <w:jc w:val="left"/>
              <w:rPr>
                <w:rFonts w:cs="Times New Roman"/>
                <w:sz w:val="20"/>
                <w:szCs w:val="20"/>
              </w:rPr>
            </w:pPr>
            <w:r w:rsidRPr="002F7DB3">
              <w:rPr>
                <w:rFonts w:cs="Times New Roman"/>
                <w:sz w:val="20"/>
                <w:szCs w:val="20"/>
              </w:rPr>
              <w:t>- Численность населения на конец года, тыс. чел.</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t>2.</w:t>
            </w:r>
          </w:p>
        </w:tc>
        <w:tc>
          <w:tcPr>
            <w:tcW w:w="2246" w:type="pct"/>
          </w:tcPr>
          <w:p w:rsidR="007826BD" w:rsidRPr="002F7DB3" w:rsidRDefault="007826BD" w:rsidP="00E261A1">
            <w:pPr>
              <w:jc w:val="left"/>
              <w:rPr>
                <w:rFonts w:cs="Times New Roman"/>
                <w:sz w:val="20"/>
                <w:szCs w:val="20"/>
              </w:rPr>
            </w:pPr>
            <w:r w:rsidRPr="002F7DB3">
              <w:rPr>
                <w:rFonts w:cs="Times New Roman"/>
                <w:sz w:val="20"/>
                <w:szCs w:val="20"/>
              </w:rPr>
              <w:t>«Развитие дорожного хозяйства в Людиновском районе»</w:t>
            </w:r>
          </w:p>
        </w:tc>
        <w:tc>
          <w:tcPr>
            <w:tcW w:w="748" w:type="pct"/>
          </w:tcPr>
          <w:p w:rsidR="007826BD" w:rsidRPr="002F7DB3" w:rsidRDefault="007826BD" w:rsidP="00E261A1">
            <w:pPr>
              <w:jc w:val="center"/>
              <w:rPr>
                <w:rFonts w:cs="Times New Roman"/>
                <w:sz w:val="20"/>
                <w:szCs w:val="20"/>
              </w:rPr>
            </w:pPr>
            <w:r w:rsidRPr="002F7DB3">
              <w:rPr>
                <w:rFonts w:cs="Times New Roman"/>
                <w:sz w:val="20"/>
                <w:szCs w:val="20"/>
              </w:rPr>
              <w:t xml:space="preserve">2023 – 2028 </w:t>
            </w:r>
          </w:p>
        </w:tc>
        <w:tc>
          <w:tcPr>
            <w:tcW w:w="1751" w:type="pct"/>
          </w:tcPr>
          <w:p w:rsidR="007826BD" w:rsidRPr="002F7DB3" w:rsidRDefault="007826BD" w:rsidP="00E261A1">
            <w:pPr>
              <w:jc w:val="left"/>
              <w:rPr>
                <w:rFonts w:cs="Times New Roman"/>
                <w:sz w:val="20"/>
                <w:szCs w:val="20"/>
              </w:rPr>
            </w:pPr>
            <w:r w:rsidRPr="002F7DB3">
              <w:rPr>
                <w:rFonts w:cs="Times New Roman"/>
                <w:sz w:val="20"/>
                <w:szCs w:val="20"/>
              </w:rPr>
              <w:t>- Общая протяженность автомобильных дорог общего пользования местного значения, км;</w:t>
            </w:r>
          </w:p>
          <w:p w:rsidR="007826BD" w:rsidRPr="002F7DB3" w:rsidRDefault="007826BD" w:rsidP="00E261A1">
            <w:pPr>
              <w:jc w:val="left"/>
              <w:rPr>
                <w:rFonts w:cs="Times New Roman"/>
                <w:sz w:val="20"/>
                <w:szCs w:val="20"/>
              </w:rPr>
            </w:pPr>
            <w:r w:rsidRPr="002F7DB3">
              <w:rPr>
                <w:rFonts w:cs="Times New Roman"/>
                <w:sz w:val="20"/>
                <w:szCs w:val="20"/>
              </w:rPr>
              <w:t>- Доля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t>3.</w:t>
            </w:r>
          </w:p>
        </w:tc>
        <w:tc>
          <w:tcPr>
            <w:tcW w:w="2246" w:type="pct"/>
          </w:tcPr>
          <w:p w:rsidR="007826BD" w:rsidRPr="002F7DB3" w:rsidRDefault="007826BD" w:rsidP="00C9420C">
            <w:pPr>
              <w:jc w:val="left"/>
              <w:rPr>
                <w:rFonts w:cs="Times New Roman"/>
                <w:sz w:val="20"/>
                <w:szCs w:val="20"/>
              </w:rPr>
            </w:pPr>
            <w:r w:rsidRPr="002F7DB3">
              <w:rPr>
                <w:rFonts w:cs="Times New Roman"/>
                <w:sz w:val="20"/>
                <w:szCs w:val="20"/>
              </w:rPr>
              <w:t>«Развитие образования в Людиновском районе»</w:t>
            </w:r>
          </w:p>
        </w:tc>
        <w:tc>
          <w:tcPr>
            <w:tcW w:w="748" w:type="pct"/>
          </w:tcPr>
          <w:p w:rsidR="007826BD" w:rsidRPr="002F7DB3" w:rsidRDefault="007826BD" w:rsidP="00C9420C">
            <w:pPr>
              <w:jc w:val="center"/>
              <w:rPr>
                <w:rFonts w:cs="Times New Roman"/>
                <w:sz w:val="20"/>
                <w:szCs w:val="20"/>
              </w:rPr>
            </w:pPr>
            <w:r w:rsidRPr="002F7DB3">
              <w:rPr>
                <w:rFonts w:cs="Times New Roman"/>
                <w:sz w:val="20"/>
                <w:szCs w:val="20"/>
              </w:rPr>
              <w:t xml:space="preserve">2020 – 2025 </w:t>
            </w:r>
          </w:p>
        </w:tc>
        <w:tc>
          <w:tcPr>
            <w:tcW w:w="1751" w:type="pct"/>
          </w:tcPr>
          <w:p w:rsidR="007826BD" w:rsidRPr="002F7DB3" w:rsidRDefault="007826BD" w:rsidP="00913FD6">
            <w:pPr>
              <w:jc w:val="left"/>
              <w:rPr>
                <w:rFonts w:cs="Times New Roman"/>
                <w:sz w:val="20"/>
                <w:szCs w:val="20"/>
              </w:rPr>
            </w:pPr>
            <w:r w:rsidRPr="002F7DB3">
              <w:rPr>
                <w:rFonts w:cs="Times New Roman"/>
                <w:sz w:val="20"/>
                <w:szCs w:val="20"/>
              </w:rPr>
              <w:t>- Доступность дошкольного образования для детей в возрасте от 3 до 7 лет, мест на 1000 чел.;</w:t>
            </w:r>
          </w:p>
          <w:p w:rsidR="007826BD" w:rsidRPr="002F7DB3" w:rsidRDefault="007826BD" w:rsidP="00913FD6">
            <w:pPr>
              <w:jc w:val="left"/>
              <w:rPr>
                <w:rFonts w:cs="Times New Roman"/>
                <w:sz w:val="20"/>
                <w:szCs w:val="20"/>
              </w:rPr>
            </w:pPr>
            <w:r w:rsidRPr="002F7DB3">
              <w:rPr>
                <w:rFonts w:cs="Times New Roman"/>
                <w:sz w:val="20"/>
                <w:szCs w:val="20"/>
              </w:rPr>
              <w:t>- доступность дошкольного образования для детей в возрасте от 2 месяцев до 3 лет, мест на 1000 чел.;</w:t>
            </w:r>
          </w:p>
          <w:p w:rsidR="007826BD" w:rsidRPr="002F7DB3" w:rsidRDefault="007826BD" w:rsidP="00913FD6">
            <w:pPr>
              <w:jc w:val="left"/>
              <w:rPr>
                <w:rFonts w:cs="Times New Roman"/>
                <w:sz w:val="20"/>
                <w:szCs w:val="20"/>
              </w:rPr>
            </w:pPr>
            <w:r w:rsidRPr="002F7DB3">
              <w:rPr>
                <w:rFonts w:cs="Times New Roman"/>
                <w:sz w:val="20"/>
                <w:szCs w:val="20"/>
              </w:rPr>
              <w:t>- удельный вес численности населения в возрасте 5-18 лет, охваченного дополнительным образованием, в общей численности населения в возрасте 5-18 лет, %.</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t>4.</w:t>
            </w:r>
          </w:p>
        </w:tc>
        <w:tc>
          <w:tcPr>
            <w:tcW w:w="2246" w:type="pct"/>
          </w:tcPr>
          <w:p w:rsidR="007826BD" w:rsidRPr="002F7DB3" w:rsidRDefault="007826BD" w:rsidP="00C9420C">
            <w:pPr>
              <w:jc w:val="left"/>
              <w:rPr>
                <w:rFonts w:cs="Times New Roman"/>
                <w:sz w:val="20"/>
                <w:szCs w:val="20"/>
              </w:rPr>
            </w:pPr>
            <w:r w:rsidRPr="003F5335">
              <w:rPr>
                <w:rFonts w:cs="Times New Roman"/>
                <w:sz w:val="20"/>
                <w:szCs w:val="20"/>
              </w:rPr>
              <w:t>«Развитие физической культуры и спорта в Людиновском районе»</w:t>
            </w:r>
          </w:p>
        </w:tc>
        <w:tc>
          <w:tcPr>
            <w:tcW w:w="748" w:type="pct"/>
          </w:tcPr>
          <w:p w:rsidR="007826BD" w:rsidRPr="002F7DB3" w:rsidRDefault="007826BD" w:rsidP="00C9420C">
            <w:pPr>
              <w:jc w:val="center"/>
              <w:rPr>
                <w:rFonts w:cs="Times New Roman"/>
                <w:sz w:val="20"/>
                <w:szCs w:val="20"/>
              </w:rPr>
            </w:pPr>
            <w:r>
              <w:rPr>
                <w:rFonts w:cs="Times New Roman"/>
                <w:sz w:val="20"/>
                <w:szCs w:val="20"/>
              </w:rPr>
              <w:t xml:space="preserve">2019 – 2025 </w:t>
            </w:r>
          </w:p>
        </w:tc>
        <w:tc>
          <w:tcPr>
            <w:tcW w:w="1751" w:type="pct"/>
          </w:tcPr>
          <w:p w:rsidR="007826BD" w:rsidRPr="00820FB7" w:rsidRDefault="007826BD" w:rsidP="00820FB7">
            <w:pPr>
              <w:jc w:val="left"/>
              <w:rPr>
                <w:rFonts w:cs="Times New Roman"/>
                <w:sz w:val="20"/>
                <w:szCs w:val="20"/>
              </w:rPr>
            </w:pPr>
            <w:r>
              <w:rPr>
                <w:rFonts w:cs="Times New Roman"/>
                <w:sz w:val="20"/>
                <w:szCs w:val="20"/>
              </w:rPr>
              <w:t xml:space="preserve">- </w:t>
            </w:r>
            <w:r w:rsidRPr="00820FB7">
              <w:rPr>
                <w:rFonts w:cs="Times New Roman"/>
                <w:sz w:val="20"/>
                <w:szCs w:val="20"/>
              </w:rPr>
              <w:t xml:space="preserve">Доля граждан, систематически занимающихся физической культурой и спортом, в общей </w:t>
            </w:r>
            <w:r w:rsidRPr="00820FB7">
              <w:rPr>
                <w:rFonts w:cs="Times New Roman"/>
                <w:sz w:val="20"/>
                <w:szCs w:val="20"/>
              </w:rPr>
              <w:lastRenderedPageBreak/>
              <w:t>численности населения, %;</w:t>
            </w:r>
          </w:p>
          <w:p w:rsidR="007826BD" w:rsidRPr="002F7DB3" w:rsidRDefault="007826BD" w:rsidP="00820FB7">
            <w:pPr>
              <w:jc w:val="left"/>
              <w:rPr>
                <w:rFonts w:cs="Times New Roman"/>
                <w:sz w:val="20"/>
                <w:szCs w:val="20"/>
              </w:rPr>
            </w:pPr>
            <w:r>
              <w:rPr>
                <w:rFonts w:cs="Times New Roman"/>
                <w:sz w:val="20"/>
                <w:szCs w:val="20"/>
              </w:rPr>
              <w:t xml:space="preserve">- </w:t>
            </w:r>
            <w:r w:rsidRPr="00820FB7">
              <w:rPr>
                <w:rFonts w:cs="Times New Roman"/>
                <w:sz w:val="20"/>
                <w:szCs w:val="20"/>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w:t>
            </w:r>
            <w:r>
              <w:rPr>
                <w:rFonts w:cs="Times New Roman"/>
                <w:sz w:val="20"/>
                <w:szCs w:val="20"/>
              </w:rPr>
              <w:t>можностями здоровья и инвалидов, %.</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lastRenderedPageBreak/>
              <w:t>5.</w:t>
            </w:r>
          </w:p>
        </w:tc>
        <w:tc>
          <w:tcPr>
            <w:tcW w:w="2246" w:type="pct"/>
          </w:tcPr>
          <w:p w:rsidR="007826BD" w:rsidRPr="00820FB7" w:rsidRDefault="007826BD" w:rsidP="00820FB7">
            <w:pPr>
              <w:jc w:val="left"/>
              <w:rPr>
                <w:rFonts w:cs="Times New Roman"/>
                <w:sz w:val="20"/>
                <w:szCs w:val="20"/>
              </w:rPr>
            </w:pPr>
            <w:r w:rsidRPr="00820FB7">
              <w:rPr>
                <w:rFonts w:cs="Times New Roman"/>
                <w:sz w:val="20"/>
                <w:szCs w:val="20"/>
              </w:rPr>
              <w:t>Укрепление здоровья населения муниципального</w:t>
            </w:r>
          </w:p>
          <w:p w:rsidR="007826BD" w:rsidRPr="003F5335" w:rsidRDefault="007826BD" w:rsidP="00820FB7">
            <w:pPr>
              <w:jc w:val="left"/>
              <w:rPr>
                <w:rFonts w:cs="Times New Roman"/>
                <w:sz w:val="20"/>
                <w:szCs w:val="20"/>
              </w:rPr>
            </w:pPr>
            <w:r w:rsidRPr="00820FB7">
              <w:rPr>
                <w:rFonts w:cs="Times New Roman"/>
                <w:sz w:val="20"/>
                <w:szCs w:val="20"/>
              </w:rPr>
              <w:t>района «Город Людиново и Людиновский район»</w:t>
            </w:r>
          </w:p>
        </w:tc>
        <w:tc>
          <w:tcPr>
            <w:tcW w:w="748" w:type="pct"/>
          </w:tcPr>
          <w:p w:rsidR="007826BD" w:rsidRDefault="007826BD" w:rsidP="00C9420C">
            <w:pPr>
              <w:jc w:val="center"/>
              <w:rPr>
                <w:rFonts w:cs="Times New Roman"/>
                <w:sz w:val="20"/>
                <w:szCs w:val="20"/>
              </w:rPr>
            </w:pPr>
            <w:r>
              <w:rPr>
                <w:rFonts w:cs="Times New Roman"/>
                <w:sz w:val="20"/>
                <w:szCs w:val="20"/>
              </w:rPr>
              <w:t xml:space="preserve">2020 – 2026 </w:t>
            </w:r>
          </w:p>
        </w:tc>
        <w:tc>
          <w:tcPr>
            <w:tcW w:w="1751" w:type="pct"/>
          </w:tcPr>
          <w:p w:rsidR="007826BD" w:rsidRDefault="007826BD" w:rsidP="00820FB7">
            <w:pPr>
              <w:jc w:val="left"/>
              <w:rPr>
                <w:rFonts w:cs="Times New Roman"/>
                <w:sz w:val="20"/>
                <w:szCs w:val="20"/>
              </w:rPr>
            </w:pPr>
            <w:r w:rsidRPr="00820FB7">
              <w:rPr>
                <w:rFonts w:cs="Times New Roman"/>
                <w:sz w:val="20"/>
                <w:szCs w:val="20"/>
              </w:rPr>
              <w:t>Удельный вес населения, систематически занимающегося физической культурой и спортом</w:t>
            </w:r>
            <w:r>
              <w:rPr>
                <w:rFonts w:cs="Times New Roman"/>
                <w:sz w:val="20"/>
                <w:szCs w:val="20"/>
              </w:rPr>
              <w:t>, %.</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t>6.</w:t>
            </w:r>
          </w:p>
        </w:tc>
        <w:tc>
          <w:tcPr>
            <w:tcW w:w="2246" w:type="pct"/>
          </w:tcPr>
          <w:p w:rsidR="007826BD" w:rsidRPr="002F7DB3" w:rsidRDefault="007826BD" w:rsidP="00C9420C">
            <w:pPr>
              <w:jc w:val="left"/>
              <w:rPr>
                <w:rFonts w:cs="Times New Roman"/>
                <w:sz w:val="20"/>
                <w:szCs w:val="20"/>
              </w:rPr>
            </w:pPr>
            <w:r w:rsidRPr="002F7DB3">
              <w:rPr>
                <w:rFonts w:cs="Times New Roman"/>
                <w:sz w:val="20"/>
                <w:szCs w:val="20"/>
              </w:rPr>
              <w:t>«Развитие культуры Людиновского района»</w:t>
            </w:r>
          </w:p>
        </w:tc>
        <w:tc>
          <w:tcPr>
            <w:tcW w:w="748" w:type="pct"/>
          </w:tcPr>
          <w:p w:rsidR="007826BD" w:rsidRPr="002F7DB3" w:rsidRDefault="007826BD" w:rsidP="00C9420C">
            <w:pPr>
              <w:jc w:val="center"/>
              <w:rPr>
                <w:rFonts w:cs="Times New Roman"/>
                <w:sz w:val="20"/>
                <w:szCs w:val="20"/>
              </w:rPr>
            </w:pPr>
            <w:r w:rsidRPr="002F7DB3">
              <w:rPr>
                <w:rFonts w:cs="Times New Roman"/>
                <w:sz w:val="20"/>
                <w:szCs w:val="20"/>
              </w:rPr>
              <w:t xml:space="preserve">2019 – 2024 </w:t>
            </w:r>
          </w:p>
        </w:tc>
        <w:tc>
          <w:tcPr>
            <w:tcW w:w="1751" w:type="pct"/>
          </w:tcPr>
          <w:p w:rsidR="007826BD" w:rsidRPr="002F7DB3" w:rsidRDefault="007826BD" w:rsidP="00F85853">
            <w:pPr>
              <w:jc w:val="left"/>
              <w:rPr>
                <w:rFonts w:cs="Times New Roman"/>
                <w:sz w:val="20"/>
                <w:szCs w:val="20"/>
              </w:rPr>
            </w:pPr>
            <w:r w:rsidRPr="002F7DB3">
              <w:rPr>
                <w:rFonts w:cs="Times New Roman"/>
                <w:sz w:val="20"/>
                <w:szCs w:val="20"/>
              </w:rPr>
              <w:t>Доля охвата населения услугами передвижных культурных центров, %;</w:t>
            </w:r>
          </w:p>
          <w:p w:rsidR="007826BD" w:rsidRPr="002F7DB3" w:rsidRDefault="007826BD" w:rsidP="002F7DB3">
            <w:pPr>
              <w:jc w:val="left"/>
              <w:rPr>
                <w:rFonts w:cs="Times New Roman"/>
                <w:sz w:val="20"/>
                <w:szCs w:val="20"/>
              </w:rPr>
            </w:pPr>
            <w:r w:rsidRPr="002F7DB3">
              <w:rPr>
                <w:rFonts w:cs="Times New Roman"/>
                <w:sz w:val="20"/>
                <w:szCs w:val="20"/>
              </w:rPr>
              <w:t>- Количество обучающихся в учреждениях дополнительного образования в сфере культуры (ДШИ), чел.</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t>7.</w:t>
            </w:r>
          </w:p>
        </w:tc>
        <w:tc>
          <w:tcPr>
            <w:tcW w:w="2246" w:type="pct"/>
          </w:tcPr>
          <w:p w:rsidR="007826BD" w:rsidRPr="002F7DB3" w:rsidRDefault="007826BD" w:rsidP="00C9420C">
            <w:pPr>
              <w:jc w:val="left"/>
              <w:rPr>
                <w:rFonts w:cs="Times New Roman"/>
                <w:sz w:val="20"/>
                <w:szCs w:val="20"/>
              </w:rPr>
            </w:pPr>
            <w:r w:rsidRPr="002F7DB3">
              <w:rPr>
                <w:rFonts w:cs="Times New Roman"/>
                <w:sz w:val="20"/>
                <w:szCs w:val="20"/>
              </w:rPr>
              <w:t>«Обеспечение доступным и комфортным жильем, коммунальными услугами населения и благоустройство территорий Людиновского района»</w:t>
            </w:r>
          </w:p>
        </w:tc>
        <w:tc>
          <w:tcPr>
            <w:tcW w:w="748" w:type="pct"/>
          </w:tcPr>
          <w:p w:rsidR="007826BD" w:rsidRPr="002F7DB3" w:rsidRDefault="007826BD" w:rsidP="00C9420C">
            <w:pPr>
              <w:jc w:val="center"/>
              <w:rPr>
                <w:rFonts w:cs="Times New Roman"/>
                <w:sz w:val="20"/>
                <w:szCs w:val="20"/>
              </w:rPr>
            </w:pPr>
            <w:r>
              <w:rPr>
                <w:rFonts w:cs="Times New Roman"/>
                <w:sz w:val="20"/>
                <w:szCs w:val="20"/>
              </w:rPr>
              <w:t xml:space="preserve">2019 – 2025 </w:t>
            </w:r>
          </w:p>
        </w:tc>
        <w:tc>
          <w:tcPr>
            <w:tcW w:w="1751" w:type="pct"/>
          </w:tcPr>
          <w:p w:rsidR="007826BD" w:rsidRPr="002F7DB3" w:rsidRDefault="007826BD" w:rsidP="002F7DB3">
            <w:pPr>
              <w:jc w:val="left"/>
              <w:rPr>
                <w:rFonts w:cs="Times New Roman"/>
                <w:sz w:val="20"/>
                <w:szCs w:val="20"/>
              </w:rPr>
            </w:pPr>
            <w:r>
              <w:rPr>
                <w:rFonts w:cs="Times New Roman"/>
                <w:sz w:val="20"/>
                <w:szCs w:val="20"/>
              </w:rPr>
              <w:t xml:space="preserve">- </w:t>
            </w:r>
            <w:r w:rsidRPr="002F7DB3">
              <w:rPr>
                <w:rFonts w:cs="Times New Roman"/>
                <w:sz w:val="20"/>
                <w:szCs w:val="20"/>
              </w:rPr>
              <w:t>Обеспеченность населения централизованными услугами водоснабжения</w:t>
            </w:r>
            <w:r>
              <w:rPr>
                <w:rFonts w:cs="Times New Roman"/>
                <w:sz w:val="20"/>
                <w:szCs w:val="20"/>
              </w:rPr>
              <w:t>, %;</w:t>
            </w:r>
          </w:p>
          <w:p w:rsidR="007826BD" w:rsidRPr="002F7DB3" w:rsidRDefault="007826BD" w:rsidP="002F7DB3">
            <w:pPr>
              <w:jc w:val="left"/>
              <w:rPr>
                <w:rFonts w:cs="Times New Roman"/>
                <w:sz w:val="20"/>
                <w:szCs w:val="20"/>
              </w:rPr>
            </w:pPr>
            <w:r>
              <w:rPr>
                <w:rFonts w:cs="Times New Roman"/>
                <w:sz w:val="20"/>
                <w:szCs w:val="20"/>
              </w:rPr>
              <w:t xml:space="preserve">- </w:t>
            </w:r>
            <w:r w:rsidRPr="002F7DB3">
              <w:rPr>
                <w:rFonts w:cs="Times New Roman"/>
                <w:sz w:val="20"/>
                <w:szCs w:val="20"/>
              </w:rPr>
              <w:t>Обеспеченность населения централизованными услугами водоотведения</w:t>
            </w:r>
            <w:r>
              <w:rPr>
                <w:rFonts w:cs="Times New Roman"/>
                <w:sz w:val="20"/>
                <w:szCs w:val="20"/>
              </w:rPr>
              <w:t>, %;</w:t>
            </w:r>
          </w:p>
          <w:p w:rsidR="007826BD" w:rsidRPr="002F7DB3" w:rsidRDefault="007826BD" w:rsidP="002F7DB3">
            <w:pPr>
              <w:jc w:val="left"/>
              <w:rPr>
                <w:rFonts w:cs="Times New Roman"/>
                <w:sz w:val="20"/>
                <w:szCs w:val="20"/>
              </w:rPr>
            </w:pPr>
            <w:r>
              <w:rPr>
                <w:rFonts w:cs="Times New Roman"/>
                <w:sz w:val="20"/>
                <w:szCs w:val="20"/>
              </w:rPr>
              <w:t xml:space="preserve">- </w:t>
            </w:r>
            <w:r w:rsidRPr="002F7DB3">
              <w:rPr>
                <w:rFonts w:cs="Times New Roman"/>
                <w:sz w:val="20"/>
                <w:szCs w:val="20"/>
              </w:rPr>
              <w:t>Уровень газификации</w:t>
            </w:r>
            <w:r>
              <w:rPr>
                <w:rFonts w:cs="Times New Roman"/>
                <w:sz w:val="20"/>
                <w:szCs w:val="20"/>
              </w:rPr>
              <w:t>, %;</w:t>
            </w:r>
          </w:p>
          <w:p w:rsidR="007826BD" w:rsidRPr="002F7DB3" w:rsidRDefault="007826BD" w:rsidP="002F7DB3">
            <w:pPr>
              <w:jc w:val="left"/>
              <w:rPr>
                <w:rFonts w:cs="Times New Roman"/>
                <w:sz w:val="20"/>
                <w:szCs w:val="20"/>
              </w:rPr>
            </w:pPr>
            <w:r>
              <w:rPr>
                <w:rFonts w:cs="Times New Roman"/>
                <w:sz w:val="20"/>
                <w:szCs w:val="20"/>
              </w:rPr>
              <w:t xml:space="preserve">- </w:t>
            </w:r>
            <w:r w:rsidRPr="002F7DB3">
              <w:rPr>
                <w:rFonts w:cs="Times New Roman"/>
                <w:sz w:val="20"/>
                <w:szCs w:val="20"/>
              </w:rPr>
              <w:t>Степень озеленения территорий и мест общего пользования с высадкой и уборкой зеленых насаждений</w:t>
            </w:r>
            <w:r>
              <w:rPr>
                <w:rFonts w:cs="Times New Roman"/>
                <w:sz w:val="20"/>
                <w:szCs w:val="20"/>
              </w:rPr>
              <w:t>, %.</w:t>
            </w:r>
          </w:p>
        </w:tc>
      </w:tr>
      <w:tr w:rsidR="007826BD" w:rsidRPr="002F7DB3" w:rsidTr="00A31DF2">
        <w:tc>
          <w:tcPr>
            <w:tcW w:w="255" w:type="pct"/>
          </w:tcPr>
          <w:p w:rsidR="007826BD" w:rsidRPr="002F7DB3" w:rsidRDefault="007826BD" w:rsidP="00E261A1">
            <w:pPr>
              <w:jc w:val="center"/>
              <w:rPr>
                <w:rFonts w:cs="Times New Roman"/>
                <w:sz w:val="20"/>
                <w:szCs w:val="20"/>
              </w:rPr>
            </w:pPr>
            <w:r>
              <w:rPr>
                <w:rFonts w:cs="Times New Roman"/>
                <w:sz w:val="20"/>
                <w:szCs w:val="20"/>
              </w:rPr>
              <w:t>8.</w:t>
            </w:r>
          </w:p>
        </w:tc>
        <w:tc>
          <w:tcPr>
            <w:tcW w:w="2246" w:type="pct"/>
          </w:tcPr>
          <w:p w:rsidR="007826BD" w:rsidRPr="002F7DB3" w:rsidRDefault="007826BD" w:rsidP="00E261A1">
            <w:pPr>
              <w:jc w:val="left"/>
              <w:rPr>
                <w:rFonts w:cs="Times New Roman"/>
                <w:sz w:val="20"/>
                <w:szCs w:val="20"/>
              </w:rPr>
            </w:pPr>
            <w:r w:rsidRPr="009B095B">
              <w:rPr>
                <w:rFonts w:cs="Times New Roman"/>
                <w:sz w:val="20"/>
                <w:szCs w:val="20"/>
              </w:rPr>
              <w:t>«Совершенствование системы гидротехнических сооружений на т</w:t>
            </w:r>
            <w:r>
              <w:rPr>
                <w:rFonts w:cs="Times New Roman"/>
                <w:sz w:val="20"/>
                <w:szCs w:val="20"/>
              </w:rPr>
              <w:t>ерритории Людиновского района »</w:t>
            </w:r>
          </w:p>
        </w:tc>
        <w:tc>
          <w:tcPr>
            <w:tcW w:w="748" w:type="pct"/>
          </w:tcPr>
          <w:p w:rsidR="007826BD" w:rsidRPr="002F7DB3" w:rsidRDefault="007826BD" w:rsidP="00E261A1">
            <w:pPr>
              <w:jc w:val="center"/>
              <w:rPr>
                <w:rFonts w:cs="Times New Roman"/>
                <w:sz w:val="20"/>
                <w:szCs w:val="20"/>
              </w:rPr>
            </w:pPr>
            <w:r>
              <w:rPr>
                <w:rFonts w:cs="Times New Roman"/>
                <w:sz w:val="20"/>
                <w:szCs w:val="20"/>
              </w:rPr>
              <w:t xml:space="preserve">2019 – 2025 </w:t>
            </w:r>
          </w:p>
        </w:tc>
        <w:tc>
          <w:tcPr>
            <w:tcW w:w="1751" w:type="pct"/>
          </w:tcPr>
          <w:p w:rsidR="007826BD" w:rsidRPr="002F7DB3" w:rsidRDefault="007826BD" w:rsidP="00E261A1">
            <w:pPr>
              <w:jc w:val="left"/>
              <w:rPr>
                <w:rFonts w:cs="Times New Roman"/>
                <w:sz w:val="20"/>
                <w:szCs w:val="20"/>
              </w:rPr>
            </w:pPr>
            <w:r w:rsidRPr="009B095B">
              <w:rPr>
                <w:rFonts w:cs="Times New Roman"/>
                <w:sz w:val="20"/>
                <w:szCs w:val="20"/>
              </w:rPr>
              <w:t>- Уровень аварийности гидротехнических сооружений (отношение количества аварий к общему количеству гидротехнических сооружений, находящихся на территории района)</w:t>
            </w:r>
            <w:r>
              <w:rPr>
                <w:rFonts w:cs="Times New Roman"/>
                <w:sz w:val="20"/>
                <w:szCs w:val="20"/>
              </w:rPr>
              <w:t>, %.</w:t>
            </w:r>
          </w:p>
        </w:tc>
      </w:tr>
    </w:tbl>
    <w:p w:rsidR="00F172A7" w:rsidRDefault="002F7DB3" w:rsidP="002F7DB3">
      <w:pPr>
        <w:spacing w:line="240" w:lineRule="auto"/>
        <w:rPr>
          <w:sz w:val="20"/>
          <w:szCs w:val="20"/>
        </w:rPr>
      </w:pPr>
      <w:r>
        <w:rPr>
          <w:sz w:val="20"/>
          <w:szCs w:val="20"/>
        </w:rPr>
        <w:t>Примечание:</w:t>
      </w:r>
    </w:p>
    <w:p w:rsidR="002F7DB3" w:rsidRPr="002F7DB3" w:rsidRDefault="002F7DB3" w:rsidP="002F7DB3">
      <w:pPr>
        <w:spacing w:line="240" w:lineRule="auto"/>
        <w:rPr>
          <w:sz w:val="20"/>
          <w:szCs w:val="20"/>
        </w:rPr>
      </w:pPr>
      <w:r>
        <w:rPr>
          <w:sz w:val="20"/>
          <w:szCs w:val="20"/>
        </w:rPr>
        <w:t>* Целевые индикаторы муниципальных программ использованы в МНГП напрямую, в качестве количественного параметра минимального уровня обеспеченности объектами местного значения населения муниципального района, а также косвенно – в качестве целевого ориентира для расчета показателя минимального уровня обеспеченности и/или максимального уровня территориальной доступности для населения.</w:t>
      </w:r>
    </w:p>
    <w:p w:rsidR="008C0EAD" w:rsidRPr="00014D30" w:rsidRDefault="008C0EAD" w:rsidP="009B3BDA">
      <w:pPr>
        <w:ind w:firstLine="709"/>
        <w:rPr>
          <w:szCs w:val="24"/>
        </w:rPr>
      </w:pPr>
    </w:p>
    <w:p w:rsidR="008C0EAD" w:rsidRPr="005D46EA" w:rsidRDefault="008C0EAD" w:rsidP="005D46EA">
      <w:pPr>
        <w:jc w:val="center"/>
        <w:outlineLvl w:val="1"/>
        <w:rPr>
          <w:b/>
          <w:szCs w:val="24"/>
        </w:rPr>
      </w:pPr>
      <w:bookmarkStart w:id="52" w:name="_Toc150344157"/>
      <w:bookmarkStart w:id="53" w:name="_Toc152916353"/>
      <w:r w:rsidRPr="005D46EA">
        <w:rPr>
          <w:b/>
          <w:szCs w:val="24"/>
        </w:rPr>
        <w:t>3.</w:t>
      </w:r>
      <w:bookmarkEnd w:id="52"/>
      <w:r w:rsidR="009231AF">
        <w:rPr>
          <w:b/>
          <w:szCs w:val="24"/>
        </w:rPr>
        <w:t>2</w:t>
      </w:r>
      <w:r w:rsidR="00014D30" w:rsidRPr="00014D30">
        <w:rPr>
          <w:b/>
          <w:szCs w:val="24"/>
        </w:rPr>
        <w:t>Обоснование предмета нормирования – перечня областей, для которых в МНГП устанавливаются расчетные показатели, и перечня показателей</w:t>
      </w:r>
      <w:bookmarkEnd w:id="53"/>
    </w:p>
    <w:p w:rsidR="005A0D3B" w:rsidRPr="003E554D" w:rsidRDefault="005A0D3B" w:rsidP="005A0D3B">
      <w:pPr>
        <w:ind w:firstLine="709"/>
        <w:rPr>
          <w:szCs w:val="28"/>
        </w:rPr>
      </w:pPr>
      <w:r w:rsidRPr="003E554D">
        <w:rPr>
          <w:szCs w:val="28"/>
        </w:rPr>
        <w:t xml:space="preserve">Перечень </w:t>
      </w:r>
      <w:r>
        <w:rPr>
          <w:szCs w:val="28"/>
        </w:rPr>
        <w:t xml:space="preserve">областей нормирования и относящихся к ним </w:t>
      </w:r>
      <w:r w:rsidRPr="003E554D">
        <w:rPr>
          <w:szCs w:val="28"/>
        </w:rPr>
        <w:t xml:space="preserve">объектов местного значения для целей </w:t>
      </w:r>
      <w:r>
        <w:rPr>
          <w:szCs w:val="28"/>
        </w:rPr>
        <w:t>М</w:t>
      </w:r>
      <w:r w:rsidRPr="003E554D">
        <w:rPr>
          <w:szCs w:val="28"/>
        </w:rPr>
        <w:t xml:space="preserve">НГП </w:t>
      </w:r>
      <w:r>
        <w:rPr>
          <w:szCs w:val="28"/>
        </w:rPr>
        <w:t xml:space="preserve">муниципального района «Город Людиново и Людиновский район» установлен </w:t>
      </w:r>
      <w:r w:rsidRPr="003E554D">
        <w:rPr>
          <w:szCs w:val="28"/>
        </w:rPr>
        <w:t>на основании:</w:t>
      </w:r>
    </w:p>
    <w:p w:rsidR="005A0D3B" w:rsidRPr="003E554D" w:rsidRDefault="005A0D3B" w:rsidP="005A0D3B">
      <w:pPr>
        <w:pStyle w:val="a4"/>
        <w:numPr>
          <w:ilvl w:val="0"/>
          <w:numId w:val="2"/>
        </w:numPr>
        <w:tabs>
          <w:tab w:val="left" w:pos="993"/>
        </w:tabs>
        <w:ind w:left="0" w:firstLine="709"/>
        <w:rPr>
          <w:szCs w:val="28"/>
        </w:rPr>
      </w:pPr>
      <w:r w:rsidRPr="003E554D">
        <w:rPr>
          <w:szCs w:val="28"/>
        </w:rPr>
        <w:t xml:space="preserve">статей </w:t>
      </w:r>
      <w:r>
        <w:rPr>
          <w:szCs w:val="28"/>
        </w:rPr>
        <w:t>19, 29.2</w:t>
      </w:r>
      <w:r w:rsidRPr="003E554D">
        <w:rPr>
          <w:szCs w:val="28"/>
        </w:rPr>
        <w:t xml:space="preserve"> Градостроительного кодекса Российской Федерации;</w:t>
      </w:r>
    </w:p>
    <w:p w:rsidR="005A0D3B" w:rsidRPr="003E554D" w:rsidRDefault="005A0D3B" w:rsidP="005A0D3B">
      <w:pPr>
        <w:pStyle w:val="a4"/>
        <w:numPr>
          <w:ilvl w:val="0"/>
          <w:numId w:val="2"/>
        </w:numPr>
        <w:tabs>
          <w:tab w:val="left" w:pos="993"/>
        </w:tabs>
        <w:ind w:left="0" w:firstLine="709"/>
        <w:rPr>
          <w:szCs w:val="28"/>
        </w:rPr>
      </w:pPr>
      <w:r w:rsidRPr="003E554D">
        <w:rPr>
          <w:szCs w:val="28"/>
        </w:rPr>
        <w:t xml:space="preserve">федеральных законов, в которых установлены </w:t>
      </w:r>
      <w:r>
        <w:rPr>
          <w:szCs w:val="28"/>
        </w:rPr>
        <w:t>полномочия органов местного самоуправления муниципального района в различных областях</w:t>
      </w:r>
      <w:r w:rsidRPr="003E554D">
        <w:rPr>
          <w:szCs w:val="28"/>
        </w:rPr>
        <w:t>;</w:t>
      </w:r>
    </w:p>
    <w:p w:rsidR="005A0D3B" w:rsidRPr="003E554D" w:rsidRDefault="005A0D3B" w:rsidP="005A0D3B">
      <w:pPr>
        <w:pStyle w:val="a4"/>
        <w:numPr>
          <w:ilvl w:val="0"/>
          <w:numId w:val="2"/>
        </w:numPr>
        <w:tabs>
          <w:tab w:val="left" w:pos="993"/>
        </w:tabs>
        <w:ind w:left="0" w:firstLine="709"/>
        <w:rPr>
          <w:szCs w:val="28"/>
        </w:rPr>
      </w:pPr>
      <w:r w:rsidRPr="003E554D">
        <w:rPr>
          <w:szCs w:val="28"/>
        </w:rPr>
        <w:t>статьи 1</w:t>
      </w:r>
      <w:r>
        <w:rPr>
          <w:szCs w:val="28"/>
        </w:rPr>
        <w:t>5</w:t>
      </w:r>
      <w:r w:rsidRPr="003E554D">
        <w:rPr>
          <w:szCs w:val="28"/>
        </w:rPr>
        <w:t xml:space="preserve"> Федерального закона от 06.10.2003 </w:t>
      </w:r>
      <w:r>
        <w:rPr>
          <w:szCs w:val="28"/>
        </w:rPr>
        <w:t>№ 131-ФЗ «Об общих принципах ор</w:t>
      </w:r>
      <w:r w:rsidRPr="003E554D">
        <w:rPr>
          <w:szCs w:val="28"/>
        </w:rPr>
        <w:t>ганизации местного самоуправления в Российск</w:t>
      </w:r>
      <w:r>
        <w:rPr>
          <w:szCs w:val="28"/>
        </w:rPr>
        <w:t>ой Федерации» (далее – Федераль</w:t>
      </w:r>
      <w:r w:rsidRPr="003E554D">
        <w:rPr>
          <w:szCs w:val="28"/>
        </w:rPr>
        <w:t>ный закон № 131-ФЗ);</w:t>
      </w:r>
    </w:p>
    <w:p w:rsidR="005A0D3B" w:rsidRPr="003E554D" w:rsidRDefault="005A0D3B" w:rsidP="005A0D3B">
      <w:pPr>
        <w:pStyle w:val="a4"/>
        <w:numPr>
          <w:ilvl w:val="0"/>
          <w:numId w:val="2"/>
        </w:numPr>
        <w:tabs>
          <w:tab w:val="left" w:pos="993"/>
        </w:tabs>
        <w:ind w:left="0" w:firstLine="709"/>
        <w:rPr>
          <w:szCs w:val="28"/>
        </w:rPr>
      </w:pPr>
      <w:r w:rsidRPr="003E554D">
        <w:rPr>
          <w:szCs w:val="28"/>
        </w:rPr>
        <w:t>Постановления Правительства РФ от 16.12.2020 № 2122 «О расчетных показателях, подлежащих установлению в региональных но</w:t>
      </w:r>
      <w:r>
        <w:rPr>
          <w:szCs w:val="28"/>
        </w:rPr>
        <w:t>рмативах градостроительного про</w:t>
      </w:r>
      <w:r w:rsidRPr="003E554D">
        <w:rPr>
          <w:szCs w:val="28"/>
        </w:rPr>
        <w:t>ектирования»;</w:t>
      </w:r>
    </w:p>
    <w:p w:rsidR="005A0D3B" w:rsidRPr="00117E70" w:rsidRDefault="005A0D3B" w:rsidP="005A0D3B">
      <w:pPr>
        <w:pStyle w:val="a4"/>
        <w:numPr>
          <w:ilvl w:val="0"/>
          <w:numId w:val="2"/>
        </w:numPr>
        <w:tabs>
          <w:tab w:val="left" w:pos="993"/>
        </w:tabs>
        <w:ind w:left="0" w:firstLine="709"/>
        <w:rPr>
          <w:szCs w:val="28"/>
        </w:rPr>
      </w:pPr>
      <w:r w:rsidRPr="00117E70">
        <w:rPr>
          <w:szCs w:val="28"/>
        </w:rPr>
        <w:lastRenderedPageBreak/>
        <w:t xml:space="preserve">Закона Калужской области № 344-ОЗ </w:t>
      </w:r>
      <w:r w:rsidR="00117E70" w:rsidRPr="00117E70">
        <w:rPr>
          <w:szCs w:val="28"/>
        </w:rPr>
        <w:t xml:space="preserve">от 04.10.2004 «О градостроительной деятельности в Калужской области» </w:t>
      </w:r>
      <w:r w:rsidRPr="00117E70">
        <w:rPr>
          <w:szCs w:val="28"/>
        </w:rPr>
        <w:t>(в ред. от 27.09.2022 № 264-ОЗ);</w:t>
      </w:r>
    </w:p>
    <w:p w:rsidR="005A0D3B" w:rsidRDefault="005A0D3B" w:rsidP="005A0D3B">
      <w:pPr>
        <w:pStyle w:val="a4"/>
        <w:numPr>
          <w:ilvl w:val="0"/>
          <w:numId w:val="2"/>
        </w:numPr>
        <w:tabs>
          <w:tab w:val="left" w:pos="993"/>
        </w:tabs>
        <w:ind w:left="0" w:firstLine="709"/>
        <w:rPr>
          <w:szCs w:val="28"/>
        </w:rPr>
      </w:pPr>
      <w:r w:rsidRPr="00CD1C12">
        <w:rPr>
          <w:szCs w:val="28"/>
        </w:rPr>
        <w:t>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r>
        <w:rPr>
          <w:szCs w:val="28"/>
        </w:rPr>
        <w:t>»;</w:t>
      </w:r>
    </w:p>
    <w:p w:rsidR="005A0D3B" w:rsidRPr="00CD1C12" w:rsidRDefault="009767C3" w:rsidP="005A0D3B">
      <w:pPr>
        <w:pStyle w:val="a4"/>
        <w:numPr>
          <w:ilvl w:val="0"/>
          <w:numId w:val="2"/>
        </w:numPr>
        <w:tabs>
          <w:tab w:val="left" w:pos="993"/>
        </w:tabs>
        <w:ind w:left="0" w:firstLine="709"/>
        <w:rPr>
          <w:szCs w:val="28"/>
        </w:rPr>
      </w:pPr>
      <w:r w:rsidRPr="00E76051">
        <w:rPr>
          <w:rFonts w:cs="Times New Roman"/>
          <w:szCs w:val="24"/>
        </w:rPr>
        <w:t>Устав</w:t>
      </w:r>
      <w:r w:rsidR="00117E70">
        <w:rPr>
          <w:rFonts w:cs="Times New Roman"/>
          <w:szCs w:val="24"/>
        </w:rPr>
        <w:t>а</w:t>
      </w:r>
      <w:r w:rsidRPr="00E76051">
        <w:rPr>
          <w:rFonts w:cs="Times New Roman"/>
          <w:szCs w:val="24"/>
        </w:rPr>
        <w:t xml:space="preserve"> муниципального района «Город Людиново и Людиновский район» (</w:t>
      </w:r>
      <w:r w:rsidR="00117E70">
        <w:rPr>
          <w:rFonts w:cs="Times New Roman"/>
          <w:szCs w:val="24"/>
        </w:rPr>
        <w:t>Решение</w:t>
      </w:r>
      <w:r w:rsidRPr="00E76051">
        <w:rPr>
          <w:rFonts w:cs="Times New Roman"/>
          <w:szCs w:val="24"/>
        </w:rPr>
        <w:t xml:space="preserve"> Людиновского Районного Собрания от 18</w:t>
      </w:r>
      <w:r>
        <w:rPr>
          <w:rFonts w:cs="Times New Roman"/>
          <w:szCs w:val="24"/>
        </w:rPr>
        <w:t>.11.</w:t>
      </w:r>
      <w:r w:rsidRPr="00E76051">
        <w:rPr>
          <w:rFonts w:cs="Times New Roman"/>
          <w:szCs w:val="24"/>
        </w:rPr>
        <w:t xml:space="preserve">2005 </w:t>
      </w:r>
      <w:r>
        <w:rPr>
          <w:rFonts w:cs="Times New Roman"/>
          <w:szCs w:val="24"/>
        </w:rPr>
        <w:t xml:space="preserve">№ </w:t>
      </w:r>
      <w:r w:rsidRPr="00E76051">
        <w:rPr>
          <w:rFonts w:cs="Times New Roman"/>
          <w:szCs w:val="24"/>
        </w:rPr>
        <w:t>81) (ред. от 18.11.2021)</w:t>
      </w:r>
      <w:r>
        <w:rPr>
          <w:rFonts w:cs="Times New Roman"/>
          <w:szCs w:val="24"/>
        </w:rPr>
        <w:t>.</w:t>
      </w:r>
    </w:p>
    <w:p w:rsidR="005A0D3B" w:rsidRDefault="005A0D3B" w:rsidP="005A0D3B">
      <w:pPr>
        <w:ind w:firstLine="709"/>
        <w:rPr>
          <w:szCs w:val="24"/>
        </w:rPr>
      </w:pPr>
      <w:r>
        <w:rPr>
          <w:szCs w:val="24"/>
        </w:rPr>
        <w:t>Сведения об областях нормирования, видах объектов местного значения и регламентирующих их нормах законодательства представлены в таблице.</w:t>
      </w:r>
    </w:p>
    <w:p w:rsidR="005A0D3B" w:rsidRDefault="005A0D3B" w:rsidP="005A0D3B">
      <w:pPr>
        <w:ind w:firstLine="709"/>
        <w:rPr>
          <w:szCs w:val="24"/>
        </w:rPr>
      </w:pPr>
    </w:p>
    <w:p w:rsidR="005A0D3B" w:rsidRDefault="005A0D3B" w:rsidP="005A0D3B">
      <w:pPr>
        <w:pStyle w:val="a3"/>
        <w:rPr>
          <w:szCs w:val="28"/>
        </w:rPr>
      </w:pPr>
      <w:r>
        <w:t xml:space="preserve">Таблица </w:t>
      </w:r>
      <w:fldSimple w:instr=" SEQ Таблица \* ARABIC ">
        <w:r w:rsidR="004277BA">
          <w:rPr>
            <w:noProof/>
          </w:rPr>
          <w:t>23</w:t>
        </w:r>
      </w:fldSimple>
      <w:r>
        <w:t xml:space="preserve"> – Перечень областей нормирования и видов объектов местного значения, для которых в МНГП МР «Город Людиново и Людиновский район» установлены расчетные показатели минимально допустимого уровня обеспеченности и максимально допустимого уровня территориальной доступности для населения </w:t>
      </w:r>
    </w:p>
    <w:tbl>
      <w:tblPr>
        <w:tblStyle w:val="ad"/>
        <w:tblW w:w="5000" w:type="pct"/>
        <w:tblCellMar>
          <w:left w:w="57" w:type="dxa"/>
          <w:right w:w="57" w:type="dxa"/>
        </w:tblCellMar>
        <w:tblLook w:val="04A0"/>
      </w:tblPr>
      <w:tblGrid>
        <w:gridCol w:w="529"/>
        <w:gridCol w:w="2363"/>
        <w:gridCol w:w="2835"/>
        <w:gridCol w:w="3742"/>
      </w:tblGrid>
      <w:tr w:rsidR="005A0D3B" w:rsidRPr="00621551" w:rsidTr="005A0D3B">
        <w:tc>
          <w:tcPr>
            <w:tcW w:w="279" w:type="pct"/>
            <w:vAlign w:val="center"/>
          </w:tcPr>
          <w:p w:rsidR="005A0D3B" w:rsidRPr="00621551" w:rsidRDefault="005A0D3B" w:rsidP="005A0D3B">
            <w:pPr>
              <w:jc w:val="center"/>
              <w:rPr>
                <w:b/>
                <w:sz w:val="20"/>
                <w:szCs w:val="20"/>
              </w:rPr>
            </w:pPr>
            <w:r w:rsidRPr="00621551">
              <w:rPr>
                <w:b/>
                <w:sz w:val="20"/>
                <w:szCs w:val="20"/>
              </w:rPr>
              <w:t>№ п/п</w:t>
            </w:r>
          </w:p>
        </w:tc>
        <w:tc>
          <w:tcPr>
            <w:tcW w:w="1248" w:type="pct"/>
            <w:vAlign w:val="center"/>
          </w:tcPr>
          <w:p w:rsidR="005A0D3B" w:rsidRPr="00621551" w:rsidRDefault="005A0D3B" w:rsidP="005A0D3B">
            <w:pPr>
              <w:jc w:val="center"/>
              <w:rPr>
                <w:b/>
                <w:sz w:val="20"/>
                <w:szCs w:val="20"/>
              </w:rPr>
            </w:pPr>
            <w:r w:rsidRPr="00621551">
              <w:rPr>
                <w:b/>
                <w:sz w:val="20"/>
                <w:szCs w:val="20"/>
              </w:rPr>
              <w:t>Область нормирования</w:t>
            </w:r>
          </w:p>
        </w:tc>
        <w:tc>
          <w:tcPr>
            <w:tcW w:w="1497" w:type="pct"/>
            <w:vAlign w:val="center"/>
          </w:tcPr>
          <w:p w:rsidR="005A0D3B" w:rsidRPr="00621551" w:rsidRDefault="005A0D3B" w:rsidP="005A0D3B">
            <w:pPr>
              <w:jc w:val="center"/>
              <w:rPr>
                <w:b/>
                <w:sz w:val="20"/>
                <w:szCs w:val="20"/>
              </w:rPr>
            </w:pPr>
            <w:r w:rsidRPr="00621551">
              <w:rPr>
                <w:b/>
                <w:sz w:val="20"/>
                <w:szCs w:val="20"/>
              </w:rPr>
              <w:t>Виды объектов местного значения</w:t>
            </w:r>
          </w:p>
        </w:tc>
        <w:tc>
          <w:tcPr>
            <w:tcW w:w="1976" w:type="pct"/>
            <w:vAlign w:val="center"/>
          </w:tcPr>
          <w:p w:rsidR="005A0D3B" w:rsidRPr="00621551" w:rsidRDefault="005A0D3B" w:rsidP="005A0D3B">
            <w:pPr>
              <w:jc w:val="center"/>
              <w:rPr>
                <w:b/>
                <w:sz w:val="20"/>
                <w:szCs w:val="20"/>
              </w:rPr>
            </w:pPr>
            <w:r w:rsidRPr="00621551">
              <w:rPr>
                <w:b/>
                <w:sz w:val="20"/>
                <w:szCs w:val="20"/>
              </w:rPr>
              <w:t>Нормы законодательства</w:t>
            </w:r>
          </w:p>
        </w:tc>
      </w:tr>
      <w:tr w:rsidR="005A0D3B" w:rsidRPr="00621551" w:rsidTr="005A0D3B">
        <w:tc>
          <w:tcPr>
            <w:tcW w:w="279" w:type="pct"/>
          </w:tcPr>
          <w:p w:rsidR="005A0D3B" w:rsidRPr="00621551" w:rsidRDefault="005A0D3B" w:rsidP="005A0D3B">
            <w:pPr>
              <w:jc w:val="center"/>
              <w:rPr>
                <w:sz w:val="20"/>
                <w:szCs w:val="20"/>
              </w:rPr>
            </w:pPr>
            <w:r w:rsidRPr="00621551">
              <w:rPr>
                <w:sz w:val="20"/>
                <w:szCs w:val="20"/>
              </w:rPr>
              <w:t>1.</w:t>
            </w:r>
          </w:p>
        </w:tc>
        <w:tc>
          <w:tcPr>
            <w:tcW w:w="1248" w:type="pct"/>
          </w:tcPr>
          <w:p w:rsidR="005A0D3B" w:rsidRPr="00621551" w:rsidRDefault="005A0D3B" w:rsidP="005A0D3B">
            <w:pPr>
              <w:jc w:val="left"/>
              <w:rPr>
                <w:sz w:val="20"/>
                <w:szCs w:val="20"/>
              </w:rPr>
            </w:pPr>
            <w:r>
              <w:rPr>
                <w:sz w:val="20"/>
                <w:szCs w:val="20"/>
              </w:rPr>
              <w:t>Электроснабжение</w:t>
            </w:r>
          </w:p>
        </w:tc>
        <w:tc>
          <w:tcPr>
            <w:tcW w:w="1497" w:type="pct"/>
          </w:tcPr>
          <w:p w:rsidR="005A0D3B" w:rsidRDefault="005A0D3B" w:rsidP="005A0D3B">
            <w:pPr>
              <w:jc w:val="left"/>
              <w:rPr>
                <w:sz w:val="20"/>
                <w:szCs w:val="20"/>
              </w:rPr>
            </w:pPr>
            <w:r>
              <w:rPr>
                <w:sz w:val="20"/>
                <w:szCs w:val="20"/>
              </w:rPr>
              <w:t>- ЛЭП с</w:t>
            </w:r>
            <w:r w:rsidRPr="00762873">
              <w:rPr>
                <w:sz w:val="20"/>
                <w:szCs w:val="20"/>
              </w:rPr>
              <w:t xml:space="preserve"> проектны</w:t>
            </w:r>
            <w:r>
              <w:rPr>
                <w:sz w:val="20"/>
                <w:szCs w:val="20"/>
              </w:rPr>
              <w:t>м номинальным</w:t>
            </w:r>
            <w:r w:rsidRPr="00762873">
              <w:rPr>
                <w:sz w:val="20"/>
                <w:szCs w:val="20"/>
              </w:rPr>
              <w:t xml:space="preserve"> класс</w:t>
            </w:r>
            <w:r>
              <w:rPr>
                <w:sz w:val="20"/>
                <w:szCs w:val="20"/>
              </w:rPr>
              <w:t xml:space="preserve">ом </w:t>
            </w:r>
            <w:r w:rsidRPr="00762873">
              <w:rPr>
                <w:sz w:val="20"/>
                <w:szCs w:val="20"/>
              </w:rPr>
              <w:t>напряжения менее 35 кВт</w:t>
            </w:r>
            <w:r>
              <w:rPr>
                <w:sz w:val="20"/>
                <w:szCs w:val="20"/>
              </w:rPr>
              <w:t>;</w:t>
            </w:r>
          </w:p>
          <w:p w:rsidR="005A0D3B" w:rsidRDefault="005A0D3B" w:rsidP="005A0D3B">
            <w:pPr>
              <w:jc w:val="left"/>
              <w:rPr>
                <w:sz w:val="20"/>
                <w:szCs w:val="20"/>
              </w:rPr>
            </w:pPr>
            <w:r>
              <w:rPr>
                <w:sz w:val="20"/>
                <w:szCs w:val="20"/>
              </w:rPr>
              <w:t xml:space="preserve">- </w:t>
            </w:r>
            <w:r w:rsidRPr="00762873">
              <w:rPr>
                <w:sz w:val="20"/>
                <w:szCs w:val="20"/>
              </w:rPr>
              <w:t>электрические подстанции</w:t>
            </w:r>
            <w:r>
              <w:rPr>
                <w:sz w:val="20"/>
                <w:szCs w:val="20"/>
              </w:rPr>
              <w:t>;</w:t>
            </w:r>
          </w:p>
          <w:p w:rsidR="005A0D3B" w:rsidRPr="00621551" w:rsidRDefault="005A0D3B" w:rsidP="005A0D3B">
            <w:pPr>
              <w:jc w:val="left"/>
              <w:rPr>
                <w:sz w:val="20"/>
                <w:szCs w:val="20"/>
              </w:rPr>
            </w:pPr>
            <w:r>
              <w:rPr>
                <w:sz w:val="20"/>
                <w:szCs w:val="20"/>
              </w:rPr>
              <w:t xml:space="preserve">- </w:t>
            </w:r>
            <w:r w:rsidRPr="00762873">
              <w:rPr>
                <w:sz w:val="20"/>
                <w:szCs w:val="20"/>
              </w:rPr>
              <w:t>распределительные пункты</w:t>
            </w:r>
            <w:r>
              <w:rPr>
                <w:sz w:val="20"/>
                <w:szCs w:val="20"/>
              </w:rPr>
              <w:t>.</w:t>
            </w:r>
          </w:p>
        </w:tc>
        <w:tc>
          <w:tcPr>
            <w:tcW w:w="1976" w:type="pct"/>
          </w:tcPr>
          <w:p w:rsidR="005A0D3B" w:rsidRPr="00621551" w:rsidRDefault="005A0D3B" w:rsidP="005A0D3B">
            <w:pPr>
              <w:jc w:val="left"/>
              <w:rPr>
                <w:sz w:val="20"/>
                <w:szCs w:val="20"/>
              </w:rPr>
            </w:pPr>
            <w:r>
              <w:rPr>
                <w:sz w:val="20"/>
                <w:szCs w:val="20"/>
              </w:rPr>
              <w:t xml:space="preserve">- </w:t>
            </w:r>
            <w:r w:rsidRPr="00621551">
              <w:rPr>
                <w:sz w:val="20"/>
                <w:szCs w:val="20"/>
              </w:rPr>
              <w:t xml:space="preserve">подпункт </w:t>
            </w:r>
            <w:r>
              <w:rPr>
                <w:sz w:val="20"/>
                <w:szCs w:val="20"/>
              </w:rPr>
              <w:t>а</w:t>
            </w:r>
            <w:r w:rsidRPr="00621551">
              <w:rPr>
                <w:sz w:val="20"/>
                <w:szCs w:val="20"/>
              </w:rPr>
              <w:t>) п. 1 ч. 3 ст. 19 ГрК РФ;</w:t>
            </w:r>
          </w:p>
          <w:p w:rsidR="005A0D3B" w:rsidRDefault="005A0D3B" w:rsidP="005A0D3B">
            <w:pPr>
              <w:jc w:val="left"/>
              <w:rPr>
                <w:sz w:val="20"/>
                <w:szCs w:val="20"/>
              </w:rPr>
            </w:pPr>
            <w:r w:rsidRPr="00621551">
              <w:rPr>
                <w:sz w:val="20"/>
                <w:szCs w:val="20"/>
              </w:rPr>
              <w:t>ст. 15, ст. 16 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26</w:t>
            </w:r>
            <w:r w:rsidR="004848DC">
              <w:rPr>
                <w:sz w:val="20"/>
                <w:szCs w:val="20"/>
              </w:rPr>
              <w:t>.03.</w:t>
            </w:r>
            <w:r w:rsidRPr="00284AB6">
              <w:rPr>
                <w:sz w:val="20"/>
                <w:szCs w:val="20"/>
              </w:rPr>
              <w:t>2003 № 35-ФЗ «Об электроэнергетике»;</w:t>
            </w:r>
          </w:p>
          <w:p w:rsidR="005A0D3B" w:rsidRPr="00621551" w:rsidRDefault="005A0D3B" w:rsidP="00E57157">
            <w:pPr>
              <w:jc w:val="left"/>
              <w:rPr>
                <w:sz w:val="20"/>
                <w:szCs w:val="20"/>
              </w:rPr>
            </w:pPr>
            <w:r>
              <w:rPr>
                <w:sz w:val="20"/>
                <w:szCs w:val="20"/>
              </w:rPr>
              <w:t xml:space="preserve">- ст. 3.2 Закона Калужской области от </w:t>
            </w:r>
            <w:r w:rsidRPr="00762873">
              <w:rPr>
                <w:sz w:val="20"/>
                <w:szCs w:val="20"/>
              </w:rPr>
              <w:t>04</w:t>
            </w:r>
            <w:r w:rsidR="00E57157">
              <w:rPr>
                <w:sz w:val="20"/>
                <w:szCs w:val="20"/>
              </w:rPr>
              <w:t>.10.</w:t>
            </w:r>
            <w:r w:rsidRPr="00762873">
              <w:rPr>
                <w:sz w:val="20"/>
                <w:szCs w:val="20"/>
              </w:rPr>
              <w:t>2004 № 344-ОЗ «О градостроительной деятельности в Калужской области»</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2.</w:t>
            </w:r>
          </w:p>
        </w:tc>
        <w:tc>
          <w:tcPr>
            <w:tcW w:w="1248" w:type="pct"/>
          </w:tcPr>
          <w:p w:rsidR="005A0D3B" w:rsidRDefault="005A0D3B" w:rsidP="005A0D3B">
            <w:pPr>
              <w:jc w:val="left"/>
              <w:rPr>
                <w:sz w:val="20"/>
                <w:szCs w:val="20"/>
              </w:rPr>
            </w:pPr>
            <w:r>
              <w:rPr>
                <w:sz w:val="20"/>
                <w:szCs w:val="20"/>
              </w:rPr>
              <w:t>Газоснабжение</w:t>
            </w:r>
          </w:p>
        </w:tc>
        <w:tc>
          <w:tcPr>
            <w:tcW w:w="1497" w:type="pct"/>
          </w:tcPr>
          <w:p w:rsidR="005A0D3B" w:rsidRDefault="005A0D3B" w:rsidP="005A0D3B">
            <w:pPr>
              <w:jc w:val="left"/>
              <w:rPr>
                <w:sz w:val="20"/>
                <w:szCs w:val="20"/>
              </w:rPr>
            </w:pPr>
            <w:r>
              <w:rPr>
                <w:sz w:val="20"/>
                <w:szCs w:val="20"/>
              </w:rPr>
              <w:t xml:space="preserve">- </w:t>
            </w:r>
            <w:r w:rsidRPr="00762873">
              <w:rPr>
                <w:sz w:val="20"/>
                <w:szCs w:val="20"/>
              </w:rPr>
              <w:t>Газопроводы</w:t>
            </w:r>
            <w:r>
              <w:rPr>
                <w:sz w:val="20"/>
                <w:szCs w:val="20"/>
              </w:rPr>
              <w:t xml:space="preserve"> давлением до 0,6 Мпа;</w:t>
            </w:r>
          </w:p>
          <w:p w:rsidR="005A0D3B" w:rsidRDefault="005A0D3B" w:rsidP="005A0D3B">
            <w:pPr>
              <w:jc w:val="left"/>
              <w:rPr>
                <w:sz w:val="20"/>
                <w:szCs w:val="20"/>
              </w:rPr>
            </w:pPr>
            <w:r>
              <w:rPr>
                <w:sz w:val="20"/>
                <w:szCs w:val="20"/>
              </w:rPr>
              <w:t>- ГРС;</w:t>
            </w:r>
          </w:p>
          <w:p w:rsidR="005A0D3B" w:rsidRPr="00621551" w:rsidRDefault="005A0D3B" w:rsidP="005A0D3B">
            <w:pPr>
              <w:jc w:val="left"/>
              <w:rPr>
                <w:sz w:val="20"/>
                <w:szCs w:val="20"/>
              </w:rPr>
            </w:pPr>
            <w:r>
              <w:rPr>
                <w:sz w:val="20"/>
                <w:szCs w:val="20"/>
              </w:rPr>
              <w:t>- ГРП.</w:t>
            </w:r>
          </w:p>
        </w:tc>
        <w:tc>
          <w:tcPr>
            <w:tcW w:w="1976" w:type="pct"/>
          </w:tcPr>
          <w:p w:rsidR="005A0D3B" w:rsidRPr="00621551" w:rsidRDefault="005A0D3B" w:rsidP="005A0D3B">
            <w:pPr>
              <w:jc w:val="left"/>
              <w:rPr>
                <w:sz w:val="20"/>
                <w:szCs w:val="20"/>
              </w:rPr>
            </w:pPr>
            <w:r>
              <w:rPr>
                <w:sz w:val="20"/>
                <w:szCs w:val="20"/>
              </w:rPr>
              <w:t xml:space="preserve">- </w:t>
            </w:r>
            <w:r w:rsidRPr="00621551">
              <w:rPr>
                <w:sz w:val="20"/>
                <w:szCs w:val="20"/>
              </w:rPr>
              <w:t xml:space="preserve">подпункт </w:t>
            </w:r>
            <w:r>
              <w:rPr>
                <w:sz w:val="20"/>
                <w:szCs w:val="20"/>
              </w:rPr>
              <w:t>а</w:t>
            </w:r>
            <w:r w:rsidRPr="00621551">
              <w:rPr>
                <w:sz w:val="20"/>
                <w:szCs w:val="20"/>
              </w:rPr>
              <w:t>) п. 1 ч. 3 ст. 19 ГрК РФ;</w:t>
            </w:r>
          </w:p>
          <w:p w:rsidR="005A0D3B" w:rsidRDefault="005A0D3B" w:rsidP="005A0D3B">
            <w:pPr>
              <w:jc w:val="left"/>
              <w:rPr>
                <w:sz w:val="20"/>
                <w:szCs w:val="20"/>
              </w:rPr>
            </w:pPr>
            <w:r w:rsidRPr="00621551">
              <w:rPr>
                <w:sz w:val="20"/>
                <w:szCs w:val="20"/>
              </w:rPr>
              <w:t>ст. 15, ст. 16 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31</w:t>
            </w:r>
            <w:r w:rsidR="004848DC">
              <w:rPr>
                <w:sz w:val="20"/>
                <w:szCs w:val="20"/>
              </w:rPr>
              <w:t>.03.</w:t>
            </w:r>
            <w:r w:rsidRPr="00284AB6">
              <w:rPr>
                <w:sz w:val="20"/>
                <w:szCs w:val="20"/>
              </w:rPr>
              <w:t>1999 № 69-ФЗ «О газоснабжении в Российской Федерации»;</w:t>
            </w:r>
          </w:p>
          <w:p w:rsidR="005A0D3B" w:rsidRPr="00621551" w:rsidRDefault="005A0D3B" w:rsidP="004848DC">
            <w:pPr>
              <w:jc w:val="left"/>
              <w:rPr>
                <w:sz w:val="20"/>
                <w:szCs w:val="20"/>
              </w:rPr>
            </w:pPr>
            <w:r>
              <w:rPr>
                <w:sz w:val="20"/>
                <w:szCs w:val="20"/>
              </w:rPr>
              <w:t xml:space="preserve">- ст. 3.2 Закона Калужской области от </w:t>
            </w:r>
            <w:r w:rsidR="004848DC">
              <w:rPr>
                <w:sz w:val="20"/>
                <w:szCs w:val="20"/>
              </w:rPr>
              <w:t>04.10.2004</w:t>
            </w:r>
            <w:r w:rsidRPr="00762873">
              <w:rPr>
                <w:sz w:val="20"/>
                <w:szCs w:val="20"/>
              </w:rPr>
              <w:t xml:space="preserve"> № 344-ОЗ «О градостроительной деятельности в Калужской области»</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3.</w:t>
            </w:r>
          </w:p>
        </w:tc>
        <w:tc>
          <w:tcPr>
            <w:tcW w:w="1248" w:type="pct"/>
          </w:tcPr>
          <w:p w:rsidR="005A0D3B" w:rsidRDefault="005A0D3B" w:rsidP="005A0D3B">
            <w:pPr>
              <w:jc w:val="left"/>
              <w:rPr>
                <w:sz w:val="20"/>
                <w:szCs w:val="20"/>
              </w:rPr>
            </w:pPr>
            <w:r>
              <w:rPr>
                <w:sz w:val="20"/>
                <w:szCs w:val="20"/>
              </w:rPr>
              <w:t>Теплоснабжение</w:t>
            </w:r>
          </w:p>
        </w:tc>
        <w:tc>
          <w:tcPr>
            <w:tcW w:w="1497" w:type="pct"/>
          </w:tcPr>
          <w:p w:rsidR="005A0D3B" w:rsidRPr="00621551" w:rsidRDefault="005A0D3B" w:rsidP="005A0D3B">
            <w:pPr>
              <w:jc w:val="left"/>
              <w:rPr>
                <w:sz w:val="20"/>
                <w:szCs w:val="20"/>
              </w:rPr>
            </w:pPr>
            <w:r>
              <w:rPr>
                <w:sz w:val="20"/>
                <w:szCs w:val="20"/>
              </w:rPr>
              <w:t>- Объекты теплоснабжения</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27</w:t>
            </w:r>
            <w:r w:rsidR="004848DC">
              <w:rPr>
                <w:sz w:val="20"/>
                <w:szCs w:val="20"/>
              </w:rPr>
              <w:t>.07.</w:t>
            </w:r>
            <w:r w:rsidRPr="00284AB6">
              <w:rPr>
                <w:sz w:val="20"/>
                <w:szCs w:val="20"/>
              </w:rPr>
              <w:t>2010 № 190-ФЗ «О теплоснабжении»;</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621551" w:rsidTr="005A0D3B">
        <w:tc>
          <w:tcPr>
            <w:tcW w:w="279" w:type="pct"/>
          </w:tcPr>
          <w:p w:rsidR="005A0D3B" w:rsidRPr="00621551" w:rsidRDefault="005A0D3B" w:rsidP="005A0D3B">
            <w:pPr>
              <w:jc w:val="center"/>
              <w:rPr>
                <w:sz w:val="20"/>
                <w:szCs w:val="20"/>
              </w:rPr>
            </w:pPr>
            <w:r>
              <w:rPr>
                <w:sz w:val="20"/>
                <w:szCs w:val="20"/>
              </w:rPr>
              <w:t>4.</w:t>
            </w:r>
          </w:p>
        </w:tc>
        <w:tc>
          <w:tcPr>
            <w:tcW w:w="1248" w:type="pct"/>
          </w:tcPr>
          <w:p w:rsidR="005A0D3B" w:rsidRDefault="005A0D3B" w:rsidP="005A0D3B">
            <w:pPr>
              <w:jc w:val="left"/>
              <w:rPr>
                <w:sz w:val="20"/>
                <w:szCs w:val="20"/>
              </w:rPr>
            </w:pPr>
            <w:r w:rsidRPr="00762873">
              <w:rPr>
                <w:sz w:val="20"/>
                <w:szCs w:val="20"/>
              </w:rPr>
              <w:t>Вод</w:t>
            </w:r>
            <w:r>
              <w:rPr>
                <w:sz w:val="20"/>
                <w:szCs w:val="20"/>
              </w:rPr>
              <w:t>оснабжение и водоотведение</w:t>
            </w:r>
          </w:p>
        </w:tc>
        <w:tc>
          <w:tcPr>
            <w:tcW w:w="1497" w:type="pct"/>
          </w:tcPr>
          <w:p w:rsidR="005A0D3B" w:rsidRDefault="005A0D3B" w:rsidP="005A0D3B">
            <w:pPr>
              <w:jc w:val="left"/>
              <w:rPr>
                <w:sz w:val="20"/>
                <w:szCs w:val="20"/>
              </w:rPr>
            </w:pPr>
            <w:r>
              <w:rPr>
                <w:sz w:val="20"/>
                <w:szCs w:val="20"/>
              </w:rPr>
              <w:t>- Объекты водоснабжения;</w:t>
            </w:r>
          </w:p>
          <w:p w:rsidR="005A0D3B" w:rsidRPr="00621551" w:rsidRDefault="005A0D3B" w:rsidP="005A0D3B">
            <w:pPr>
              <w:jc w:val="left"/>
              <w:rPr>
                <w:sz w:val="20"/>
                <w:szCs w:val="20"/>
              </w:rPr>
            </w:pPr>
            <w:r>
              <w:rPr>
                <w:sz w:val="20"/>
                <w:szCs w:val="20"/>
              </w:rPr>
              <w:t>- объекты водоотведения.</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07</w:t>
            </w:r>
            <w:r w:rsidR="004848DC">
              <w:rPr>
                <w:sz w:val="20"/>
                <w:szCs w:val="20"/>
              </w:rPr>
              <w:t>.12.</w:t>
            </w:r>
            <w:r w:rsidRPr="00350006">
              <w:rPr>
                <w:sz w:val="20"/>
                <w:szCs w:val="20"/>
              </w:rPr>
              <w:t>2011 № 416-ФЗ «О водоснабжении и водоотведении»;</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621551" w:rsidTr="005A0D3B">
        <w:tc>
          <w:tcPr>
            <w:tcW w:w="279" w:type="pct"/>
          </w:tcPr>
          <w:p w:rsidR="005A0D3B" w:rsidRPr="00621551" w:rsidRDefault="005A0D3B" w:rsidP="005A0D3B">
            <w:pPr>
              <w:jc w:val="center"/>
              <w:rPr>
                <w:sz w:val="20"/>
                <w:szCs w:val="20"/>
              </w:rPr>
            </w:pPr>
            <w:r>
              <w:rPr>
                <w:sz w:val="20"/>
                <w:szCs w:val="20"/>
              </w:rPr>
              <w:lastRenderedPageBreak/>
              <w:t>5.</w:t>
            </w:r>
          </w:p>
        </w:tc>
        <w:tc>
          <w:tcPr>
            <w:tcW w:w="1248" w:type="pct"/>
          </w:tcPr>
          <w:p w:rsidR="005A0D3B" w:rsidRPr="00621551" w:rsidRDefault="005A0D3B" w:rsidP="005A0D3B">
            <w:pPr>
              <w:jc w:val="left"/>
              <w:rPr>
                <w:sz w:val="20"/>
                <w:szCs w:val="20"/>
              </w:rPr>
            </w:pPr>
            <w:r>
              <w:rPr>
                <w:sz w:val="20"/>
                <w:szCs w:val="20"/>
              </w:rPr>
              <w:t>Автомобильные дороги общего пользования местного значения</w:t>
            </w:r>
            <w:r w:rsidR="006E59EC">
              <w:rPr>
                <w:sz w:val="20"/>
                <w:szCs w:val="20"/>
              </w:rPr>
              <w:t xml:space="preserve"> вне границ населенных пунктов в границах муниципального района</w:t>
            </w:r>
          </w:p>
        </w:tc>
        <w:tc>
          <w:tcPr>
            <w:tcW w:w="1497" w:type="pct"/>
          </w:tcPr>
          <w:p w:rsidR="005A0D3B" w:rsidRPr="00621551" w:rsidRDefault="005A0D3B" w:rsidP="005A0D3B">
            <w:pPr>
              <w:jc w:val="left"/>
              <w:rPr>
                <w:sz w:val="20"/>
                <w:szCs w:val="20"/>
              </w:rPr>
            </w:pPr>
            <w:r w:rsidRPr="00621551">
              <w:rPr>
                <w:sz w:val="20"/>
                <w:szCs w:val="20"/>
              </w:rPr>
              <w:t>- автомобильные дороги общего пользования местного значения</w:t>
            </w:r>
            <w:r w:rsidR="006E59EC">
              <w:rPr>
                <w:sz w:val="20"/>
                <w:szCs w:val="20"/>
              </w:rPr>
              <w:t xml:space="preserve"> вне границ населенных пунктов в границах муниципального района</w:t>
            </w:r>
            <w:r w:rsidRPr="00621551">
              <w:rPr>
                <w:sz w:val="20"/>
                <w:szCs w:val="20"/>
              </w:rPr>
              <w:t>;</w:t>
            </w:r>
          </w:p>
          <w:p w:rsidR="005A0D3B" w:rsidRDefault="005A0D3B" w:rsidP="005A0D3B">
            <w:pPr>
              <w:jc w:val="left"/>
              <w:rPr>
                <w:sz w:val="20"/>
                <w:szCs w:val="20"/>
              </w:rPr>
            </w:pPr>
            <w:r w:rsidRPr="00621551">
              <w:rPr>
                <w:sz w:val="20"/>
                <w:szCs w:val="20"/>
              </w:rPr>
              <w:t>- велосипедные дорожки вне границ населенных пунктов</w:t>
            </w:r>
            <w:r>
              <w:rPr>
                <w:sz w:val="20"/>
                <w:szCs w:val="20"/>
              </w:rPr>
              <w:t>;</w:t>
            </w:r>
          </w:p>
          <w:p w:rsidR="005A0D3B" w:rsidRPr="00621551" w:rsidRDefault="005A0D3B" w:rsidP="005A0D3B">
            <w:pPr>
              <w:jc w:val="left"/>
              <w:rPr>
                <w:sz w:val="20"/>
                <w:szCs w:val="20"/>
              </w:rPr>
            </w:pPr>
            <w:r>
              <w:rPr>
                <w:sz w:val="20"/>
                <w:szCs w:val="20"/>
              </w:rPr>
              <w:t>- автостанции.</w:t>
            </w:r>
          </w:p>
        </w:tc>
        <w:tc>
          <w:tcPr>
            <w:tcW w:w="1976" w:type="pct"/>
          </w:tcPr>
          <w:p w:rsidR="005A0D3B" w:rsidRPr="00621551" w:rsidRDefault="005A0D3B" w:rsidP="005A0D3B">
            <w:pPr>
              <w:jc w:val="left"/>
              <w:rPr>
                <w:sz w:val="20"/>
                <w:szCs w:val="20"/>
              </w:rPr>
            </w:pPr>
            <w:r w:rsidRPr="00621551">
              <w:rPr>
                <w:sz w:val="20"/>
                <w:szCs w:val="20"/>
              </w:rPr>
              <w:t>- подпункт б) п. 1 ч. 3 ст. 19 ГрК РФ;</w:t>
            </w:r>
          </w:p>
          <w:p w:rsidR="005A0D3B" w:rsidRPr="00621551" w:rsidRDefault="005A0D3B" w:rsidP="005A0D3B">
            <w:pPr>
              <w:jc w:val="left"/>
              <w:rPr>
                <w:sz w:val="20"/>
                <w:szCs w:val="20"/>
              </w:rPr>
            </w:pPr>
            <w:r w:rsidRPr="00621551">
              <w:rPr>
                <w:sz w:val="20"/>
                <w:szCs w:val="20"/>
              </w:rPr>
              <w:t>- подпункт б) п. 1 ч. 5 ст. 23 ГрК РФ;</w:t>
            </w:r>
          </w:p>
          <w:p w:rsidR="005A0D3B" w:rsidRDefault="005A0D3B" w:rsidP="005A0D3B">
            <w:pPr>
              <w:jc w:val="left"/>
              <w:rPr>
                <w:sz w:val="20"/>
                <w:szCs w:val="20"/>
              </w:rPr>
            </w:pPr>
            <w:r w:rsidRPr="00621551">
              <w:rPr>
                <w:sz w:val="20"/>
                <w:szCs w:val="20"/>
              </w:rPr>
              <w:t>- ст. 14, ст. 15, ст. 16 Федерального закона от 06.10.2003 № 131-ФЗ «Об общих принципах организации местного самоуправления в Российской Федерации»;</w:t>
            </w:r>
          </w:p>
          <w:p w:rsidR="005A0D3B" w:rsidRPr="00621551" w:rsidRDefault="005A0D3B" w:rsidP="005A0D3B">
            <w:pPr>
              <w:jc w:val="left"/>
              <w:rPr>
                <w:sz w:val="20"/>
                <w:szCs w:val="20"/>
              </w:rPr>
            </w:pPr>
            <w:r>
              <w:rPr>
                <w:sz w:val="20"/>
                <w:szCs w:val="20"/>
              </w:rPr>
              <w:t xml:space="preserve">- </w:t>
            </w:r>
            <w:r w:rsidRPr="00350006">
              <w:rPr>
                <w:sz w:val="20"/>
                <w:szCs w:val="20"/>
              </w:rPr>
              <w:t>Федеральный закон от 08</w:t>
            </w:r>
            <w:r w:rsidR="004848DC">
              <w:rPr>
                <w:sz w:val="20"/>
                <w:szCs w:val="20"/>
              </w:rPr>
              <w:t>.11.</w:t>
            </w:r>
            <w:r w:rsidRPr="00350006">
              <w:rPr>
                <w:sz w:val="20"/>
                <w:szCs w:val="20"/>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A0D3B" w:rsidRDefault="005A0D3B" w:rsidP="005A0D3B">
            <w:pPr>
              <w:jc w:val="left"/>
              <w:rPr>
                <w:sz w:val="20"/>
                <w:szCs w:val="20"/>
              </w:rPr>
            </w:pPr>
            <w:r w:rsidRPr="00621551">
              <w:rPr>
                <w:sz w:val="20"/>
                <w:szCs w:val="20"/>
              </w:rPr>
              <w:t xml:space="preserve">-Перечень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rPr>
                <w:sz w:val="20"/>
                <w:szCs w:val="20"/>
              </w:rPr>
              <w:t>п. 2а-6</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762873" w:rsidTr="005A0D3B">
        <w:tc>
          <w:tcPr>
            <w:tcW w:w="279" w:type="pct"/>
          </w:tcPr>
          <w:p w:rsidR="005A0D3B" w:rsidRPr="00762873" w:rsidRDefault="005A0D3B" w:rsidP="005A0D3B">
            <w:pPr>
              <w:jc w:val="center"/>
              <w:rPr>
                <w:sz w:val="20"/>
                <w:szCs w:val="20"/>
              </w:rPr>
            </w:pPr>
            <w:r>
              <w:rPr>
                <w:sz w:val="20"/>
                <w:szCs w:val="20"/>
              </w:rPr>
              <w:t>6</w:t>
            </w:r>
            <w:r w:rsidRPr="00762873">
              <w:rPr>
                <w:sz w:val="20"/>
                <w:szCs w:val="20"/>
              </w:rPr>
              <w:t xml:space="preserve">. </w:t>
            </w:r>
          </w:p>
        </w:tc>
        <w:tc>
          <w:tcPr>
            <w:tcW w:w="1248" w:type="pct"/>
          </w:tcPr>
          <w:p w:rsidR="005A0D3B" w:rsidRPr="00762873" w:rsidRDefault="005A0D3B" w:rsidP="005A0D3B">
            <w:pPr>
              <w:jc w:val="left"/>
              <w:rPr>
                <w:sz w:val="20"/>
                <w:szCs w:val="20"/>
              </w:rPr>
            </w:pPr>
            <w:r w:rsidRPr="00762873">
              <w:rPr>
                <w:sz w:val="20"/>
                <w:szCs w:val="20"/>
              </w:rPr>
              <w:t>Образование</w:t>
            </w:r>
          </w:p>
        </w:tc>
        <w:tc>
          <w:tcPr>
            <w:tcW w:w="1497" w:type="pct"/>
          </w:tcPr>
          <w:p w:rsidR="005A0D3B" w:rsidRDefault="005A0D3B" w:rsidP="005A0D3B">
            <w:pPr>
              <w:jc w:val="left"/>
              <w:rPr>
                <w:sz w:val="20"/>
                <w:szCs w:val="20"/>
              </w:rPr>
            </w:pPr>
            <w:r>
              <w:rPr>
                <w:sz w:val="20"/>
                <w:szCs w:val="20"/>
              </w:rPr>
              <w:t>- Дошкольные образовательные организации;</w:t>
            </w:r>
          </w:p>
          <w:p w:rsidR="005A0D3B" w:rsidRDefault="005A0D3B" w:rsidP="005A0D3B">
            <w:pPr>
              <w:jc w:val="left"/>
              <w:rPr>
                <w:sz w:val="20"/>
                <w:szCs w:val="20"/>
              </w:rPr>
            </w:pPr>
            <w:r>
              <w:rPr>
                <w:sz w:val="20"/>
                <w:szCs w:val="20"/>
              </w:rPr>
              <w:t>- Общеобразовательные организации;</w:t>
            </w:r>
          </w:p>
          <w:p w:rsidR="005A0D3B" w:rsidRPr="00762873" w:rsidRDefault="005A0D3B" w:rsidP="005A0D3B">
            <w:pPr>
              <w:jc w:val="left"/>
              <w:rPr>
                <w:sz w:val="20"/>
                <w:szCs w:val="20"/>
              </w:rPr>
            </w:pPr>
            <w:r>
              <w:rPr>
                <w:sz w:val="20"/>
                <w:szCs w:val="20"/>
              </w:rPr>
              <w:t>- Организации дополнительного образования детей;</w:t>
            </w:r>
            <w:r>
              <w:rPr>
                <w:sz w:val="20"/>
                <w:szCs w:val="20"/>
              </w:rPr>
              <w:br/>
              <w:t xml:space="preserve">- 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29</w:t>
            </w:r>
            <w:r w:rsidR="004848DC">
              <w:rPr>
                <w:sz w:val="20"/>
                <w:szCs w:val="20"/>
              </w:rPr>
              <w:t>.12.</w:t>
            </w:r>
            <w:r w:rsidRPr="00350006">
              <w:rPr>
                <w:sz w:val="20"/>
                <w:szCs w:val="20"/>
              </w:rPr>
              <w:t>2012 № 273-ФЗ «Об образовании в Российской Федерации»;</w:t>
            </w:r>
          </w:p>
          <w:p w:rsidR="005A0D3B"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xml:space="preserve">- </w:t>
            </w:r>
            <w:r w:rsidRPr="00350006">
              <w:rPr>
                <w:sz w:val="20"/>
                <w:szCs w:val="20"/>
              </w:rPr>
              <w:t>Письмо Министерства образования и науки Российской Федерации от 04</w:t>
            </w:r>
            <w:r w:rsidR="004848DC">
              <w:rPr>
                <w:sz w:val="20"/>
                <w:szCs w:val="20"/>
              </w:rPr>
              <w:t>.05.</w:t>
            </w:r>
            <w:r w:rsidRPr="00350006">
              <w:rPr>
                <w:sz w:val="20"/>
                <w:szCs w:val="20"/>
              </w:rPr>
              <w:t>2016 № АК-950/02</w:t>
            </w:r>
            <w:r>
              <w:rPr>
                <w:sz w:val="20"/>
                <w:szCs w:val="20"/>
              </w:rPr>
              <w:t xml:space="preserve"> «О методических рекомендациях».</w:t>
            </w:r>
          </w:p>
        </w:tc>
      </w:tr>
      <w:tr w:rsidR="005A0D3B" w:rsidRPr="00762873" w:rsidTr="005A0D3B">
        <w:tc>
          <w:tcPr>
            <w:tcW w:w="279" w:type="pct"/>
          </w:tcPr>
          <w:p w:rsidR="005A0D3B" w:rsidRPr="00762873" w:rsidRDefault="005A0D3B" w:rsidP="005A0D3B">
            <w:pPr>
              <w:jc w:val="center"/>
              <w:rPr>
                <w:sz w:val="20"/>
                <w:szCs w:val="20"/>
              </w:rPr>
            </w:pPr>
            <w:r>
              <w:rPr>
                <w:sz w:val="20"/>
                <w:szCs w:val="20"/>
              </w:rPr>
              <w:t>7.</w:t>
            </w:r>
          </w:p>
        </w:tc>
        <w:tc>
          <w:tcPr>
            <w:tcW w:w="1248" w:type="pct"/>
          </w:tcPr>
          <w:p w:rsidR="005A0D3B" w:rsidRPr="00762873" w:rsidRDefault="005A0D3B" w:rsidP="005A0D3B">
            <w:pPr>
              <w:jc w:val="left"/>
              <w:rPr>
                <w:sz w:val="20"/>
                <w:szCs w:val="20"/>
              </w:rPr>
            </w:pPr>
            <w:r w:rsidRPr="00762873">
              <w:rPr>
                <w:sz w:val="20"/>
                <w:szCs w:val="20"/>
              </w:rPr>
              <w:t>Физическая культура и массовый спорт</w:t>
            </w:r>
          </w:p>
        </w:tc>
        <w:tc>
          <w:tcPr>
            <w:tcW w:w="1497" w:type="pct"/>
          </w:tcPr>
          <w:p w:rsidR="005A0D3B" w:rsidRPr="00C3313A" w:rsidRDefault="005A0D3B" w:rsidP="005A0D3B">
            <w:pPr>
              <w:jc w:val="left"/>
              <w:rPr>
                <w:sz w:val="20"/>
                <w:szCs w:val="20"/>
              </w:rPr>
            </w:pPr>
            <w:r>
              <w:rPr>
                <w:sz w:val="20"/>
                <w:szCs w:val="20"/>
              </w:rPr>
              <w:t xml:space="preserve">- </w:t>
            </w:r>
            <w:r w:rsidRPr="00C3313A">
              <w:rPr>
                <w:sz w:val="20"/>
                <w:szCs w:val="20"/>
              </w:rPr>
              <w:t>Спортивные залы общего пользования</w:t>
            </w:r>
            <w:r>
              <w:rPr>
                <w:sz w:val="20"/>
                <w:szCs w:val="20"/>
              </w:rPr>
              <w:t>;</w:t>
            </w:r>
          </w:p>
          <w:p w:rsidR="005A0D3B" w:rsidRPr="00C3313A" w:rsidRDefault="005A0D3B" w:rsidP="005A0D3B">
            <w:pPr>
              <w:jc w:val="left"/>
              <w:rPr>
                <w:sz w:val="20"/>
                <w:szCs w:val="20"/>
              </w:rPr>
            </w:pPr>
            <w:r>
              <w:rPr>
                <w:sz w:val="20"/>
                <w:szCs w:val="20"/>
              </w:rPr>
              <w:t xml:space="preserve">- </w:t>
            </w:r>
            <w:r w:rsidRPr="00C3313A">
              <w:rPr>
                <w:sz w:val="20"/>
                <w:szCs w:val="20"/>
              </w:rPr>
              <w:t>Бассейны крытые и открытые общего пользования</w:t>
            </w:r>
            <w:r>
              <w:rPr>
                <w:sz w:val="20"/>
                <w:szCs w:val="20"/>
              </w:rPr>
              <w:t>;</w:t>
            </w:r>
          </w:p>
          <w:p w:rsidR="005A0D3B" w:rsidRDefault="005A0D3B" w:rsidP="00726CAC">
            <w:pPr>
              <w:jc w:val="left"/>
              <w:rPr>
                <w:sz w:val="20"/>
                <w:szCs w:val="20"/>
              </w:rPr>
            </w:pPr>
            <w:r>
              <w:rPr>
                <w:sz w:val="20"/>
                <w:szCs w:val="20"/>
              </w:rPr>
              <w:t xml:space="preserve">- </w:t>
            </w:r>
            <w:r w:rsidRPr="00C3313A">
              <w:rPr>
                <w:sz w:val="20"/>
                <w:szCs w:val="20"/>
              </w:rPr>
              <w:t>С</w:t>
            </w:r>
            <w:r>
              <w:rPr>
                <w:sz w:val="20"/>
                <w:szCs w:val="20"/>
              </w:rPr>
              <w:t>тадионы с трибунами на 1500 мест</w:t>
            </w:r>
            <w:r w:rsidR="00726CAC">
              <w:rPr>
                <w:sz w:val="20"/>
                <w:szCs w:val="20"/>
              </w:rPr>
              <w:t>;</w:t>
            </w:r>
          </w:p>
          <w:p w:rsidR="00726CAC" w:rsidRPr="00762873" w:rsidRDefault="00726CAC" w:rsidP="00726CAC">
            <w:pPr>
              <w:jc w:val="left"/>
              <w:rPr>
                <w:sz w:val="20"/>
                <w:szCs w:val="20"/>
              </w:rPr>
            </w:pPr>
            <w:r>
              <w:rPr>
                <w:sz w:val="20"/>
                <w:szCs w:val="20"/>
              </w:rPr>
              <w:t>- Спортивные площадки.</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04</w:t>
            </w:r>
            <w:r w:rsidR="004848DC">
              <w:rPr>
                <w:sz w:val="20"/>
                <w:szCs w:val="20"/>
              </w:rPr>
              <w:t>.12.</w:t>
            </w:r>
            <w:r w:rsidRPr="00350006">
              <w:rPr>
                <w:sz w:val="20"/>
                <w:szCs w:val="20"/>
              </w:rPr>
              <w:t>2007 № 329 «О физической культуре и спорте»;</w:t>
            </w:r>
          </w:p>
          <w:p w:rsidR="005A0D3B" w:rsidRPr="0036479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xml:space="preserve">- </w:t>
            </w:r>
            <w:r w:rsidRPr="00364791">
              <w:rPr>
                <w:sz w:val="20"/>
                <w:szCs w:val="20"/>
              </w:rPr>
              <w:t>Приказ Министерства спорта Российской Федерации от 21</w:t>
            </w:r>
            <w:r w:rsidR="004848DC">
              <w:rPr>
                <w:sz w:val="20"/>
                <w:szCs w:val="20"/>
              </w:rPr>
              <w:t>.03.</w:t>
            </w:r>
            <w:r w:rsidRPr="00364791">
              <w:rPr>
                <w:sz w:val="20"/>
                <w:szCs w:val="20"/>
              </w:rPr>
              <w:t>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5A0D3B" w:rsidRPr="00762873" w:rsidTr="005A0D3B">
        <w:tc>
          <w:tcPr>
            <w:tcW w:w="279" w:type="pct"/>
          </w:tcPr>
          <w:p w:rsidR="005A0D3B" w:rsidRPr="00762873" w:rsidRDefault="005A0D3B" w:rsidP="005A0D3B">
            <w:pPr>
              <w:jc w:val="center"/>
              <w:rPr>
                <w:sz w:val="20"/>
                <w:szCs w:val="20"/>
              </w:rPr>
            </w:pPr>
            <w:r>
              <w:rPr>
                <w:sz w:val="20"/>
                <w:szCs w:val="20"/>
              </w:rPr>
              <w:t>8.</w:t>
            </w:r>
          </w:p>
        </w:tc>
        <w:tc>
          <w:tcPr>
            <w:tcW w:w="1248" w:type="pct"/>
          </w:tcPr>
          <w:p w:rsidR="005A0D3B" w:rsidRPr="00762873" w:rsidRDefault="005A0D3B" w:rsidP="005A0D3B">
            <w:pPr>
              <w:jc w:val="left"/>
              <w:rPr>
                <w:sz w:val="20"/>
                <w:szCs w:val="20"/>
              </w:rPr>
            </w:pPr>
            <w:r w:rsidRPr="00762873">
              <w:rPr>
                <w:sz w:val="20"/>
                <w:szCs w:val="20"/>
              </w:rPr>
              <w:t>Обработка, утилизация, обезвреживание, размещение твердых комму</w:t>
            </w:r>
            <w:r>
              <w:rPr>
                <w:sz w:val="20"/>
                <w:szCs w:val="20"/>
              </w:rPr>
              <w:t>нальных отходов</w:t>
            </w:r>
          </w:p>
        </w:tc>
        <w:tc>
          <w:tcPr>
            <w:tcW w:w="1497" w:type="pct"/>
          </w:tcPr>
          <w:p w:rsidR="005A0D3B" w:rsidRPr="00762873" w:rsidRDefault="005A0D3B" w:rsidP="005A0D3B">
            <w:pPr>
              <w:jc w:val="left"/>
              <w:rPr>
                <w:sz w:val="20"/>
                <w:szCs w:val="20"/>
              </w:rPr>
            </w:pPr>
            <w:r>
              <w:rPr>
                <w:sz w:val="20"/>
                <w:szCs w:val="20"/>
              </w:rPr>
              <w:t xml:space="preserve">Объекты </w:t>
            </w:r>
            <w:r w:rsidRPr="00762873">
              <w:rPr>
                <w:sz w:val="20"/>
                <w:szCs w:val="20"/>
              </w:rPr>
              <w:t>обработк</w:t>
            </w:r>
            <w:r>
              <w:rPr>
                <w:sz w:val="20"/>
                <w:szCs w:val="20"/>
              </w:rPr>
              <w:t>и</w:t>
            </w:r>
            <w:r w:rsidRPr="00762873">
              <w:rPr>
                <w:sz w:val="20"/>
                <w:szCs w:val="20"/>
              </w:rPr>
              <w:t>, утилизаци</w:t>
            </w:r>
            <w:r>
              <w:rPr>
                <w:sz w:val="20"/>
                <w:szCs w:val="20"/>
              </w:rPr>
              <w:t>и</w:t>
            </w:r>
            <w:r w:rsidRPr="00762873">
              <w:rPr>
                <w:sz w:val="20"/>
                <w:szCs w:val="20"/>
              </w:rPr>
              <w:t>, обезвреживани</w:t>
            </w:r>
            <w:r>
              <w:rPr>
                <w:sz w:val="20"/>
                <w:szCs w:val="20"/>
              </w:rPr>
              <w:t>я</w:t>
            </w:r>
            <w:r w:rsidRPr="00762873">
              <w:rPr>
                <w:sz w:val="20"/>
                <w:szCs w:val="20"/>
              </w:rPr>
              <w:t>, размещени</w:t>
            </w:r>
            <w:r>
              <w:rPr>
                <w:sz w:val="20"/>
                <w:szCs w:val="20"/>
              </w:rPr>
              <w:t>я</w:t>
            </w:r>
            <w:r w:rsidRPr="00762873">
              <w:rPr>
                <w:sz w:val="20"/>
                <w:szCs w:val="20"/>
              </w:rPr>
              <w:t xml:space="preserve"> твердых комму</w:t>
            </w:r>
            <w:r>
              <w:rPr>
                <w:sz w:val="20"/>
                <w:szCs w:val="20"/>
              </w:rPr>
              <w:t>нальных отходов</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24</w:t>
            </w:r>
            <w:r w:rsidR="004848DC">
              <w:rPr>
                <w:sz w:val="20"/>
                <w:szCs w:val="20"/>
              </w:rPr>
              <w:t>.06.</w:t>
            </w:r>
            <w:r w:rsidRPr="00284AB6">
              <w:rPr>
                <w:sz w:val="20"/>
                <w:szCs w:val="20"/>
              </w:rPr>
              <w:t>1998 № 89-ФЗ «Об отходах производства и потребления»;</w:t>
            </w:r>
          </w:p>
          <w:p w:rsidR="005A0D3B" w:rsidRPr="0036479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Приказ</w:t>
            </w:r>
            <w:r w:rsidRPr="00364791">
              <w:rPr>
                <w:sz w:val="20"/>
                <w:szCs w:val="20"/>
              </w:rPr>
              <w:t xml:space="preserve"> Министерства строительства и жилищно-коммунального хозяйства </w:t>
            </w:r>
            <w:r w:rsidRPr="00364791">
              <w:rPr>
                <w:sz w:val="20"/>
                <w:szCs w:val="20"/>
              </w:rPr>
              <w:lastRenderedPageBreak/>
              <w:t>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lastRenderedPageBreak/>
              <w:t>9</w:t>
            </w:r>
            <w:r w:rsidRPr="00621551">
              <w:rPr>
                <w:sz w:val="20"/>
                <w:szCs w:val="20"/>
              </w:rPr>
              <w:t xml:space="preserve">. </w:t>
            </w:r>
          </w:p>
        </w:tc>
        <w:tc>
          <w:tcPr>
            <w:tcW w:w="1248" w:type="pct"/>
          </w:tcPr>
          <w:p w:rsidR="005A0D3B" w:rsidRPr="00621551" w:rsidRDefault="005A0D3B" w:rsidP="005A0D3B">
            <w:pPr>
              <w:jc w:val="left"/>
              <w:rPr>
                <w:sz w:val="20"/>
                <w:szCs w:val="20"/>
              </w:rPr>
            </w:pPr>
            <w:r w:rsidRPr="00621551">
              <w:rPr>
                <w:sz w:val="20"/>
                <w:szCs w:val="20"/>
              </w:rPr>
              <w:t>Благоустройство и озеленение территории</w:t>
            </w:r>
          </w:p>
        </w:tc>
        <w:tc>
          <w:tcPr>
            <w:tcW w:w="1497" w:type="pct"/>
          </w:tcPr>
          <w:p w:rsidR="005A0D3B" w:rsidRPr="00621551" w:rsidRDefault="005A0D3B" w:rsidP="005A0D3B">
            <w:pPr>
              <w:jc w:val="left"/>
              <w:rPr>
                <w:sz w:val="20"/>
                <w:szCs w:val="20"/>
              </w:rPr>
            </w:pPr>
            <w:r w:rsidRPr="00621551">
              <w:rPr>
                <w:sz w:val="20"/>
                <w:szCs w:val="20"/>
              </w:rPr>
              <w:t>- площадь озелененных территорий общего пользования в границах городских округов и поселений.</w:t>
            </w:r>
          </w:p>
        </w:tc>
        <w:tc>
          <w:tcPr>
            <w:tcW w:w="1976" w:type="pct"/>
          </w:tcPr>
          <w:p w:rsidR="005A0D3B" w:rsidRDefault="005A0D3B" w:rsidP="005A0D3B">
            <w:pPr>
              <w:jc w:val="left"/>
              <w:rPr>
                <w:sz w:val="20"/>
                <w:szCs w:val="20"/>
              </w:rPr>
            </w:pPr>
            <w:r w:rsidRPr="00621551">
              <w:rPr>
                <w:sz w:val="20"/>
                <w:szCs w:val="20"/>
              </w:rPr>
              <w:t>- ст. 15, ст. 16 Федерального закона от 06.10.2003 № 131-ФЗ «Об общих принципах организации местного самоуправления в Российской Ф</w:t>
            </w:r>
            <w:r>
              <w:rPr>
                <w:sz w:val="20"/>
                <w:szCs w:val="20"/>
              </w:rPr>
              <w:t>едерации» (ред. от 14.07.2022);</w:t>
            </w:r>
          </w:p>
          <w:p w:rsidR="005A0D3B" w:rsidRPr="00621551" w:rsidRDefault="005A0D3B" w:rsidP="005A0D3B">
            <w:pPr>
              <w:jc w:val="left"/>
              <w:rPr>
                <w:sz w:val="20"/>
                <w:szCs w:val="20"/>
              </w:rPr>
            </w:pP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10.</w:t>
            </w:r>
          </w:p>
        </w:tc>
        <w:tc>
          <w:tcPr>
            <w:tcW w:w="1248" w:type="pct"/>
          </w:tcPr>
          <w:p w:rsidR="005A0D3B" w:rsidRPr="00621551" w:rsidRDefault="005A0D3B" w:rsidP="005A0D3B">
            <w:pPr>
              <w:jc w:val="left"/>
              <w:rPr>
                <w:sz w:val="20"/>
                <w:szCs w:val="20"/>
              </w:rPr>
            </w:pPr>
            <w:r>
              <w:rPr>
                <w:sz w:val="20"/>
                <w:szCs w:val="20"/>
              </w:rPr>
              <w:t>Культура</w:t>
            </w:r>
          </w:p>
        </w:tc>
        <w:tc>
          <w:tcPr>
            <w:tcW w:w="1497" w:type="pct"/>
          </w:tcPr>
          <w:p w:rsidR="00BB0965" w:rsidRPr="00BB0965" w:rsidRDefault="00BB0965" w:rsidP="00BB0965">
            <w:pPr>
              <w:jc w:val="left"/>
              <w:rPr>
                <w:sz w:val="20"/>
                <w:szCs w:val="20"/>
              </w:rPr>
            </w:pPr>
            <w:r>
              <w:rPr>
                <w:sz w:val="20"/>
                <w:szCs w:val="20"/>
              </w:rPr>
              <w:t xml:space="preserve">- </w:t>
            </w:r>
            <w:r w:rsidRPr="00BB0965">
              <w:rPr>
                <w:sz w:val="20"/>
                <w:szCs w:val="20"/>
              </w:rPr>
              <w:t>Межпоселенческая библиотека</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Детская библиотека</w:t>
            </w:r>
            <w:r>
              <w:rPr>
                <w:sz w:val="20"/>
                <w:szCs w:val="20"/>
              </w:rPr>
              <w:t>;</w:t>
            </w:r>
          </w:p>
          <w:p w:rsidR="00BB0965" w:rsidRDefault="00BB0965" w:rsidP="00BB0965">
            <w:pPr>
              <w:jc w:val="left"/>
              <w:rPr>
                <w:sz w:val="20"/>
                <w:szCs w:val="20"/>
              </w:rPr>
            </w:pPr>
            <w:r>
              <w:rPr>
                <w:sz w:val="20"/>
                <w:szCs w:val="20"/>
              </w:rPr>
              <w:t xml:space="preserve">- </w:t>
            </w:r>
            <w:r w:rsidRPr="00BB0965">
              <w:rPr>
                <w:sz w:val="20"/>
                <w:szCs w:val="20"/>
              </w:rPr>
              <w:t>Точка доступа к полнотекстовым информационным ресурсам</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Общедоступная (Центральная) библиотека</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Краеведческий музей</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Концертный зал</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Центр культурного развития</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Дом культуры</w:t>
            </w:r>
            <w:r>
              <w:rPr>
                <w:sz w:val="20"/>
                <w:szCs w:val="20"/>
              </w:rPr>
              <w:t>;</w:t>
            </w:r>
          </w:p>
          <w:p w:rsidR="005A0D3B" w:rsidRPr="00BB0965" w:rsidRDefault="00BB0965" w:rsidP="005A0D3B">
            <w:pPr>
              <w:jc w:val="left"/>
              <w:rPr>
                <w:sz w:val="20"/>
                <w:szCs w:val="20"/>
              </w:rPr>
            </w:pPr>
            <w:r>
              <w:rPr>
                <w:sz w:val="20"/>
                <w:szCs w:val="20"/>
              </w:rPr>
              <w:t xml:space="preserve">- </w:t>
            </w:r>
            <w:r w:rsidRPr="00BB0965">
              <w:rPr>
                <w:sz w:val="20"/>
                <w:szCs w:val="20"/>
              </w:rPr>
              <w:t>Кинозал</w:t>
            </w:r>
            <w:r>
              <w:rPr>
                <w:sz w:val="20"/>
                <w:szCs w:val="20"/>
              </w:rPr>
              <w:t>.</w:t>
            </w:r>
          </w:p>
        </w:tc>
        <w:tc>
          <w:tcPr>
            <w:tcW w:w="1976" w:type="pct"/>
          </w:tcPr>
          <w:p w:rsidR="005A0D3B" w:rsidRDefault="005A0D3B" w:rsidP="005A0D3B">
            <w:pPr>
              <w:jc w:val="left"/>
              <w:rPr>
                <w:sz w:val="20"/>
                <w:szCs w:val="20"/>
              </w:rPr>
            </w:pPr>
            <w:r>
              <w:rPr>
                <w:sz w:val="20"/>
                <w:szCs w:val="20"/>
              </w:rPr>
              <w:t xml:space="preserve">- </w:t>
            </w:r>
            <w:r w:rsidR="006E59EC" w:rsidRPr="006E59EC">
              <w:rPr>
                <w:bCs/>
                <w:sz w:val="20"/>
                <w:szCs w:val="20"/>
              </w:rPr>
              <w:t>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sidR="00211F6A">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11.</w:t>
            </w:r>
          </w:p>
        </w:tc>
        <w:tc>
          <w:tcPr>
            <w:tcW w:w="1248" w:type="pct"/>
          </w:tcPr>
          <w:p w:rsidR="005A0D3B" w:rsidRPr="00621551" w:rsidRDefault="005A0D3B" w:rsidP="005A0D3B">
            <w:pPr>
              <w:jc w:val="left"/>
              <w:rPr>
                <w:sz w:val="20"/>
                <w:szCs w:val="20"/>
              </w:rPr>
            </w:pPr>
            <w:r w:rsidRPr="00762873">
              <w:rPr>
                <w:sz w:val="20"/>
                <w:szCs w:val="20"/>
              </w:rPr>
              <w:t>Содержание мест захоронения</w:t>
            </w:r>
          </w:p>
        </w:tc>
        <w:tc>
          <w:tcPr>
            <w:tcW w:w="1497" w:type="pct"/>
          </w:tcPr>
          <w:p w:rsidR="005A0D3B" w:rsidRDefault="005A0D3B" w:rsidP="005A0D3B">
            <w:pPr>
              <w:jc w:val="left"/>
              <w:rPr>
                <w:sz w:val="20"/>
                <w:szCs w:val="20"/>
              </w:rPr>
            </w:pPr>
            <w:r>
              <w:rPr>
                <w:sz w:val="20"/>
                <w:szCs w:val="20"/>
              </w:rPr>
              <w:t>- Кладбища традиционного захоронения;</w:t>
            </w:r>
          </w:p>
          <w:p w:rsidR="005A0D3B" w:rsidRPr="00621551" w:rsidRDefault="005A0D3B" w:rsidP="005A0D3B">
            <w:pPr>
              <w:jc w:val="left"/>
              <w:rPr>
                <w:sz w:val="20"/>
                <w:szCs w:val="20"/>
              </w:rPr>
            </w:pPr>
            <w:r>
              <w:rPr>
                <w:sz w:val="20"/>
                <w:szCs w:val="20"/>
              </w:rPr>
              <w:t>- Бюро ритуальных услуг.</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12</w:t>
            </w:r>
            <w:r w:rsidR="004848DC">
              <w:rPr>
                <w:sz w:val="20"/>
                <w:szCs w:val="20"/>
              </w:rPr>
              <w:t>.01.</w:t>
            </w:r>
            <w:r w:rsidRPr="00284AB6">
              <w:rPr>
                <w:sz w:val="20"/>
                <w:szCs w:val="20"/>
              </w:rPr>
              <w:t>1996 № 8-ФЗ «О погребении и похоронном деле»;</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12.</w:t>
            </w:r>
          </w:p>
        </w:tc>
        <w:tc>
          <w:tcPr>
            <w:tcW w:w="1248" w:type="pct"/>
          </w:tcPr>
          <w:p w:rsidR="005A0D3B" w:rsidRPr="00621551" w:rsidRDefault="005A0D3B" w:rsidP="005A0D3B">
            <w:pPr>
              <w:jc w:val="left"/>
              <w:rPr>
                <w:sz w:val="20"/>
                <w:szCs w:val="20"/>
              </w:rPr>
            </w:pPr>
            <w:r w:rsidRPr="00762873">
              <w:rPr>
                <w:sz w:val="20"/>
                <w:szCs w:val="20"/>
              </w:rPr>
              <w:t>Торговля, общественно</w:t>
            </w:r>
            <w:r>
              <w:rPr>
                <w:sz w:val="20"/>
                <w:szCs w:val="20"/>
              </w:rPr>
              <w:t>е питание, бытовое обслуживание</w:t>
            </w:r>
          </w:p>
        </w:tc>
        <w:tc>
          <w:tcPr>
            <w:tcW w:w="1497" w:type="pct"/>
          </w:tcPr>
          <w:p w:rsidR="005A0D3B" w:rsidRDefault="005A0D3B" w:rsidP="005A0D3B">
            <w:pPr>
              <w:jc w:val="left"/>
              <w:rPr>
                <w:sz w:val="20"/>
                <w:szCs w:val="20"/>
              </w:rPr>
            </w:pPr>
            <w:r>
              <w:rPr>
                <w:sz w:val="20"/>
                <w:szCs w:val="20"/>
              </w:rPr>
              <w:t>- Стационарные торговые объекты;</w:t>
            </w:r>
          </w:p>
          <w:p w:rsidR="005A0D3B" w:rsidRDefault="005A0D3B" w:rsidP="005A0D3B">
            <w:pPr>
              <w:jc w:val="left"/>
              <w:rPr>
                <w:sz w:val="20"/>
                <w:szCs w:val="20"/>
              </w:rPr>
            </w:pPr>
            <w:r>
              <w:rPr>
                <w:sz w:val="20"/>
                <w:szCs w:val="20"/>
              </w:rPr>
              <w:t>- Нестационарные торговые объекты;</w:t>
            </w:r>
          </w:p>
          <w:p w:rsidR="005A0D3B" w:rsidRPr="00621551" w:rsidRDefault="005A0D3B" w:rsidP="005A0D3B">
            <w:pPr>
              <w:jc w:val="left"/>
              <w:rPr>
                <w:sz w:val="20"/>
                <w:szCs w:val="20"/>
              </w:rPr>
            </w:pPr>
            <w:r>
              <w:rPr>
                <w:sz w:val="20"/>
                <w:szCs w:val="20"/>
              </w:rPr>
              <w:t>- Предприятия бытового обслуживания.</w:t>
            </w:r>
          </w:p>
        </w:tc>
        <w:tc>
          <w:tcPr>
            <w:tcW w:w="1976" w:type="pct"/>
          </w:tcPr>
          <w:p w:rsidR="005A0D3B" w:rsidRPr="0036479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конкурентной политики Калужской области от 11</w:t>
            </w:r>
            <w:r w:rsidR="004848DC">
              <w:rPr>
                <w:sz w:val="20"/>
                <w:szCs w:val="20"/>
              </w:rPr>
              <w:t>.07.</w:t>
            </w:r>
            <w:r w:rsidRPr="00364791">
              <w:rPr>
                <w:sz w:val="20"/>
                <w:szCs w:val="20"/>
              </w:rPr>
              <w:t>2023 № 230-лд «Об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tc>
      </w:tr>
      <w:tr w:rsidR="005A0D3B" w:rsidRPr="00621551" w:rsidTr="005A0D3B">
        <w:tc>
          <w:tcPr>
            <w:tcW w:w="279" w:type="pct"/>
          </w:tcPr>
          <w:p w:rsidR="005A0D3B" w:rsidRPr="00621551" w:rsidRDefault="005A0D3B" w:rsidP="005A0D3B">
            <w:pPr>
              <w:jc w:val="center"/>
              <w:rPr>
                <w:sz w:val="20"/>
                <w:szCs w:val="20"/>
              </w:rPr>
            </w:pPr>
            <w:r>
              <w:rPr>
                <w:sz w:val="20"/>
                <w:szCs w:val="20"/>
              </w:rPr>
              <w:t>13.</w:t>
            </w:r>
          </w:p>
        </w:tc>
        <w:tc>
          <w:tcPr>
            <w:tcW w:w="1248" w:type="pct"/>
          </w:tcPr>
          <w:p w:rsidR="005A0D3B" w:rsidRPr="00621551" w:rsidRDefault="005A0D3B" w:rsidP="005A0D3B">
            <w:pPr>
              <w:jc w:val="left"/>
              <w:rPr>
                <w:sz w:val="20"/>
                <w:szCs w:val="20"/>
              </w:rPr>
            </w:pPr>
            <w:r>
              <w:rPr>
                <w:sz w:val="20"/>
                <w:szCs w:val="20"/>
              </w:rPr>
              <w:t>Архивное дело</w:t>
            </w:r>
          </w:p>
        </w:tc>
        <w:tc>
          <w:tcPr>
            <w:tcW w:w="1497" w:type="pct"/>
          </w:tcPr>
          <w:p w:rsidR="005A0D3B" w:rsidRPr="00621551" w:rsidRDefault="005A0D3B" w:rsidP="005A0D3B">
            <w:pPr>
              <w:jc w:val="left"/>
              <w:rPr>
                <w:sz w:val="20"/>
                <w:szCs w:val="20"/>
              </w:rPr>
            </w:pPr>
            <w:r>
              <w:rPr>
                <w:sz w:val="20"/>
                <w:szCs w:val="20"/>
              </w:rPr>
              <w:t>- Муниципальный архив.</w:t>
            </w:r>
          </w:p>
        </w:tc>
        <w:tc>
          <w:tcPr>
            <w:tcW w:w="1976" w:type="pct"/>
          </w:tcPr>
          <w:p w:rsidR="005A0D3B" w:rsidRDefault="005A0D3B" w:rsidP="005A0D3B">
            <w:pPr>
              <w:jc w:val="left"/>
              <w:rPr>
                <w:sz w:val="20"/>
                <w:szCs w:val="20"/>
              </w:rPr>
            </w:pPr>
            <w:r>
              <w:rPr>
                <w:sz w:val="20"/>
                <w:szCs w:val="20"/>
              </w:rPr>
              <w:t xml:space="preserve">- </w:t>
            </w:r>
            <w:r w:rsidRPr="00E46957">
              <w:rPr>
                <w:sz w:val="20"/>
                <w:szCs w:val="20"/>
              </w:rPr>
              <w:t>Федеральный закон от 22</w:t>
            </w:r>
            <w:r w:rsidR="004848DC">
              <w:rPr>
                <w:sz w:val="20"/>
                <w:szCs w:val="20"/>
              </w:rPr>
              <w:t>.10.</w:t>
            </w:r>
            <w:r w:rsidRPr="00E46957">
              <w:rPr>
                <w:sz w:val="20"/>
                <w:szCs w:val="20"/>
              </w:rPr>
              <w:t>2004№ 125-ФЗ «Об архивном деле в Российской Федерации»</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Министерства экономического развития Российской Федерации от </w:t>
            </w:r>
            <w:r w:rsidRPr="00364791">
              <w:rPr>
                <w:sz w:val="20"/>
                <w:szCs w:val="20"/>
              </w:rPr>
              <w:lastRenderedPageBreak/>
              <w:t>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lastRenderedPageBreak/>
              <w:t>14.</w:t>
            </w:r>
          </w:p>
        </w:tc>
        <w:tc>
          <w:tcPr>
            <w:tcW w:w="1248" w:type="pct"/>
          </w:tcPr>
          <w:p w:rsidR="005A0D3B" w:rsidRPr="00621551" w:rsidRDefault="005A0D3B" w:rsidP="005A0D3B">
            <w:pPr>
              <w:jc w:val="left"/>
              <w:rPr>
                <w:sz w:val="20"/>
                <w:szCs w:val="20"/>
              </w:rPr>
            </w:pPr>
            <w:r w:rsidRPr="00762873">
              <w:rPr>
                <w:sz w:val="20"/>
                <w:szCs w:val="20"/>
              </w:rPr>
              <w:t>Предупреждение и ликвидация последствий чрезвычайных ситуаций в границах муниципального района</w:t>
            </w:r>
          </w:p>
        </w:tc>
        <w:tc>
          <w:tcPr>
            <w:tcW w:w="1497" w:type="pct"/>
          </w:tcPr>
          <w:p w:rsidR="005A0D3B" w:rsidRPr="005C5AB7" w:rsidRDefault="005A0D3B" w:rsidP="005A0D3B">
            <w:pPr>
              <w:jc w:val="left"/>
              <w:rPr>
                <w:sz w:val="20"/>
                <w:szCs w:val="20"/>
              </w:rPr>
            </w:pPr>
            <w:r>
              <w:rPr>
                <w:sz w:val="20"/>
                <w:szCs w:val="20"/>
              </w:rPr>
              <w:t xml:space="preserve">- </w:t>
            </w:r>
            <w:r w:rsidRPr="005C5AB7">
              <w:rPr>
                <w:sz w:val="20"/>
                <w:szCs w:val="20"/>
              </w:rPr>
              <w:t>Берегозащитные сооружения</w:t>
            </w:r>
            <w:r>
              <w:rPr>
                <w:sz w:val="20"/>
                <w:szCs w:val="20"/>
              </w:rPr>
              <w:t>;</w:t>
            </w:r>
          </w:p>
          <w:p w:rsidR="005A0D3B" w:rsidRPr="00621551" w:rsidRDefault="005A0D3B" w:rsidP="005A0D3B">
            <w:pPr>
              <w:jc w:val="left"/>
              <w:rPr>
                <w:sz w:val="20"/>
                <w:szCs w:val="20"/>
              </w:rPr>
            </w:pPr>
            <w:r>
              <w:rPr>
                <w:sz w:val="20"/>
                <w:szCs w:val="20"/>
              </w:rPr>
              <w:t xml:space="preserve">- </w:t>
            </w:r>
            <w:r w:rsidRPr="005C5AB7">
              <w:rPr>
                <w:sz w:val="20"/>
                <w:szCs w:val="20"/>
              </w:rPr>
              <w:t>Сооружения по защите территорий от чрезвычайных ситуаций природного и техногенного характера</w:t>
            </w:r>
            <w:r>
              <w:rPr>
                <w:sz w:val="20"/>
                <w:szCs w:val="20"/>
              </w:rPr>
              <w:t>.</w:t>
            </w:r>
          </w:p>
        </w:tc>
        <w:tc>
          <w:tcPr>
            <w:tcW w:w="1976" w:type="pct"/>
          </w:tcPr>
          <w:p w:rsidR="005A0D3B" w:rsidRDefault="005A0D3B" w:rsidP="005A0D3B">
            <w:pPr>
              <w:jc w:val="left"/>
              <w:rPr>
                <w:sz w:val="20"/>
                <w:szCs w:val="20"/>
              </w:rPr>
            </w:pPr>
            <w:r>
              <w:rPr>
                <w:sz w:val="20"/>
                <w:szCs w:val="20"/>
              </w:rPr>
              <w:t xml:space="preserve">- </w:t>
            </w:r>
            <w:r w:rsidRPr="00DE2172">
              <w:rPr>
                <w:sz w:val="20"/>
                <w:szCs w:val="20"/>
              </w:rPr>
              <w:t>Федеральный закон от 21</w:t>
            </w:r>
            <w:r w:rsidR="004848DC">
              <w:rPr>
                <w:sz w:val="20"/>
                <w:szCs w:val="20"/>
              </w:rPr>
              <w:t>.12.</w:t>
            </w:r>
            <w:r w:rsidRPr="00DE2172">
              <w:rPr>
                <w:sz w:val="20"/>
                <w:szCs w:val="20"/>
              </w:rPr>
              <w:t>1994 № 68-ФЗ «О защите населения и территорий от чрезвычайных ситуаций природного и техногенного характера»;</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bl>
    <w:p w:rsidR="005A0D3B" w:rsidRPr="00331494" w:rsidRDefault="005A0D3B" w:rsidP="005A0D3B">
      <w:pPr>
        <w:ind w:firstLine="709"/>
        <w:rPr>
          <w:szCs w:val="24"/>
        </w:rPr>
      </w:pPr>
    </w:p>
    <w:p w:rsidR="00014D30" w:rsidRDefault="00014D30" w:rsidP="00014D30">
      <w:pPr>
        <w:jc w:val="center"/>
        <w:outlineLvl w:val="1"/>
        <w:rPr>
          <w:b/>
          <w:szCs w:val="24"/>
        </w:rPr>
      </w:pPr>
      <w:bookmarkStart w:id="54" w:name="_Toc148363876"/>
      <w:bookmarkStart w:id="55" w:name="_Toc152916354"/>
      <w:bookmarkStart w:id="56" w:name="_Toc148363877"/>
      <w:bookmarkStart w:id="57" w:name="_Toc148363879"/>
      <w:bookmarkStart w:id="58" w:name="_Toc148363880"/>
      <w:bookmarkStart w:id="59" w:name="_Toc148363881"/>
      <w:bookmarkStart w:id="60" w:name="_Toc148363882"/>
      <w:bookmarkStart w:id="61" w:name="_Toc148363883"/>
      <w:bookmarkStart w:id="62" w:name="_Toc148363884"/>
      <w:bookmarkStart w:id="63" w:name="_Toc148363885"/>
      <w:bookmarkStart w:id="64" w:name="_Toc148363886"/>
      <w:bookmarkStart w:id="65" w:name="_Toc148363887"/>
      <w:bookmarkStart w:id="66" w:name="_Toc148363888"/>
      <w:bookmarkStart w:id="67" w:name="_Toc148363889"/>
      <w:bookmarkStart w:id="68" w:name="_Toc148363890"/>
      <w:bookmarkStart w:id="69" w:name="_Toc148363891"/>
      <w:bookmarkStart w:id="70" w:name="_Toc148363892"/>
      <w:r>
        <w:rPr>
          <w:b/>
          <w:szCs w:val="24"/>
        </w:rPr>
        <w:t>3.</w:t>
      </w:r>
      <w:r w:rsidR="009231AF">
        <w:rPr>
          <w:b/>
          <w:szCs w:val="24"/>
        </w:rPr>
        <w:t>3</w:t>
      </w:r>
      <w:r w:rsidRPr="00014D30">
        <w:rPr>
          <w:b/>
          <w:szCs w:val="24"/>
        </w:rPr>
        <w:t xml:space="preserve"> Обоснование дифференциации территории муниципального района «Город Людиново и Людиновский район»</w:t>
      </w:r>
      <w:bookmarkEnd w:id="54"/>
      <w:bookmarkEnd w:id="55"/>
    </w:p>
    <w:p w:rsidR="008E6B0D" w:rsidRPr="00B738AA" w:rsidRDefault="008E6B0D" w:rsidP="008E6B0D">
      <w:pPr>
        <w:ind w:firstLine="709"/>
        <w:rPr>
          <w:szCs w:val="28"/>
        </w:rPr>
      </w:pPr>
      <w:r w:rsidRPr="00B738AA">
        <w:rPr>
          <w:szCs w:val="28"/>
        </w:rPr>
        <w:t>Для проведения дифференциации территории МР «</w:t>
      </w:r>
      <w:r w:rsidR="00275437" w:rsidRPr="00B738AA">
        <w:rPr>
          <w:szCs w:val="28"/>
        </w:rPr>
        <w:t>Город Людиново и Людиновский район</w:t>
      </w:r>
      <w:r w:rsidRPr="00B738AA">
        <w:rPr>
          <w:szCs w:val="28"/>
        </w:rPr>
        <w:t>» использовались сведения о муниципальном устройстве территории, а также следующие количественные показатели:</w:t>
      </w:r>
    </w:p>
    <w:p w:rsidR="008E6B0D" w:rsidRPr="00B738AA" w:rsidRDefault="008E6B0D" w:rsidP="008E6B0D">
      <w:pPr>
        <w:ind w:firstLine="709"/>
        <w:rPr>
          <w:szCs w:val="28"/>
        </w:rPr>
      </w:pPr>
      <w:r w:rsidRPr="00B738AA">
        <w:rPr>
          <w:szCs w:val="28"/>
        </w:rPr>
        <w:t>- Площадь территории;</w:t>
      </w:r>
    </w:p>
    <w:p w:rsidR="008E6B0D" w:rsidRPr="00B738AA" w:rsidRDefault="008E6B0D" w:rsidP="008E6B0D">
      <w:pPr>
        <w:ind w:firstLine="709"/>
        <w:rPr>
          <w:szCs w:val="28"/>
        </w:rPr>
      </w:pPr>
      <w:r w:rsidRPr="00B738AA">
        <w:rPr>
          <w:szCs w:val="28"/>
        </w:rPr>
        <w:t>- Численность населения: общая, городского и сельского;</w:t>
      </w:r>
    </w:p>
    <w:p w:rsidR="008E6B0D" w:rsidRPr="00B738AA" w:rsidRDefault="008E6B0D" w:rsidP="008E6B0D">
      <w:pPr>
        <w:ind w:firstLine="709"/>
        <w:rPr>
          <w:szCs w:val="28"/>
        </w:rPr>
      </w:pPr>
      <w:r w:rsidRPr="00B738AA">
        <w:rPr>
          <w:szCs w:val="28"/>
        </w:rPr>
        <w:t>- Число населенных пунктов: общее, городских и сельских;</w:t>
      </w:r>
    </w:p>
    <w:p w:rsidR="008E6B0D" w:rsidRPr="00B738AA" w:rsidRDefault="008E6B0D" w:rsidP="008E6B0D">
      <w:pPr>
        <w:ind w:firstLine="709"/>
        <w:rPr>
          <w:szCs w:val="28"/>
        </w:rPr>
      </w:pPr>
      <w:r w:rsidRPr="00B738AA">
        <w:rPr>
          <w:szCs w:val="28"/>
        </w:rPr>
        <w:t>- Расчетный показатель плотности населения;</w:t>
      </w:r>
    </w:p>
    <w:p w:rsidR="008E6B0D" w:rsidRPr="00B738AA" w:rsidRDefault="008E6B0D" w:rsidP="008E6B0D">
      <w:pPr>
        <w:ind w:firstLine="709"/>
        <w:rPr>
          <w:szCs w:val="28"/>
        </w:rPr>
      </w:pPr>
      <w:r w:rsidRPr="00B738AA">
        <w:rPr>
          <w:szCs w:val="28"/>
        </w:rPr>
        <w:t>Также применены количественно-качественные показатели:</w:t>
      </w:r>
    </w:p>
    <w:p w:rsidR="008E6B0D" w:rsidRPr="00B738AA" w:rsidRDefault="008E6B0D" w:rsidP="008E6B0D">
      <w:pPr>
        <w:ind w:firstLine="709"/>
        <w:rPr>
          <w:szCs w:val="28"/>
        </w:rPr>
      </w:pPr>
      <w:r w:rsidRPr="00B738AA">
        <w:rPr>
          <w:szCs w:val="28"/>
        </w:rPr>
        <w:t>- класс город</w:t>
      </w:r>
      <w:r w:rsidR="00B738AA">
        <w:rPr>
          <w:szCs w:val="28"/>
        </w:rPr>
        <w:t>а и</w:t>
      </w:r>
      <w:r w:rsidRPr="00B738AA">
        <w:rPr>
          <w:szCs w:val="28"/>
        </w:rPr>
        <w:t xml:space="preserve"> сельских населенных пунктов (по численности населения: крупный, большой, малый) на территории муниципального образования;</w:t>
      </w:r>
    </w:p>
    <w:p w:rsidR="008E6B0D" w:rsidRPr="00B738AA" w:rsidRDefault="008E6B0D" w:rsidP="008E6B0D">
      <w:pPr>
        <w:ind w:firstLine="709"/>
        <w:rPr>
          <w:szCs w:val="28"/>
        </w:rPr>
      </w:pPr>
      <w:r w:rsidRPr="00B738AA">
        <w:rPr>
          <w:szCs w:val="28"/>
        </w:rPr>
        <w:t>Исходные и расчетные данные сведены в таблицу.</w:t>
      </w:r>
    </w:p>
    <w:p w:rsidR="008E6B0D" w:rsidRPr="008E6B0D" w:rsidRDefault="008E6B0D" w:rsidP="008E6B0D">
      <w:pPr>
        <w:ind w:firstLine="709"/>
        <w:rPr>
          <w:szCs w:val="28"/>
          <w:highlight w:val="yellow"/>
        </w:rPr>
      </w:pPr>
    </w:p>
    <w:p w:rsidR="008E6B0D" w:rsidRPr="00B738AA" w:rsidRDefault="008E6B0D" w:rsidP="008E6B0D">
      <w:pPr>
        <w:pStyle w:val="a3"/>
        <w:rPr>
          <w:szCs w:val="24"/>
        </w:rPr>
      </w:pPr>
      <w:r w:rsidRPr="00B738AA">
        <w:t xml:space="preserve">Таблица </w:t>
      </w:r>
      <w:fldSimple w:instr=" SEQ Таблица \* ARABIC ">
        <w:r w:rsidR="004277BA">
          <w:rPr>
            <w:noProof/>
          </w:rPr>
          <w:t>24</w:t>
        </w:r>
      </w:fldSimple>
      <w:r w:rsidRPr="00B738AA">
        <w:t xml:space="preserve"> – Сведения о дифференциации территории муниципального района «</w:t>
      </w:r>
      <w:r w:rsidR="00275437" w:rsidRPr="00B738AA">
        <w:t>Город Людиново и Людиновский район</w:t>
      </w:r>
      <w:r w:rsidRPr="00B738AA">
        <w:t>» для целей МНГП</w:t>
      </w:r>
      <w:r w:rsidR="001800D4">
        <w:rPr>
          <w:rStyle w:val="ab"/>
        </w:rPr>
        <w:footnoteReference w:id="27"/>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55"/>
        <w:gridCol w:w="2268"/>
        <w:gridCol w:w="928"/>
        <w:gridCol w:w="906"/>
        <w:gridCol w:w="721"/>
        <w:gridCol w:w="722"/>
        <w:gridCol w:w="722"/>
        <w:gridCol w:w="722"/>
        <w:gridCol w:w="725"/>
      </w:tblGrid>
      <w:tr w:rsidR="00B738AA" w:rsidRPr="00B738AA" w:rsidTr="00F9039A">
        <w:trPr>
          <w:trHeight w:val="504"/>
          <w:tblHeader/>
          <w:jc w:val="center"/>
        </w:trPr>
        <w:tc>
          <w:tcPr>
            <w:tcW w:w="927" w:type="pct"/>
            <w:vMerge w:val="restart"/>
            <w:shd w:val="clear" w:color="auto" w:fill="auto"/>
            <w:vAlign w:val="center"/>
          </w:tcPr>
          <w:p w:rsidR="00B738AA" w:rsidRPr="00B738AA" w:rsidRDefault="00B738AA" w:rsidP="00B738AA">
            <w:pPr>
              <w:spacing w:line="240" w:lineRule="auto"/>
              <w:jc w:val="center"/>
              <w:rPr>
                <w:rFonts w:eastAsia="Times New Roman" w:cs="Times New Roman"/>
                <w:b/>
                <w:color w:val="000000"/>
                <w:sz w:val="20"/>
                <w:szCs w:val="20"/>
                <w:lang w:eastAsia="ru-RU"/>
              </w:rPr>
            </w:pPr>
            <w:r w:rsidRPr="00B738AA">
              <w:rPr>
                <w:rFonts w:eastAsia="Times New Roman" w:cs="Times New Roman"/>
                <w:b/>
                <w:color w:val="000000"/>
                <w:sz w:val="20"/>
                <w:szCs w:val="20"/>
                <w:lang w:eastAsia="ru-RU"/>
              </w:rPr>
              <w:t>Наименование муниципального образования</w:t>
            </w:r>
          </w:p>
        </w:tc>
        <w:tc>
          <w:tcPr>
            <w:tcW w:w="1198" w:type="pct"/>
            <w:vMerge w:val="restart"/>
            <w:shd w:val="clear" w:color="auto" w:fill="auto"/>
            <w:vAlign w:val="center"/>
          </w:tcPr>
          <w:p w:rsidR="00B738AA" w:rsidRPr="00B738AA" w:rsidRDefault="00B738AA" w:rsidP="00B738AA">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Наименование населенного пункта</w:t>
            </w:r>
          </w:p>
        </w:tc>
        <w:tc>
          <w:tcPr>
            <w:tcW w:w="490" w:type="pct"/>
            <w:vMerge w:val="restart"/>
            <w:shd w:val="clear" w:color="auto" w:fill="auto"/>
            <w:vAlign w:val="center"/>
          </w:tcPr>
          <w:p w:rsidR="00B738AA" w:rsidRPr="00B738AA" w:rsidRDefault="00B738AA" w:rsidP="00B738AA">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Число жителей, чел.</w:t>
            </w:r>
          </w:p>
        </w:tc>
        <w:tc>
          <w:tcPr>
            <w:tcW w:w="478" w:type="pct"/>
            <w:vMerge w:val="restart"/>
            <w:shd w:val="clear" w:color="auto" w:fill="auto"/>
            <w:vAlign w:val="center"/>
          </w:tcPr>
          <w:p w:rsidR="00B738AA" w:rsidRPr="00B738AA" w:rsidRDefault="00B738AA" w:rsidP="00B738AA">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Средний возраст, лет</w:t>
            </w:r>
          </w:p>
        </w:tc>
        <w:tc>
          <w:tcPr>
            <w:tcW w:w="1907" w:type="pct"/>
            <w:gridSpan w:val="5"/>
            <w:shd w:val="clear" w:color="auto" w:fill="auto"/>
            <w:vAlign w:val="center"/>
          </w:tcPr>
          <w:p w:rsidR="00B738AA" w:rsidRPr="00B738AA" w:rsidRDefault="00B738AA" w:rsidP="00B738AA">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Распределение по основным возрастным группам и полу, чел.</w:t>
            </w:r>
          </w:p>
        </w:tc>
      </w:tr>
      <w:tr w:rsidR="00B738AA" w:rsidRPr="00B738AA" w:rsidTr="00F9039A">
        <w:trPr>
          <w:cantSplit/>
          <w:trHeight w:val="1800"/>
          <w:tblHeader/>
          <w:jc w:val="center"/>
        </w:trPr>
        <w:tc>
          <w:tcPr>
            <w:tcW w:w="927" w:type="pct"/>
            <w:vMerge/>
            <w:shd w:val="clear" w:color="auto" w:fill="auto"/>
            <w:vAlign w:val="center"/>
          </w:tcPr>
          <w:p w:rsidR="00B738AA" w:rsidRPr="00B738AA" w:rsidRDefault="00B738AA" w:rsidP="00B738AA">
            <w:pPr>
              <w:spacing w:line="240" w:lineRule="auto"/>
              <w:jc w:val="center"/>
              <w:rPr>
                <w:rFonts w:eastAsia="Times New Roman" w:cs="Times New Roman"/>
                <w:b/>
                <w:color w:val="000000"/>
                <w:sz w:val="20"/>
                <w:szCs w:val="20"/>
                <w:lang w:eastAsia="ru-RU"/>
              </w:rPr>
            </w:pPr>
          </w:p>
        </w:tc>
        <w:tc>
          <w:tcPr>
            <w:tcW w:w="1198" w:type="pct"/>
            <w:vMerge/>
            <w:shd w:val="clear" w:color="auto" w:fill="auto"/>
            <w:vAlign w:val="center"/>
          </w:tcPr>
          <w:p w:rsidR="00B738AA" w:rsidRDefault="00B738AA" w:rsidP="00B738AA">
            <w:pPr>
              <w:spacing w:line="240" w:lineRule="auto"/>
              <w:jc w:val="center"/>
              <w:rPr>
                <w:rFonts w:eastAsia="Times New Roman" w:cs="Times New Roman"/>
                <w:b/>
                <w:color w:val="000000"/>
                <w:sz w:val="20"/>
                <w:szCs w:val="20"/>
                <w:lang w:eastAsia="ru-RU"/>
              </w:rPr>
            </w:pPr>
          </w:p>
        </w:tc>
        <w:tc>
          <w:tcPr>
            <w:tcW w:w="490" w:type="pct"/>
            <w:vMerge/>
            <w:shd w:val="clear" w:color="auto" w:fill="auto"/>
            <w:vAlign w:val="center"/>
          </w:tcPr>
          <w:p w:rsidR="00B738AA" w:rsidRDefault="00B738AA" w:rsidP="00B738AA">
            <w:pPr>
              <w:spacing w:line="240" w:lineRule="auto"/>
              <w:jc w:val="center"/>
              <w:rPr>
                <w:rFonts w:eastAsia="Times New Roman" w:cs="Times New Roman"/>
                <w:b/>
                <w:color w:val="000000"/>
                <w:sz w:val="20"/>
                <w:szCs w:val="20"/>
                <w:lang w:eastAsia="ru-RU"/>
              </w:rPr>
            </w:pPr>
          </w:p>
        </w:tc>
        <w:tc>
          <w:tcPr>
            <w:tcW w:w="478" w:type="pct"/>
            <w:vMerge/>
            <w:shd w:val="clear" w:color="auto" w:fill="auto"/>
            <w:vAlign w:val="center"/>
          </w:tcPr>
          <w:p w:rsidR="00B738AA" w:rsidRDefault="00B738AA" w:rsidP="00B738AA">
            <w:pPr>
              <w:spacing w:line="240" w:lineRule="auto"/>
              <w:jc w:val="center"/>
              <w:rPr>
                <w:rFonts w:eastAsia="Times New Roman" w:cs="Times New Roman"/>
                <w:b/>
                <w:color w:val="000000"/>
                <w:sz w:val="20"/>
                <w:szCs w:val="20"/>
                <w:lang w:eastAsia="ru-RU"/>
              </w:rPr>
            </w:pPr>
          </w:p>
        </w:tc>
        <w:tc>
          <w:tcPr>
            <w:tcW w:w="381" w:type="pct"/>
            <w:shd w:val="clear" w:color="auto" w:fill="auto"/>
            <w:textDirection w:val="btLr"/>
            <w:vAlign w:val="center"/>
          </w:tcPr>
          <w:p w:rsidR="00B738AA" w:rsidRPr="00B738AA" w:rsidRDefault="00B738AA" w:rsidP="00B738AA">
            <w:pPr>
              <w:spacing w:line="240" w:lineRule="auto"/>
              <w:ind w:left="113" w:right="113"/>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Моложе трудоспособного</w:t>
            </w:r>
          </w:p>
        </w:tc>
        <w:tc>
          <w:tcPr>
            <w:tcW w:w="381" w:type="pct"/>
            <w:shd w:val="clear" w:color="auto" w:fill="auto"/>
            <w:textDirection w:val="btLr"/>
            <w:vAlign w:val="center"/>
          </w:tcPr>
          <w:p w:rsidR="00B738AA" w:rsidRPr="00B738AA" w:rsidRDefault="00B738AA" w:rsidP="00B738AA">
            <w:pPr>
              <w:spacing w:line="240" w:lineRule="auto"/>
              <w:ind w:left="113" w:right="113"/>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Трудоспособного</w:t>
            </w:r>
          </w:p>
        </w:tc>
        <w:tc>
          <w:tcPr>
            <w:tcW w:w="381" w:type="pct"/>
            <w:shd w:val="clear" w:color="auto" w:fill="auto"/>
            <w:textDirection w:val="btLr"/>
            <w:vAlign w:val="center"/>
          </w:tcPr>
          <w:p w:rsidR="00B738AA" w:rsidRPr="00B738AA" w:rsidRDefault="00B738AA" w:rsidP="00B738AA">
            <w:pPr>
              <w:spacing w:line="240" w:lineRule="auto"/>
              <w:ind w:left="113" w:right="113"/>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Старше трудоспособного</w:t>
            </w:r>
          </w:p>
        </w:tc>
        <w:tc>
          <w:tcPr>
            <w:tcW w:w="381" w:type="pct"/>
            <w:shd w:val="clear" w:color="auto" w:fill="auto"/>
            <w:textDirection w:val="btLr"/>
            <w:vAlign w:val="center"/>
          </w:tcPr>
          <w:p w:rsidR="00B738AA" w:rsidRPr="00B738AA" w:rsidRDefault="00B738AA" w:rsidP="00B738AA">
            <w:pPr>
              <w:spacing w:line="240" w:lineRule="auto"/>
              <w:ind w:left="113" w:right="113"/>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Мужчин</w:t>
            </w:r>
          </w:p>
        </w:tc>
        <w:tc>
          <w:tcPr>
            <w:tcW w:w="383" w:type="pct"/>
            <w:shd w:val="clear" w:color="auto" w:fill="auto"/>
            <w:textDirection w:val="btLr"/>
            <w:vAlign w:val="center"/>
          </w:tcPr>
          <w:p w:rsidR="00B738AA" w:rsidRPr="00B738AA" w:rsidRDefault="00B738AA" w:rsidP="00B738AA">
            <w:pPr>
              <w:spacing w:line="240" w:lineRule="auto"/>
              <w:ind w:left="113" w:right="113"/>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Женщин</w:t>
            </w:r>
          </w:p>
        </w:tc>
      </w:tr>
      <w:tr w:rsidR="00AF6DE0" w:rsidRPr="00B738AA" w:rsidTr="00F9039A">
        <w:trPr>
          <w:trHeight w:val="362"/>
          <w:jc w:val="center"/>
        </w:trPr>
        <w:tc>
          <w:tcPr>
            <w:tcW w:w="927" w:type="pct"/>
            <w:vMerge w:val="restart"/>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Городское поселение </w:t>
            </w:r>
            <w:r w:rsidRPr="00B738AA">
              <w:rPr>
                <w:rFonts w:eastAsia="Times New Roman" w:cs="Times New Roman"/>
                <w:color w:val="000000"/>
                <w:sz w:val="20"/>
                <w:szCs w:val="20"/>
                <w:lang w:eastAsia="ru-RU"/>
              </w:rPr>
              <w:t>город Людиново</w:t>
            </w:r>
          </w:p>
        </w:tc>
        <w:tc>
          <w:tcPr>
            <w:tcW w:w="1198" w:type="pct"/>
            <w:shd w:val="clear" w:color="auto" w:fill="auto"/>
            <w:vAlign w:val="center"/>
          </w:tcPr>
          <w:p w:rsidR="00AF6DE0" w:rsidRPr="001800D4" w:rsidRDefault="001800D4" w:rsidP="001800D4">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 xml:space="preserve">город </w:t>
            </w:r>
            <w:r w:rsidR="00AF6DE0" w:rsidRPr="001800D4">
              <w:rPr>
                <w:rFonts w:eastAsia="Times New Roman" w:cs="Times New Roman"/>
                <w:b/>
                <w:color w:val="000000"/>
                <w:sz w:val="20"/>
                <w:szCs w:val="20"/>
                <w:lang w:eastAsia="ru-RU"/>
              </w:rPr>
              <w:t>Людиново</w:t>
            </w:r>
          </w:p>
        </w:tc>
        <w:tc>
          <w:tcPr>
            <w:tcW w:w="490"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35874</w:t>
            </w:r>
          </w:p>
        </w:tc>
        <w:tc>
          <w:tcPr>
            <w:tcW w:w="478"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42,1</w:t>
            </w:r>
          </w:p>
        </w:tc>
        <w:tc>
          <w:tcPr>
            <w:tcW w:w="381"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6051</w:t>
            </w:r>
          </w:p>
        </w:tc>
        <w:tc>
          <w:tcPr>
            <w:tcW w:w="381"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20071</w:t>
            </w:r>
          </w:p>
        </w:tc>
        <w:tc>
          <w:tcPr>
            <w:tcW w:w="381"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9752</w:t>
            </w:r>
          </w:p>
        </w:tc>
        <w:tc>
          <w:tcPr>
            <w:tcW w:w="381"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16630</w:t>
            </w:r>
          </w:p>
        </w:tc>
        <w:tc>
          <w:tcPr>
            <w:tcW w:w="383" w:type="pct"/>
            <w:shd w:val="clear" w:color="auto" w:fill="auto"/>
            <w:vAlign w:val="center"/>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19244</w:t>
            </w:r>
          </w:p>
        </w:tc>
      </w:tr>
      <w:tr w:rsidR="00AF6DE0" w:rsidRPr="00B738AA" w:rsidTr="00AF6DE0">
        <w:trPr>
          <w:trHeight w:val="296"/>
          <w:jc w:val="center"/>
        </w:trPr>
        <w:tc>
          <w:tcPr>
            <w:tcW w:w="927" w:type="pct"/>
            <w:vMerge/>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д</w:t>
            </w:r>
            <w:r>
              <w:rPr>
                <w:rFonts w:eastAsia="Times New Roman" w:cs="Times New Roman"/>
                <w:color w:val="000000"/>
                <w:sz w:val="20"/>
                <w:szCs w:val="20"/>
                <w:lang w:eastAsia="ru-RU"/>
              </w:rPr>
              <w:t>еревня</w:t>
            </w:r>
            <w:r w:rsidRPr="00B738AA">
              <w:rPr>
                <w:rFonts w:eastAsia="Times New Roman" w:cs="Times New Roman"/>
                <w:color w:val="000000"/>
                <w:sz w:val="20"/>
                <w:szCs w:val="20"/>
                <w:lang w:eastAsia="ru-RU"/>
              </w:rPr>
              <w:t xml:space="preserve"> Колотовка</w:t>
            </w:r>
          </w:p>
        </w:tc>
        <w:tc>
          <w:tcPr>
            <w:tcW w:w="490"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c>
          <w:tcPr>
            <w:tcW w:w="478"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67,7</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3"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r>
      <w:tr w:rsidR="00AF6DE0" w:rsidRPr="00B738AA" w:rsidTr="00AF6DE0">
        <w:trPr>
          <w:trHeight w:val="274"/>
          <w:jc w:val="center"/>
        </w:trPr>
        <w:tc>
          <w:tcPr>
            <w:tcW w:w="927" w:type="pct"/>
            <w:vMerge w:val="restar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Сельское поселение </w:t>
            </w:r>
            <w:r w:rsidRPr="00B738AA">
              <w:rPr>
                <w:rFonts w:eastAsia="Times New Roman" w:cs="Times New Roman"/>
                <w:color w:val="000000"/>
                <w:sz w:val="20"/>
                <w:szCs w:val="20"/>
                <w:lang w:eastAsia="ru-RU"/>
              </w:rPr>
              <w:t>село Букань</w:t>
            </w:r>
          </w:p>
        </w:tc>
        <w:tc>
          <w:tcPr>
            <w:tcW w:w="1198"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селоБукань</w:t>
            </w:r>
          </w:p>
        </w:tc>
        <w:tc>
          <w:tcPr>
            <w:tcW w:w="490"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256</w:t>
            </w:r>
          </w:p>
        </w:tc>
        <w:tc>
          <w:tcPr>
            <w:tcW w:w="478"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42,3</w:t>
            </w:r>
          </w:p>
        </w:tc>
        <w:tc>
          <w:tcPr>
            <w:tcW w:w="381"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47</w:t>
            </w:r>
          </w:p>
        </w:tc>
        <w:tc>
          <w:tcPr>
            <w:tcW w:w="381"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137</w:t>
            </w:r>
          </w:p>
        </w:tc>
        <w:tc>
          <w:tcPr>
            <w:tcW w:w="381"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72</w:t>
            </w:r>
          </w:p>
        </w:tc>
        <w:tc>
          <w:tcPr>
            <w:tcW w:w="381"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132</w:t>
            </w:r>
          </w:p>
        </w:tc>
        <w:tc>
          <w:tcPr>
            <w:tcW w:w="383" w:type="pct"/>
            <w:shd w:val="clear" w:color="auto" w:fill="auto"/>
            <w:vAlign w:val="center"/>
            <w:hideMark/>
          </w:tcPr>
          <w:p w:rsidR="00AF6DE0" w:rsidRPr="001800D4" w:rsidRDefault="00AF6DE0"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124</w:t>
            </w:r>
          </w:p>
        </w:tc>
      </w:tr>
      <w:tr w:rsidR="00AF6DE0" w:rsidRPr="00B738AA" w:rsidTr="00AF6DE0">
        <w:trPr>
          <w:trHeight w:val="336"/>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д</w:t>
            </w:r>
            <w:r>
              <w:rPr>
                <w:rFonts w:eastAsia="Times New Roman" w:cs="Times New Roman"/>
                <w:color w:val="000000"/>
                <w:sz w:val="20"/>
                <w:szCs w:val="20"/>
                <w:lang w:eastAsia="ru-RU"/>
              </w:rPr>
              <w:t>еревня</w:t>
            </w:r>
            <w:r w:rsidRPr="00B738AA">
              <w:rPr>
                <w:rFonts w:eastAsia="Times New Roman" w:cs="Times New Roman"/>
                <w:color w:val="000000"/>
                <w:sz w:val="20"/>
                <w:szCs w:val="20"/>
                <w:lang w:eastAsia="ru-RU"/>
              </w:rPr>
              <w:t xml:space="preserve"> Андреево-Палики</w:t>
            </w:r>
          </w:p>
        </w:tc>
        <w:tc>
          <w:tcPr>
            <w:tcW w:w="490"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478"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64,7</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3"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r>
      <w:tr w:rsidR="00AF6DE0" w:rsidRPr="00B738AA" w:rsidTr="00AF6DE0">
        <w:trPr>
          <w:trHeight w:val="336"/>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Запрудное</w:t>
            </w:r>
          </w:p>
        </w:tc>
        <w:tc>
          <w:tcPr>
            <w:tcW w:w="490"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47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63,6</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3"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r>
      <w:tr w:rsidR="00AF6DE0" w:rsidRPr="00B738AA" w:rsidTr="00AF6DE0">
        <w:trPr>
          <w:trHeight w:val="336"/>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Рога</w:t>
            </w:r>
          </w:p>
        </w:tc>
        <w:tc>
          <w:tcPr>
            <w:tcW w:w="490"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c>
          <w:tcPr>
            <w:tcW w:w="47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54,5</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r>
      <w:tr w:rsidR="00AF6DE0" w:rsidRPr="00B738AA" w:rsidTr="00AF6DE0">
        <w:trPr>
          <w:trHeight w:val="336"/>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Дмитровка</w:t>
            </w:r>
          </w:p>
        </w:tc>
        <w:tc>
          <w:tcPr>
            <w:tcW w:w="490"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47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25,3</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3"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r>
      <w:tr w:rsidR="00AF6DE0" w:rsidRPr="00B738AA" w:rsidTr="00AF6DE0">
        <w:trPr>
          <w:trHeight w:val="336"/>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Гусевка</w:t>
            </w:r>
          </w:p>
        </w:tc>
        <w:tc>
          <w:tcPr>
            <w:tcW w:w="490"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AF6DE0" w:rsidRPr="00B738AA" w:rsidTr="00AF6DE0">
        <w:trPr>
          <w:trHeight w:val="324"/>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Загоричи</w:t>
            </w:r>
          </w:p>
        </w:tc>
        <w:tc>
          <w:tcPr>
            <w:tcW w:w="490"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AF6DE0" w:rsidRPr="00B738AA" w:rsidRDefault="00AF6DE0"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AF6DE0" w:rsidRPr="00B738AA" w:rsidTr="00AF6DE0">
        <w:trPr>
          <w:trHeight w:val="322"/>
          <w:jc w:val="center"/>
        </w:trPr>
        <w:tc>
          <w:tcPr>
            <w:tcW w:w="927" w:type="pct"/>
            <w:vMerge/>
            <w:shd w:val="clear" w:color="auto" w:fill="auto"/>
            <w:vAlign w:val="center"/>
          </w:tcPr>
          <w:p w:rsidR="00AF6DE0" w:rsidRPr="00B738AA" w:rsidRDefault="00AF6DE0"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Котовичи</w:t>
            </w:r>
          </w:p>
        </w:tc>
        <w:tc>
          <w:tcPr>
            <w:tcW w:w="490"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tcPr>
          <w:p w:rsidR="00AF6DE0" w:rsidRPr="00B738AA" w:rsidRDefault="00AF6DE0"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B738AA">
        <w:trPr>
          <w:trHeight w:val="360"/>
          <w:jc w:val="center"/>
        </w:trPr>
        <w:tc>
          <w:tcPr>
            <w:tcW w:w="927" w:type="pct"/>
            <w:vMerge w:val="restar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Сельское поселение </w:t>
            </w:r>
            <w:r w:rsidRPr="00B738AA">
              <w:rPr>
                <w:rFonts w:eastAsia="Times New Roman" w:cs="Times New Roman"/>
                <w:color w:val="000000"/>
                <w:sz w:val="20"/>
                <w:szCs w:val="20"/>
                <w:lang w:eastAsia="ru-RU"/>
              </w:rPr>
              <w:t>деревня Игнатовка</w:t>
            </w:r>
          </w:p>
        </w:tc>
        <w:tc>
          <w:tcPr>
            <w:tcW w:w="119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деревня Игнатовка</w:t>
            </w:r>
          </w:p>
        </w:tc>
        <w:tc>
          <w:tcPr>
            <w:tcW w:w="490"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219</w:t>
            </w:r>
          </w:p>
        </w:tc>
        <w:tc>
          <w:tcPr>
            <w:tcW w:w="47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43,8</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36</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116</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67</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114</w:t>
            </w:r>
          </w:p>
        </w:tc>
        <w:tc>
          <w:tcPr>
            <w:tcW w:w="383"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105</w:t>
            </w:r>
          </w:p>
        </w:tc>
      </w:tr>
      <w:tr w:rsidR="001800D4" w:rsidRPr="00B738AA" w:rsidTr="00B738AA">
        <w:trPr>
          <w:trHeight w:val="360"/>
          <w:jc w:val="center"/>
        </w:trPr>
        <w:tc>
          <w:tcPr>
            <w:tcW w:w="927" w:type="pct"/>
            <w:vMerge/>
            <w:shd w:val="clear" w:color="auto" w:fill="auto"/>
            <w:vAlign w:val="center"/>
          </w:tcPr>
          <w:p w:rsidR="001800D4"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с</w:t>
            </w:r>
            <w:r>
              <w:rPr>
                <w:rFonts w:eastAsia="Times New Roman" w:cs="Times New Roman"/>
                <w:color w:val="000000"/>
                <w:sz w:val="20"/>
                <w:szCs w:val="20"/>
                <w:lang w:eastAsia="ru-RU"/>
              </w:rPr>
              <w:t>ело</w:t>
            </w:r>
            <w:r w:rsidRPr="00B738AA">
              <w:rPr>
                <w:rFonts w:eastAsia="Times New Roman" w:cs="Times New Roman"/>
                <w:color w:val="000000"/>
                <w:sz w:val="20"/>
                <w:szCs w:val="20"/>
                <w:lang w:eastAsia="ru-RU"/>
              </w:rPr>
              <w:t xml:space="preserve"> Космачево</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117</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45,6</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19</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36</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54</w:t>
            </w:r>
          </w:p>
        </w:tc>
        <w:tc>
          <w:tcPr>
            <w:tcW w:w="383"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63</w:t>
            </w:r>
          </w:p>
        </w:tc>
      </w:tr>
      <w:tr w:rsidR="001800D4" w:rsidRPr="00B738AA" w:rsidTr="001800D4">
        <w:trPr>
          <w:trHeight w:val="37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Верзебнево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56</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56,3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26</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30</w:t>
            </w:r>
          </w:p>
        </w:tc>
      </w:tr>
      <w:tr w:rsidR="001800D4" w:rsidRPr="00B738AA" w:rsidTr="001800D4">
        <w:trPr>
          <w:trHeight w:val="32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Печки</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30</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41,4</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18</w:t>
            </w:r>
          </w:p>
        </w:tc>
        <w:tc>
          <w:tcPr>
            <w:tcW w:w="383"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r>
      <w:tr w:rsidR="001800D4" w:rsidRPr="00B738AA" w:rsidTr="001800D4">
        <w:trPr>
          <w:trHeight w:val="33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Носовка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53,6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Хренники</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15</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47,7</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3"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Которец</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58,4</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3"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Шупиловка</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3"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33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Крутое</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61,7</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Палома</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23,5</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3" w:type="pct"/>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Ухобичи</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60,8</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Бабановка</w:t>
            </w:r>
          </w:p>
        </w:tc>
        <w:tc>
          <w:tcPr>
            <w:tcW w:w="490"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F85853">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B738AA">
        <w:trPr>
          <w:trHeight w:val="264"/>
          <w:jc w:val="center"/>
        </w:trPr>
        <w:tc>
          <w:tcPr>
            <w:tcW w:w="927" w:type="pct"/>
            <w:vMerge w:val="restar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Сельское поселение </w:t>
            </w:r>
            <w:r w:rsidRPr="00B738AA">
              <w:rPr>
                <w:rFonts w:eastAsia="Times New Roman" w:cs="Times New Roman"/>
                <w:color w:val="000000"/>
                <w:sz w:val="20"/>
                <w:szCs w:val="20"/>
                <w:lang w:eastAsia="ru-RU"/>
              </w:rPr>
              <w:t>село Заречный</w:t>
            </w:r>
          </w:p>
        </w:tc>
        <w:tc>
          <w:tcPr>
            <w:tcW w:w="119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село Заречный</w:t>
            </w:r>
          </w:p>
        </w:tc>
        <w:tc>
          <w:tcPr>
            <w:tcW w:w="490"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299</w:t>
            </w:r>
          </w:p>
        </w:tc>
        <w:tc>
          <w:tcPr>
            <w:tcW w:w="47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41,5</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56</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156</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87</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125</w:t>
            </w:r>
          </w:p>
        </w:tc>
        <w:tc>
          <w:tcPr>
            <w:tcW w:w="383"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174</w:t>
            </w: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Вербежичи</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180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45,6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95</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85</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Курганье</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117</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43,8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59</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58</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Голосиловка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47,6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40</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с</w:t>
            </w:r>
            <w:r>
              <w:rPr>
                <w:rFonts w:eastAsia="Times New Roman" w:cs="Times New Roman"/>
                <w:color w:val="000000"/>
                <w:sz w:val="20"/>
                <w:szCs w:val="20"/>
                <w:lang w:eastAsia="ru-RU"/>
              </w:rPr>
              <w:t>ело</w:t>
            </w:r>
            <w:r w:rsidRPr="00B738AA">
              <w:rPr>
                <w:rFonts w:eastAsia="Times New Roman" w:cs="Times New Roman"/>
                <w:color w:val="000000"/>
                <w:sz w:val="20"/>
                <w:szCs w:val="20"/>
                <w:lang w:eastAsia="ru-RU"/>
              </w:rPr>
              <w:t xml:space="preserve"> Косичино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44</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21</w:t>
            </w: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Савино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43</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50,3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17</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26</w:t>
            </w:r>
          </w:p>
        </w:tc>
      </w:tr>
      <w:tr w:rsidR="001800D4" w:rsidRPr="00B738AA" w:rsidTr="001800D4">
        <w:trPr>
          <w:trHeight w:val="32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Куява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28</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48,1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15</w:t>
            </w: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1800D4">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ж/</w:t>
            </w:r>
            <w:r>
              <w:rPr>
                <w:rFonts w:eastAsia="Times New Roman" w:cs="Times New Roman"/>
                <w:color w:val="000000"/>
                <w:sz w:val="20"/>
                <w:szCs w:val="20"/>
                <w:lang w:eastAsia="ru-RU"/>
              </w:rPr>
              <w:t xml:space="preserve">д </w:t>
            </w:r>
            <w:r w:rsidRPr="00B738AA">
              <w:rPr>
                <w:rFonts w:eastAsia="Times New Roman" w:cs="Times New Roman"/>
                <w:color w:val="000000"/>
                <w:sz w:val="20"/>
                <w:szCs w:val="20"/>
                <w:lang w:eastAsia="ru-RU"/>
              </w:rPr>
              <w:t>ст</w:t>
            </w:r>
            <w:r>
              <w:rPr>
                <w:rFonts w:eastAsia="Times New Roman" w:cs="Times New Roman"/>
                <w:color w:val="000000"/>
                <w:sz w:val="20"/>
                <w:szCs w:val="20"/>
                <w:lang w:eastAsia="ru-RU"/>
              </w:rPr>
              <w:t>анция</w:t>
            </w:r>
            <w:r w:rsidRPr="00B738AA">
              <w:rPr>
                <w:rFonts w:eastAsia="Times New Roman" w:cs="Times New Roman"/>
                <w:color w:val="000000"/>
                <w:sz w:val="20"/>
                <w:szCs w:val="20"/>
                <w:lang w:eastAsia="ru-RU"/>
              </w:rPr>
              <w:t xml:space="preserve"> Куява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23</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47,2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14</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Березовка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19</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Слободка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17</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58,4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r>
      <w:tr w:rsidR="001800D4" w:rsidRPr="00B738AA" w:rsidTr="001800D4">
        <w:trPr>
          <w:trHeight w:val="32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AF6DE0">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ж/</w:t>
            </w:r>
            <w:r>
              <w:rPr>
                <w:rFonts w:eastAsia="Times New Roman" w:cs="Times New Roman"/>
                <w:color w:val="000000"/>
                <w:sz w:val="20"/>
                <w:szCs w:val="20"/>
                <w:lang w:eastAsia="ru-RU"/>
              </w:rPr>
              <w:t xml:space="preserve">д разъезд </w:t>
            </w:r>
            <w:r w:rsidRPr="00B738AA">
              <w:rPr>
                <w:rFonts w:eastAsia="Times New Roman" w:cs="Times New Roman"/>
                <w:color w:val="000000"/>
                <w:sz w:val="20"/>
                <w:szCs w:val="20"/>
                <w:lang w:eastAsia="ru-RU"/>
              </w:rPr>
              <w:t>Косичино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30,8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r>
      <w:tr w:rsidR="001800D4" w:rsidRPr="00B738AA" w:rsidTr="001800D4">
        <w:trPr>
          <w:trHeight w:val="33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Еловка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70,3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Крынки</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B738AA">
        <w:trPr>
          <w:trHeight w:val="324"/>
          <w:jc w:val="center"/>
        </w:trPr>
        <w:tc>
          <w:tcPr>
            <w:tcW w:w="927" w:type="pct"/>
            <w:vMerge w:val="restar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Сельское поселение </w:t>
            </w:r>
            <w:r w:rsidRPr="00B738AA">
              <w:rPr>
                <w:rFonts w:eastAsia="Times New Roman" w:cs="Times New Roman"/>
                <w:color w:val="000000"/>
                <w:sz w:val="20"/>
                <w:szCs w:val="20"/>
                <w:lang w:eastAsia="ru-RU"/>
              </w:rPr>
              <w:t>деревня Манино</w:t>
            </w:r>
          </w:p>
        </w:tc>
        <w:tc>
          <w:tcPr>
            <w:tcW w:w="119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деревня Манино</w:t>
            </w:r>
          </w:p>
        </w:tc>
        <w:tc>
          <w:tcPr>
            <w:tcW w:w="490"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405</w:t>
            </w:r>
          </w:p>
        </w:tc>
        <w:tc>
          <w:tcPr>
            <w:tcW w:w="47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42,9</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66</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225</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114</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203</w:t>
            </w:r>
          </w:p>
        </w:tc>
        <w:tc>
          <w:tcPr>
            <w:tcW w:w="383"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202</w:t>
            </w: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Погост</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71</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37</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34</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Буда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64</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33,2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32</w:t>
            </w:r>
          </w:p>
        </w:tc>
      </w:tr>
      <w:tr w:rsidR="001800D4" w:rsidRPr="00B738AA" w:rsidTr="001800D4">
        <w:trPr>
          <w:trHeight w:val="36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Савинское лесничество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24</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r>
      <w:tr w:rsidR="001800D4" w:rsidRPr="00B738AA" w:rsidTr="001800D4">
        <w:trPr>
          <w:trHeight w:val="38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Кретовка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21</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51,6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Колчино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17</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51,1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r>
      <w:tr w:rsidR="001800D4" w:rsidRPr="00B738AA" w:rsidTr="001800D4">
        <w:trPr>
          <w:trHeight w:val="33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с</w:t>
            </w:r>
            <w:r>
              <w:rPr>
                <w:rFonts w:eastAsia="Times New Roman" w:cs="Times New Roman"/>
                <w:color w:val="000000"/>
                <w:sz w:val="20"/>
                <w:szCs w:val="20"/>
                <w:lang w:eastAsia="ru-RU"/>
              </w:rPr>
              <w:t>ело</w:t>
            </w:r>
            <w:r w:rsidRPr="00B738AA">
              <w:rPr>
                <w:rFonts w:eastAsia="Times New Roman" w:cs="Times New Roman"/>
                <w:color w:val="000000"/>
                <w:sz w:val="20"/>
                <w:szCs w:val="20"/>
                <w:lang w:eastAsia="ru-RU"/>
              </w:rPr>
              <w:t xml:space="preserve"> Колчино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41,6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r>
      <w:tr w:rsidR="001800D4" w:rsidRPr="00B738AA" w:rsidTr="001800D4">
        <w:trPr>
          <w:trHeight w:val="36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1800D4">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ж/</w:t>
            </w:r>
            <w:r>
              <w:rPr>
                <w:rFonts w:eastAsia="Times New Roman" w:cs="Times New Roman"/>
                <w:color w:val="000000"/>
                <w:sz w:val="20"/>
                <w:szCs w:val="20"/>
                <w:lang w:eastAsia="ru-RU"/>
              </w:rPr>
              <w:t xml:space="preserve">д </w:t>
            </w:r>
            <w:r w:rsidRPr="00B738AA">
              <w:rPr>
                <w:rFonts w:eastAsia="Times New Roman" w:cs="Times New Roman"/>
                <w:color w:val="000000"/>
                <w:sz w:val="20"/>
                <w:szCs w:val="20"/>
                <w:lang w:eastAsia="ru-RU"/>
              </w:rPr>
              <w:t>ст</w:t>
            </w:r>
            <w:r>
              <w:rPr>
                <w:rFonts w:eastAsia="Times New Roman" w:cs="Times New Roman"/>
                <w:color w:val="000000"/>
                <w:sz w:val="20"/>
                <w:szCs w:val="20"/>
                <w:lang w:eastAsia="ru-RU"/>
              </w:rPr>
              <w:t>анция</w:t>
            </w:r>
            <w:r w:rsidRPr="00B738AA">
              <w:rPr>
                <w:rFonts w:eastAsia="Times New Roman" w:cs="Times New Roman"/>
                <w:color w:val="000000"/>
                <w:sz w:val="20"/>
                <w:szCs w:val="20"/>
                <w:lang w:eastAsia="ru-RU"/>
              </w:rPr>
              <w:t xml:space="preserve"> Иваново-Сергиевск</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40,3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r>
      <w:tr w:rsidR="001800D4" w:rsidRPr="00B738AA" w:rsidTr="001800D4">
        <w:trPr>
          <w:trHeight w:val="25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Тихоновка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56,5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Усохи</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Шабаново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67,1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Родомическое лесничество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39,5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Красный Петух</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64,5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1800D4">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ж/</w:t>
            </w:r>
            <w:r>
              <w:rPr>
                <w:rFonts w:eastAsia="Times New Roman" w:cs="Times New Roman"/>
                <w:color w:val="000000"/>
                <w:sz w:val="20"/>
                <w:szCs w:val="20"/>
                <w:lang w:eastAsia="ru-RU"/>
              </w:rPr>
              <w:t xml:space="preserve">д разъезд </w:t>
            </w:r>
            <w:r w:rsidRPr="00B738AA">
              <w:rPr>
                <w:rFonts w:eastAsia="Times New Roman" w:cs="Times New Roman"/>
                <w:color w:val="000000"/>
                <w:sz w:val="20"/>
                <w:szCs w:val="20"/>
                <w:lang w:eastAsia="ru-RU"/>
              </w:rPr>
              <w:t>Косяки</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26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Николаевка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B738AA">
        <w:trPr>
          <w:trHeight w:val="348"/>
          <w:jc w:val="center"/>
        </w:trPr>
        <w:tc>
          <w:tcPr>
            <w:tcW w:w="927" w:type="pct"/>
            <w:vMerge w:val="restar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Сельское поселение </w:t>
            </w:r>
            <w:r w:rsidRPr="00B738AA">
              <w:rPr>
                <w:rFonts w:eastAsia="Times New Roman" w:cs="Times New Roman"/>
                <w:color w:val="000000"/>
                <w:sz w:val="20"/>
                <w:szCs w:val="20"/>
                <w:lang w:eastAsia="ru-RU"/>
              </w:rPr>
              <w:t>деревня Заболотье</w:t>
            </w:r>
          </w:p>
        </w:tc>
        <w:tc>
          <w:tcPr>
            <w:tcW w:w="119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деревня Заболотье</w:t>
            </w:r>
          </w:p>
        </w:tc>
        <w:tc>
          <w:tcPr>
            <w:tcW w:w="490"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613</w:t>
            </w:r>
          </w:p>
        </w:tc>
        <w:tc>
          <w:tcPr>
            <w:tcW w:w="478"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37,3</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35</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517</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61</w:t>
            </w:r>
          </w:p>
        </w:tc>
        <w:tc>
          <w:tcPr>
            <w:tcW w:w="381"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444</w:t>
            </w:r>
          </w:p>
        </w:tc>
        <w:tc>
          <w:tcPr>
            <w:tcW w:w="383" w:type="pct"/>
            <w:shd w:val="clear" w:color="auto" w:fill="auto"/>
            <w:vAlign w:val="center"/>
            <w:hideMark/>
          </w:tcPr>
          <w:p w:rsidR="001800D4" w:rsidRPr="001800D4" w:rsidRDefault="001800D4" w:rsidP="00B738AA">
            <w:pPr>
              <w:spacing w:line="240" w:lineRule="auto"/>
              <w:jc w:val="center"/>
              <w:rPr>
                <w:rFonts w:eastAsia="Times New Roman" w:cs="Times New Roman"/>
                <w:b/>
                <w:color w:val="000000"/>
                <w:sz w:val="20"/>
                <w:szCs w:val="20"/>
                <w:lang w:eastAsia="ru-RU"/>
              </w:rPr>
            </w:pPr>
            <w:r w:rsidRPr="001800D4">
              <w:rPr>
                <w:rFonts w:eastAsia="Times New Roman" w:cs="Times New Roman"/>
                <w:b/>
                <w:color w:val="000000"/>
                <w:sz w:val="20"/>
                <w:szCs w:val="20"/>
                <w:lang w:eastAsia="ru-RU"/>
              </w:rPr>
              <w:t>169</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Войлово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245</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44,4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135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114</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131</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Мостовка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47</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42,9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25</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Дубровка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33</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47,8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22</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r>
      <w:tr w:rsidR="001800D4" w:rsidRPr="00B738AA" w:rsidTr="001800D4">
        <w:trPr>
          <w:trHeight w:val="28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Черный Поток</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56,3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16</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17</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15</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Гряда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56,7</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11</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r>
      <w:tr w:rsidR="001800D4" w:rsidRPr="00B738AA" w:rsidTr="001800D4">
        <w:trPr>
          <w:trHeight w:val="38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Романовка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19</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49,8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9</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10</w:t>
            </w:r>
          </w:p>
        </w:tc>
      </w:tr>
      <w:tr w:rsidR="001800D4" w:rsidRPr="00B738AA" w:rsidTr="001800D4">
        <w:trPr>
          <w:trHeight w:val="26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Кургановка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r>
      <w:tr w:rsidR="001800D4" w:rsidRPr="00B738AA" w:rsidTr="001800D4">
        <w:trPr>
          <w:trHeight w:val="33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Мосеевка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5</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48,1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4</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r>
      <w:tr w:rsidR="001800D4" w:rsidRPr="00B738AA" w:rsidTr="001800D4">
        <w:trPr>
          <w:trHeight w:val="408"/>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Алексеевский</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64,8</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32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Думлово</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72,5</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r>
      <w:tr w:rsidR="001800D4" w:rsidRPr="00B738AA" w:rsidTr="001800D4">
        <w:trPr>
          <w:trHeight w:val="324"/>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Агеевка</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2</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39</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1</w:t>
            </w:r>
          </w:p>
        </w:tc>
      </w:tr>
      <w:tr w:rsidR="001800D4" w:rsidRPr="00B738AA" w:rsidTr="001800D4">
        <w:trPr>
          <w:trHeight w:val="312"/>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Петровский</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276"/>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Свиная</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Сельцы</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r w:rsidR="001800D4" w:rsidRPr="00B738AA" w:rsidTr="001800D4">
        <w:trPr>
          <w:trHeight w:val="300"/>
          <w:jc w:val="center"/>
        </w:trPr>
        <w:tc>
          <w:tcPr>
            <w:tcW w:w="927" w:type="pct"/>
            <w:vMerge/>
            <w:shd w:val="clear" w:color="auto" w:fill="auto"/>
            <w:vAlign w:val="center"/>
          </w:tcPr>
          <w:p w:rsidR="001800D4" w:rsidRPr="00B738AA" w:rsidRDefault="001800D4" w:rsidP="00B738AA">
            <w:pPr>
              <w:spacing w:line="240" w:lineRule="auto"/>
              <w:jc w:val="center"/>
              <w:rPr>
                <w:rFonts w:eastAsia="Times New Roman" w:cs="Times New Roman"/>
                <w:color w:val="000000"/>
                <w:sz w:val="20"/>
                <w:szCs w:val="20"/>
                <w:lang w:eastAsia="ru-RU"/>
              </w:rPr>
            </w:pPr>
          </w:p>
        </w:tc>
        <w:tc>
          <w:tcPr>
            <w:tcW w:w="119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деревня </w:t>
            </w:r>
            <w:r w:rsidRPr="00B738AA">
              <w:rPr>
                <w:rFonts w:eastAsia="Times New Roman" w:cs="Times New Roman"/>
                <w:color w:val="000000"/>
                <w:sz w:val="20"/>
                <w:szCs w:val="20"/>
                <w:lang w:eastAsia="ru-RU"/>
              </w:rPr>
              <w:t>Суглицы</w:t>
            </w:r>
          </w:p>
        </w:tc>
        <w:tc>
          <w:tcPr>
            <w:tcW w:w="490"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478"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1"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c>
          <w:tcPr>
            <w:tcW w:w="383" w:type="pct"/>
            <w:shd w:val="clear" w:color="auto" w:fill="auto"/>
            <w:vAlign w:val="center"/>
            <w:hideMark/>
          </w:tcPr>
          <w:p w:rsidR="001800D4" w:rsidRPr="00B738AA" w:rsidRDefault="001800D4" w:rsidP="00B738AA">
            <w:pPr>
              <w:spacing w:line="240" w:lineRule="auto"/>
              <w:jc w:val="center"/>
              <w:rPr>
                <w:rFonts w:eastAsia="Times New Roman" w:cs="Times New Roman"/>
                <w:color w:val="000000"/>
                <w:sz w:val="20"/>
                <w:szCs w:val="20"/>
                <w:lang w:eastAsia="ru-RU"/>
              </w:rPr>
            </w:pPr>
            <w:r w:rsidRPr="00B738AA">
              <w:rPr>
                <w:rFonts w:eastAsia="Times New Roman" w:cs="Times New Roman"/>
                <w:color w:val="000000"/>
                <w:sz w:val="20"/>
                <w:szCs w:val="20"/>
                <w:lang w:eastAsia="ru-RU"/>
              </w:rPr>
              <w:t>0</w:t>
            </w:r>
          </w:p>
        </w:tc>
      </w:tr>
    </w:tbl>
    <w:p w:rsidR="00B738AA" w:rsidRDefault="00B738AA" w:rsidP="008E6B0D">
      <w:pPr>
        <w:ind w:firstLine="709"/>
        <w:rPr>
          <w:szCs w:val="24"/>
          <w:highlight w:val="yellow"/>
        </w:rPr>
      </w:pPr>
    </w:p>
    <w:p w:rsidR="0004355D" w:rsidRPr="0004355D" w:rsidRDefault="008E6B0D" w:rsidP="008E6B0D">
      <w:pPr>
        <w:ind w:firstLine="709"/>
        <w:rPr>
          <w:szCs w:val="28"/>
        </w:rPr>
      </w:pPr>
      <w:r w:rsidRPr="0004355D">
        <w:rPr>
          <w:szCs w:val="24"/>
        </w:rPr>
        <w:t xml:space="preserve">При подготовке проекта МНГП </w:t>
      </w:r>
      <w:r w:rsidRPr="0004355D">
        <w:rPr>
          <w:szCs w:val="28"/>
        </w:rPr>
        <w:t>МР «</w:t>
      </w:r>
      <w:r w:rsidR="00275437" w:rsidRPr="0004355D">
        <w:rPr>
          <w:szCs w:val="28"/>
        </w:rPr>
        <w:t>Город Людиново и Людиновский район</w:t>
      </w:r>
      <w:r w:rsidRPr="0004355D">
        <w:rPr>
          <w:szCs w:val="28"/>
        </w:rPr>
        <w:t>» использованы сведения о дифференциации территории, приведенные в РНГП Калужской области.</w:t>
      </w:r>
      <w:r w:rsidR="0004355D" w:rsidRPr="0004355D">
        <w:rPr>
          <w:rStyle w:val="ab"/>
          <w:szCs w:val="28"/>
        </w:rPr>
        <w:footnoteReference w:id="28"/>
      </w:r>
      <w:r w:rsidRPr="0004355D">
        <w:rPr>
          <w:szCs w:val="28"/>
        </w:rPr>
        <w:t xml:space="preserve"> Согласно РНГП территория МР «</w:t>
      </w:r>
      <w:r w:rsidR="00275437" w:rsidRPr="0004355D">
        <w:rPr>
          <w:szCs w:val="28"/>
        </w:rPr>
        <w:t>Город Людиново и Людиновский район</w:t>
      </w:r>
      <w:r w:rsidRPr="0004355D">
        <w:rPr>
          <w:szCs w:val="28"/>
        </w:rPr>
        <w:t xml:space="preserve">» относится к территориальному типу А2 – средне урбанизированный ареал с повышенной плотностью населения. </w:t>
      </w:r>
    </w:p>
    <w:p w:rsidR="008E6B0D" w:rsidRDefault="008E6B0D" w:rsidP="008E6B0D">
      <w:pPr>
        <w:ind w:firstLine="709"/>
        <w:rPr>
          <w:szCs w:val="28"/>
        </w:rPr>
      </w:pPr>
      <w:r w:rsidRPr="0004355D">
        <w:rPr>
          <w:szCs w:val="28"/>
        </w:rPr>
        <w:t>Эти сведения использованы при определении ряда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района. Территориальная дифференциация (территориальные типы муниципальных образований) применена при нормировании отдельных показателей, при определении которых учитываются особенности городской и сельской местности, плотности и численности населения, класса населенного пункта по численности населения.</w:t>
      </w:r>
    </w:p>
    <w:p w:rsidR="0004355D" w:rsidRDefault="0004355D" w:rsidP="008E6B0D">
      <w:pPr>
        <w:ind w:firstLine="709"/>
        <w:rPr>
          <w:szCs w:val="28"/>
        </w:rPr>
      </w:pPr>
    </w:p>
    <w:p w:rsidR="00014D30" w:rsidRPr="00014D30" w:rsidRDefault="00014D30" w:rsidP="00014D30">
      <w:pPr>
        <w:jc w:val="center"/>
        <w:outlineLvl w:val="1"/>
        <w:rPr>
          <w:b/>
          <w:szCs w:val="24"/>
        </w:rPr>
      </w:pPr>
      <w:bookmarkStart w:id="71" w:name="_Toc152916355"/>
      <w:r>
        <w:rPr>
          <w:b/>
          <w:szCs w:val="24"/>
        </w:rPr>
        <w:lastRenderedPageBreak/>
        <w:t>3.</w:t>
      </w:r>
      <w:r w:rsidR="009231AF">
        <w:rPr>
          <w:b/>
          <w:szCs w:val="24"/>
        </w:rPr>
        <w:t>4</w:t>
      </w:r>
      <w:r w:rsidRPr="00014D30">
        <w:rPr>
          <w:b/>
          <w:szCs w:val="24"/>
        </w:rPr>
        <w:t xml:space="preserve">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bookmarkEnd w:id="56"/>
      <w:bookmarkEnd w:id="71"/>
    </w:p>
    <w:p w:rsidR="00014D30" w:rsidRPr="009977F5" w:rsidRDefault="00014D30" w:rsidP="009977F5">
      <w:pPr>
        <w:spacing w:line="240" w:lineRule="auto"/>
        <w:ind w:firstLine="709"/>
        <w:rPr>
          <w:sz w:val="20"/>
          <w:szCs w:val="20"/>
        </w:rPr>
      </w:pPr>
    </w:p>
    <w:p w:rsidR="00014D30" w:rsidRPr="007628B5" w:rsidRDefault="00014D30" w:rsidP="00014D30">
      <w:pPr>
        <w:ind w:left="284"/>
        <w:jc w:val="center"/>
        <w:outlineLvl w:val="2"/>
        <w:rPr>
          <w:b/>
          <w:szCs w:val="24"/>
        </w:rPr>
      </w:pPr>
      <w:bookmarkStart w:id="72" w:name="_Toc148363878"/>
      <w:bookmarkStart w:id="73" w:name="_Toc152916356"/>
      <w:r>
        <w:rPr>
          <w:b/>
          <w:szCs w:val="24"/>
        </w:rPr>
        <w:t>3.</w:t>
      </w:r>
      <w:r w:rsidR="009231AF">
        <w:rPr>
          <w:b/>
          <w:szCs w:val="24"/>
        </w:rPr>
        <w:t>4</w:t>
      </w:r>
      <w:r>
        <w:rPr>
          <w:b/>
          <w:szCs w:val="24"/>
        </w:rPr>
        <w:t>.</w:t>
      </w:r>
      <w:r w:rsidRPr="00A13695">
        <w:rPr>
          <w:b/>
          <w:szCs w:val="24"/>
        </w:rPr>
        <w:t xml:space="preserve">1 </w:t>
      </w:r>
      <w:r>
        <w:rPr>
          <w:b/>
          <w:szCs w:val="24"/>
        </w:rPr>
        <w:t>Электроснабжение</w:t>
      </w:r>
      <w:bookmarkEnd w:id="72"/>
      <w:bookmarkEnd w:id="73"/>
    </w:p>
    <w:tbl>
      <w:tblPr>
        <w:tblStyle w:val="ad"/>
        <w:tblW w:w="5045" w:type="pct"/>
        <w:tblInd w:w="-85" w:type="dxa"/>
        <w:tblCellMar>
          <w:left w:w="57" w:type="dxa"/>
          <w:right w:w="57" w:type="dxa"/>
        </w:tblCellMar>
        <w:tblLook w:val="04A0"/>
      </w:tblPr>
      <w:tblGrid>
        <w:gridCol w:w="2272"/>
        <w:gridCol w:w="2973"/>
        <w:gridCol w:w="4309"/>
      </w:tblGrid>
      <w:tr w:rsidR="005D1143" w:rsidRPr="00F90096" w:rsidTr="005D1143">
        <w:trPr>
          <w:trHeight w:val="334"/>
        </w:trPr>
        <w:tc>
          <w:tcPr>
            <w:tcW w:w="1189"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Вид объектов</w:t>
            </w:r>
          </w:p>
        </w:tc>
        <w:tc>
          <w:tcPr>
            <w:tcW w:w="1556"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Тип расчетных показателей</w:t>
            </w:r>
          </w:p>
        </w:tc>
        <w:tc>
          <w:tcPr>
            <w:tcW w:w="2255"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Обоснование расчетного показателя</w:t>
            </w:r>
          </w:p>
        </w:tc>
      </w:tr>
      <w:tr w:rsidR="00275437" w:rsidRPr="00F90096" w:rsidTr="00002A84">
        <w:trPr>
          <w:trHeight w:val="428"/>
        </w:trPr>
        <w:tc>
          <w:tcPr>
            <w:tcW w:w="1189" w:type="pct"/>
            <w:vMerge w:val="restart"/>
          </w:tcPr>
          <w:p w:rsidR="00275437" w:rsidRPr="00F90096" w:rsidRDefault="00275437" w:rsidP="005D1143">
            <w:pPr>
              <w:jc w:val="left"/>
              <w:rPr>
                <w:sz w:val="20"/>
                <w:szCs w:val="20"/>
              </w:rPr>
            </w:pPr>
            <w:r w:rsidRPr="00F90096">
              <w:rPr>
                <w:rFonts w:cs="Times New Roman"/>
                <w:sz w:val="20"/>
                <w:szCs w:val="20"/>
              </w:rPr>
              <w:t>Объекты электроснабжения</w:t>
            </w:r>
          </w:p>
        </w:tc>
        <w:tc>
          <w:tcPr>
            <w:tcW w:w="1556" w:type="pct"/>
          </w:tcPr>
          <w:p w:rsidR="00275437" w:rsidRPr="005D1143" w:rsidRDefault="00275437" w:rsidP="005D1143">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002A84" w:rsidRPr="00002A84" w:rsidRDefault="00275437" w:rsidP="0015648E">
            <w:pPr>
              <w:rPr>
                <w:sz w:val="20"/>
                <w:szCs w:val="20"/>
              </w:rPr>
            </w:pPr>
            <w:r w:rsidRPr="00002A84">
              <w:rPr>
                <w:sz w:val="20"/>
                <w:szCs w:val="20"/>
              </w:rPr>
              <w:t xml:space="preserve">Объем электропотребления </w:t>
            </w:r>
            <w:r w:rsidR="00002A84" w:rsidRPr="00002A84">
              <w:rPr>
                <w:sz w:val="20"/>
                <w:szCs w:val="20"/>
              </w:rPr>
              <w:t>для различных категорий жилых помещений в зависимости от количества комнат и количества проживающих установлен в соответствии с приказом Министерства тарифного регулирования Калужской области от 29.09.2015 № 166 (в ред. Приказа Министерства тарифного регулирования Калужской области от 20.07.2016 № 189, Приказа Министерства конкурентной политики Калужской области от 30.03.2017 № 46тд)</w:t>
            </w:r>
            <w:r w:rsidR="0015648E">
              <w:rPr>
                <w:sz w:val="20"/>
                <w:szCs w:val="20"/>
              </w:rPr>
              <w:t>, , а также таблицей 8 РНГП Калужской области.</w:t>
            </w:r>
          </w:p>
        </w:tc>
      </w:tr>
      <w:tr w:rsidR="00275437" w:rsidRPr="00F90096" w:rsidTr="005D1143">
        <w:trPr>
          <w:trHeight w:val="853"/>
        </w:trPr>
        <w:tc>
          <w:tcPr>
            <w:tcW w:w="1189" w:type="pct"/>
            <w:vMerge/>
          </w:tcPr>
          <w:p w:rsidR="00275437" w:rsidRPr="00F90096" w:rsidRDefault="00275437" w:rsidP="005D1143">
            <w:pPr>
              <w:jc w:val="left"/>
              <w:rPr>
                <w:rFonts w:cs="Times New Roman"/>
                <w:sz w:val="20"/>
                <w:szCs w:val="20"/>
              </w:rPr>
            </w:pPr>
          </w:p>
        </w:tc>
        <w:tc>
          <w:tcPr>
            <w:tcW w:w="1556" w:type="pct"/>
          </w:tcPr>
          <w:p w:rsidR="00275437" w:rsidRPr="00F90096" w:rsidRDefault="00275437" w:rsidP="005D1143">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275437" w:rsidRPr="00F90096" w:rsidRDefault="00275437" w:rsidP="005D1143">
            <w:pPr>
              <w:rPr>
                <w:sz w:val="20"/>
                <w:szCs w:val="20"/>
              </w:rPr>
            </w:pPr>
            <w:r w:rsidRPr="00F90096">
              <w:rPr>
                <w:sz w:val="20"/>
                <w:szCs w:val="20"/>
              </w:rPr>
              <w:t>Территориальная доступность расчетных показателей не нормируется.</w:t>
            </w:r>
          </w:p>
        </w:tc>
      </w:tr>
    </w:tbl>
    <w:p w:rsidR="005D1143" w:rsidRDefault="005D1143" w:rsidP="005D1143">
      <w:pPr>
        <w:ind w:firstLine="709"/>
        <w:rPr>
          <w:rFonts w:cs="Times New Roman"/>
          <w:szCs w:val="24"/>
        </w:rPr>
      </w:pPr>
    </w:p>
    <w:p w:rsidR="00AA41F6" w:rsidRDefault="00014D30" w:rsidP="009977F5">
      <w:pPr>
        <w:ind w:left="284"/>
        <w:jc w:val="center"/>
        <w:outlineLvl w:val="2"/>
        <w:rPr>
          <w:szCs w:val="28"/>
        </w:rPr>
      </w:pPr>
      <w:bookmarkStart w:id="74" w:name="_Toc152916357"/>
      <w:r>
        <w:rPr>
          <w:b/>
          <w:szCs w:val="24"/>
        </w:rPr>
        <w:t>3.</w:t>
      </w:r>
      <w:r w:rsidR="009231AF">
        <w:rPr>
          <w:b/>
          <w:szCs w:val="24"/>
        </w:rPr>
        <w:t>4</w:t>
      </w:r>
      <w:r>
        <w:rPr>
          <w:b/>
          <w:szCs w:val="24"/>
        </w:rPr>
        <w:t>.2 Газоснабжение</w:t>
      </w:r>
      <w:bookmarkEnd w:id="57"/>
      <w:bookmarkEnd w:id="74"/>
    </w:p>
    <w:tbl>
      <w:tblPr>
        <w:tblStyle w:val="ad"/>
        <w:tblW w:w="4991" w:type="pct"/>
        <w:tblInd w:w="-34" w:type="dxa"/>
        <w:tblLook w:val="04A0"/>
      </w:tblPr>
      <w:tblGrid>
        <w:gridCol w:w="2272"/>
        <w:gridCol w:w="2973"/>
        <w:gridCol w:w="4309"/>
      </w:tblGrid>
      <w:tr w:rsidR="00AA41F6" w:rsidRPr="00F90096" w:rsidTr="00E261A1">
        <w:trPr>
          <w:trHeight w:val="334"/>
        </w:trPr>
        <w:tc>
          <w:tcPr>
            <w:tcW w:w="1189" w:type="pct"/>
          </w:tcPr>
          <w:p w:rsidR="00AA41F6" w:rsidRPr="00F90096" w:rsidRDefault="00AA41F6" w:rsidP="00E261A1">
            <w:pPr>
              <w:jc w:val="center"/>
              <w:rPr>
                <w:rFonts w:cs="Times New Roman"/>
                <w:b/>
                <w:sz w:val="20"/>
                <w:szCs w:val="20"/>
              </w:rPr>
            </w:pPr>
            <w:r w:rsidRPr="00F90096">
              <w:rPr>
                <w:rFonts w:cs="Times New Roman"/>
                <w:b/>
                <w:sz w:val="20"/>
                <w:szCs w:val="20"/>
              </w:rPr>
              <w:t>Вид объектов</w:t>
            </w:r>
          </w:p>
        </w:tc>
        <w:tc>
          <w:tcPr>
            <w:tcW w:w="1556" w:type="pct"/>
          </w:tcPr>
          <w:p w:rsidR="00AA41F6" w:rsidRPr="00F90096" w:rsidRDefault="00AA41F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A41F6" w:rsidRPr="00F90096" w:rsidRDefault="00AA41F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0934CE" w:rsidRPr="00F90096" w:rsidTr="00E261A1">
        <w:tblPrEx>
          <w:tblCellMar>
            <w:left w:w="57" w:type="dxa"/>
            <w:right w:w="57" w:type="dxa"/>
          </w:tblCellMar>
        </w:tblPrEx>
        <w:trPr>
          <w:trHeight w:val="943"/>
        </w:trPr>
        <w:tc>
          <w:tcPr>
            <w:tcW w:w="1189" w:type="pct"/>
            <w:vMerge w:val="restart"/>
          </w:tcPr>
          <w:p w:rsidR="000934CE" w:rsidRPr="00F90096" w:rsidRDefault="000934CE" w:rsidP="00E261A1">
            <w:pPr>
              <w:jc w:val="left"/>
              <w:rPr>
                <w:sz w:val="20"/>
                <w:szCs w:val="20"/>
              </w:rPr>
            </w:pPr>
            <w:r w:rsidRPr="00F90096">
              <w:rPr>
                <w:rFonts w:cs="Times New Roman"/>
                <w:sz w:val="20"/>
                <w:szCs w:val="20"/>
              </w:rPr>
              <w:t>Объекты газоснабжения</w:t>
            </w:r>
          </w:p>
        </w:tc>
        <w:tc>
          <w:tcPr>
            <w:tcW w:w="1556" w:type="pct"/>
          </w:tcPr>
          <w:p w:rsidR="000934CE" w:rsidRPr="00AA41F6" w:rsidRDefault="000934CE"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0934CE" w:rsidRPr="00F90096" w:rsidRDefault="000934CE" w:rsidP="0015648E">
            <w:pPr>
              <w:rPr>
                <w:sz w:val="20"/>
                <w:szCs w:val="20"/>
              </w:rPr>
            </w:pPr>
            <w:r w:rsidRPr="00F90096">
              <w:rPr>
                <w:sz w:val="20"/>
                <w:szCs w:val="20"/>
              </w:rPr>
              <w:t>Объем газопотребления</w:t>
            </w:r>
            <w:r>
              <w:rPr>
                <w:sz w:val="20"/>
                <w:szCs w:val="20"/>
              </w:rPr>
              <w:t xml:space="preserve"> населением муниципального района </w:t>
            </w:r>
            <w:r>
              <w:rPr>
                <w:rFonts w:cs="Times New Roman"/>
                <w:color w:val="000000"/>
              </w:rPr>
              <w:t xml:space="preserve">для приготовления пищи, подогрева воды и </w:t>
            </w:r>
            <w:r w:rsidRPr="009C30E9">
              <w:rPr>
                <w:rFonts w:cs="Times New Roman"/>
                <w:color w:val="000000"/>
              </w:rPr>
              <w:t>отопления жилых помещений</w:t>
            </w:r>
            <w:r w:rsidRPr="00F90096">
              <w:rPr>
                <w:sz w:val="20"/>
                <w:szCs w:val="20"/>
              </w:rPr>
              <w:t xml:space="preserve">принят в соответствии с </w:t>
            </w:r>
            <w:r w:rsidRPr="000934CE">
              <w:rPr>
                <w:sz w:val="20"/>
                <w:szCs w:val="20"/>
              </w:rPr>
              <w:t>Приказ</w:t>
            </w:r>
            <w:r>
              <w:rPr>
                <w:sz w:val="20"/>
                <w:szCs w:val="20"/>
              </w:rPr>
              <w:t>ом</w:t>
            </w:r>
            <w:r w:rsidRPr="000934CE">
              <w:rPr>
                <w:sz w:val="20"/>
                <w:szCs w:val="20"/>
              </w:rPr>
              <w:t xml:space="preserve"> Министерства тарифного регулирования Калужской области от 26 июня 2015 года № 89</w:t>
            </w:r>
            <w:r w:rsidR="0015648E">
              <w:rPr>
                <w:sz w:val="20"/>
                <w:szCs w:val="20"/>
              </w:rPr>
              <w:t>, а также таблицей 8 РНГП Калужской области.</w:t>
            </w:r>
          </w:p>
        </w:tc>
      </w:tr>
      <w:tr w:rsidR="000934CE" w:rsidRPr="00F90096" w:rsidTr="00E261A1">
        <w:tblPrEx>
          <w:tblCellMar>
            <w:left w:w="57" w:type="dxa"/>
            <w:right w:w="57" w:type="dxa"/>
          </w:tblCellMar>
        </w:tblPrEx>
        <w:trPr>
          <w:trHeight w:val="943"/>
        </w:trPr>
        <w:tc>
          <w:tcPr>
            <w:tcW w:w="1189" w:type="pct"/>
            <w:vMerge/>
          </w:tcPr>
          <w:p w:rsidR="000934CE" w:rsidRPr="00F90096" w:rsidRDefault="000934CE" w:rsidP="00E261A1">
            <w:pPr>
              <w:jc w:val="left"/>
              <w:rPr>
                <w:rFonts w:cs="Times New Roman"/>
                <w:sz w:val="20"/>
                <w:szCs w:val="20"/>
              </w:rPr>
            </w:pPr>
          </w:p>
        </w:tc>
        <w:tc>
          <w:tcPr>
            <w:tcW w:w="1556" w:type="pct"/>
          </w:tcPr>
          <w:p w:rsidR="000934CE" w:rsidRPr="00F90096" w:rsidRDefault="000934CE"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0934CE" w:rsidRPr="00F90096" w:rsidRDefault="000934CE" w:rsidP="00E261A1">
            <w:pPr>
              <w:pStyle w:val="Default"/>
              <w:jc w:val="both"/>
              <w:rPr>
                <w:sz w:val="20"/>
                <w:szCs w:val="20"/>
              </w:rPr>
            </w:pPr>
            <w:r w:rsidRPr="00F90096">
              <w:rPr>
                <w:sz w:val="20"/>
                <w:szCs w:val="20"/>
              </w:rPr>
              <w:t>Уровень территориальной доступности не нормируется.</w:t>
            </w:r>
          </w:p>
        </w:tc>
      </w:tr>
    </w:tbl>
    <w:p w:rsidR="00AA41F6" w:rsidRDefault="00AA41F6" w:rsidP="00AA41F6">
      <w:pPr>
        <w:ind w:firstLine="709"/>
        <w:rPr>
          <w:rFonts w:cs="Times New Roman"/>
          <w:szCs w:val="24"/>
        </w:rPr>
      </w:pPr>
    </w:p>
    <w:p w:rsidR="00014D30" w:rsidRDefault="00014D30" w:rsidP="009B3BDA">
      <w:pPr>
        <w:ind w:left="284"/>
        <w:jc w:val="center"/>
        <w:outlineLvl w:val="2"/>
        <w:rPr>
          <w:b/>
          <w:szCs w:val="24"/>
        </w:rPr>
      </w:pPr>
      <w:bookmarkStart w:id="75" w:name="_Toc152916358"/>
      <w:r>
        <w:rPr>
          <w:b/>
          <w:szCs w:val="24"/>
        </w:rPr>
        <w:t>3.</w:t>
      </w:r>
      <w:r w:rsidR="009231AF">
        <w:rPr>
          <w:b/>
          <w:szCs w:val="24"/>
        </w:rPr>
        <w:t>4</w:t>
      </w:r>
      <w:r>
        <w:rPr>
          <w:b/>
          <w:szCs w:val="24"/>
        </w:rPr>
        <w:t>.3 Теплоснабжение</w:t>
      </w:r>
      <w:bookmarkEnd w:id="58"/>
      <w:bookmarkEnd w:id="75"/>
    </w:p>
    <w:tbl>
      <w:tblPr>
        <w:tblStyle w:val="ad"/>
        <w:tblW w:w="4938" w:type="pct"/>
        <w:tblInd w:w="17" w:type="dxa"/>
        <w:tblLook w:val="04A0"/>
      </w:tblPr>
      <w:tblGrid>
        <w:gridCol w:w="2248"/>
        <w:gridCol w:w="2941"/>
        <w:gridCol w:w="4263"/>
      </w:tblGrid>
      <w:tr w:rsidR="00955AB6" w:rsidRPr="00F90096" w:rsidTr="00E261A1">
        <w:trPr>
          <w:trHeight w:val="334"/>
        </w:trPr>
        <w:tc>
          <w:tcPr>
            <w:tcW w:w="1189" w:type="pct"/>
          </w:tcPr>
          <w:p w:rsidR="00955AB6" w:rsidRPr="00F90096" w:rsidRDefault="00955AB6" w:rsidP="00E261A1">
            <w:pPr>
              <w:jc w:val="center"/>
              <w:rPr>
                <w:rFonts w:cs="Times New Roman"/>
                <w:b/>
                <w:sz w:val="20"/>
                <w:szCs w:val="20"/>
              </w:rPr>
            </w:pPr>
            <w:r w:rsidRPr="00F90096">
              <w:rPr>
                <w:rFonts w:cs="Times New Roman"/>
                <w:b/>
                <w:sz w:val="20"/>
                <w:szCs w:val="20"/>
              </w:rPr>
              <w:t>Вид объектов</w:t>
            </w:r>
          </w:p>
        </w:tc>
        <w:tc>
          <w:tcPr>
            <w:tcW w:w="1556" w:type="pct"/>
          </w:tcPr>
          <w:p w:rsidR="00955AB6" w:rsidRPr="00F90096" w:rsidRDefault="00955AB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55AB6" w:rsidRPr="00F90096" w:rsidRDefault="00955AB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BC07C2" w:rsidRPr="00F90096" w:rsidTr="00E261A1">
        <w:tblPrEx>
          <w:tblCellMar>
            <w:left w:w="57" w:type="dxa"/>
            <w:right w:w="57" w:type="dxa"/>
          </w:tblCellMar>
        </w:tblPrEx>
        <w:tc>
          <w:tcPr>
            <w:tcW w:w="1189" w:type="pct"/>
            <w:vMerge w:val="restart"/>
          </w:tcPr>
          <w:p w:rsidR="00BC07C2" w:rsidRPr="00F90096" w:rsidRDefault="00BC07C2" w:rsidP="00E261A1">
            <w:pPr>
              <w:jc w:val="left"/>
              <w:rPr>
                <w:rFonts w:cs="Times New Roman"/>
                <w:sz w:val="20"/>
                <w:szCs w:val="20"/>
              </w:rPr>
            </w:pPr>
            <w:r w:rsidRPr="00F90096">
              <w:rPr>
                <w:sz w:val="20"/>
                <w:szCs w:val="20"/>
              </w:rPr>
              <w:t>Объекты теплоснабжения</w:t>
            </w:r>
          </w:p>
        </w:tc>
        <w:tc>
          <w:tcPr>
            <w:tcW w:w="1556" w:type="pct"/>
          </w:tcPr>
          <w:p w:rsidR="00BC07C2" w:rsidRPr="00F90096" w:rsidRDefault="00BC07C2"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BC07C2" w:rsidRPr="00F90096" w:rsidRDefault="00BC07C2" w:rsidP="00E261A1">
            <w:pPr>
              <w:jc w:val="left"/>
              <w:rPr>
                <w:sz w:val="20"/>
                <w:szCs w:val="20"/>
              </w:rPr>
            </w:pPr>
          </w:p>
        </w:tc>
        <w:tc>
          <w:tcPr>
            <w:tcW w:w="2255" w:type="pct"/>
          </w:tcPr>
          <w:p w:rsidR="00BC07C2" w:rsidRPr="00F90096" w:rsidRDefault="00BC07C2" w:rsidP="00BC07C2">
            <w:pPr>
              <w:rPr>
                <w:sz w:val="20"/>
                <w:szCs w:val="20"/>
              </w:rPr>
            </w:pPr>
            <w:r w:rsidRPr="00F90096">
              <w:rPr>
                <w:sz w:val="20"/>
                <w:szCs w:val="20"/>
              </w:rPr>
              <w:t xml:space="preserve">Объем теплопотребления </w:t>
            </w:r>
            <w:r>
              <w:rPr>
                <w:sz w:val="20"/>
                <w:szCs w:val="20"/>
              </w:rPr>
              <w:t>с таблицей 8 РНГП Калужской области</w:t>
            </w:r>
            <w:r w:rsidRPr="00F90096">
              <w:rPr>
                <w:sz w:val="20"/>
                <w:szCs w:val="20"/>
              </w:rPr>
              <w:t>.</w:t>
            </w:r>
          </w:p>
        </w:tc>
      </w:tr>
      <w:tr w:rsidR="00BC07C2" w:rsidRPr="00F90096" w:rsidTr="00E261A1">
        <w:tblPrEx>
          <w:tblCellMar>
            <w:left w:w="57" w:type="dxa"/>
            <w:right w:w="57" w:type="dxa"/>
          </w:tblCellMar>
        </w:tblPrEx>
        <w:tc>
          <w:tcPr>
            <w:tcW w:w="1189" w:type="pct"/>
            <w:vMerge/>
          </w:tcPr>
          <w:p w:rsidR="00BC07C2" w:rsidRPr="00F90096" w:rsidRDefault="00BC07C2" w:rsidP="00E261A1">
            <w:pPr>
              <w:jc w:val="left"/>
              <w:rPr>
                <w:sz w:val="20"/>
                <w:szCs w:val="20"/>
              </w:rPr>
            </w:pPr>
          </w:p>
        </w:tc>
        <w:tc>
          <w:tcPr>
            <w:tcW w:w="1556" w:type="pct"/>
          </w:tcPr>
          <w:p w:rsidR="00BC07C2" w:rsidRPr="00F90096" w:rsidRDefault="00BC07C2"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BC07C2" w:rsidRPr="00F90096" w:rsidRDefault="00BC07C2" w:rsidP="00E261A1">
            <w:pPr>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76" w:name="_Toc152916359"/>
      <w:r>
        <w:rPr>
          <w:b/>
          <w:szCs w:val="24"/>
        </w:rPr>
        <w:t>3.</w:t>
      </w:r>
      <w:r w:rsidR="009231AF">
        <w:rPr>
          <w:b/>
          <w:szCs w:val="24"/>
        </w:rPr>
        <w:t>4</w:t>
      </w:r>
      <w:r>
        <w:rPr>
          <w:b/>
          <w:szCs w:val="24"/>
        </w:rPr>
        <w:t>.</w:t>
      </w:r>
      <w:r w:rsidRPr="00FF5860">
        <w:rPr>
          <w:b/>
          <w:szCs w:val="24"/>
        </w:rPr>
        <w:t>4</w:t>
      </w:r>
      <w:r>
        <w:rPr>
          <w:b/>
          <w:szCs w:val="24"/>
        </w:rPr>
        <w:t xml:space="preserve"> Водоснабжение</w:t>
      </w:r>
      <w:bookmarkEnd w:id="59"/>
      <w:bookmarkEnd w:id="76"/>
    </w:p>
    <w:p w:rsidR="00BC07C2" w:rsidRDefault="00BC07C2" w:rsidP="00BC07C2">
      <w:pPr>
        <w:ind w:firstLine="709"/>
        <w:rPr>
          <w:szCs w:val="28"/>
        </w:rPr>
      </w:pPr>
    </w:p>
    <w:tbl>
      <w:tblPr>
        <w:tblStyle w:val="ad"/>
        <w:tblW w:w="4938" w:type="pct"/>
        <w:tblInd w:w="17" w:type="dxa"/>
        <w:tblLook w:val="04A0"/>
      </w:tblPr>
      <w:tblGrid>
        <w:gridCol w:w="2248"/>
        <w:gridCol w:w="2941"/>
        <w:gridCol w:w="4263"/>
      </w:tblGrid>
      <w:tr w:rsidR="00BC07C2" w:rsidRPr="00F90096" w:rsidTr="00E261A1">
        <w:trPr>
          <w:trHeight w:val="334"/>
        </w:trPr>
        <w:tc>
          <w:tcPr>
            <w:tcW w:w="1189" w:type="pct"/>
          </w:tcPr>
          <w:p w:rsidR="00BC07C2" w:rsidRPr="00F90096" w:rsidRDefault="00BC07C2" w:rsidP="00E261A1">
            <w:pPr>
              <w:jc w:val="center"/>
              <w:rPr>
                <w:rFonts w:cs="Times New Roman"/>
                <w:b/>
                <w:sz w:val="20"/>
                <w:szCs w:val="20"/>
              </w:rPr>
            </w:pPr>
            <w:r w:rsidRPr="00F90096">
              <w:rPr>
                <w:rFonts w:cs="Times New Roman"/>
                <w:b/>
                <w:sz w:val="20"/>
                <w:szCs w:val="20"/>
              </w:rPr>
              <w:t>Вид объектов</w:t>
            </w:r>
          </w:p>
        </w:tc>
        <w:tc>
          <w:tcPr>
            <w:tcW w:w="1556" w:type="pct"/>
          </w:tcPr>
          <w:p w:rsidR="00BC07C2" w:rsidRPr="00F90096" w:rsidRDefault="00BC07C2"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BC07C2" w:rsidRPr="00F90096" w:rsidRDefault="00BC07C2"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оснабжения</w:t>
            </w: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9977F5" w:rsidRPr="00F90096" w:rsidRDefault="009977F5" w:rsidP="00E261A1">
            <w:pPr>
              <w:jc w:val="left"/>
              <w:rPr>
                <w:sz w:val="20"/>
                <w:szCs w:val="20"/>
              </w:rPr>
            </w:pPr>
          </w:p>
        </w:tc>
        <w:tc>
          <w:tcPr>
            <w:tcW w:w="2255" w:type="pct"/>
          </w:tcPr>
          <w:p w:rsidR="009977F5" w:rsidRPr="00F90096" w:rsidRDefault="009977F5" w:rsidP="009977F5">
            <w:pPr>
              <w:pStyle w:val="Default"/>
              <w:jc w:val="both"/>
              <w:rPr>
                <w:sz w:val="20"/>
                <w:szCs w:val="20"/>
              </w:rPr>
            </w:pPr>
            <w:r>
              <w:rPr>
                <w:sz w:val="20"/>
                <w:szCs w:val="20"/>
              </w:rPr>
              <w:t xml:space="preserve">Объем водопотребления принят в соответствии с </w:t>
            </w:r>
            <w:r w:rsidRPr="009977F5">
              <w:rPr>
                <w:sz w:val="20"/>
                <w:szCs w:val="20"/>
              </w:rPr>
              <w:t>приказ</w:t>
            </w:r>
            <w:r>
              <w:rPr>
                <w:sz w:val="20"/>
                <w:szCs w:val="20"/>
              </w:rPr>
              <w:t>ом</w:t>
            </w:r>
            <w:r w:rsidRPr="009977F5">
              <w:rPr>
                <w:sz w:val="20"/>
                <w:szCs w:val="20"/>
              </w:rPr>
              <w:t xml:space="preserve"> Министерства тарифного регулирования Калужской области от 21</w:t>
            </w:r>
            <w:r>
              <w:rPr>
                <w:sz w:val="20"/>
                <w:szCs w:val="20"/>
              </w:rPr>
              <w:t>.09.</w:t>
            </w:r>
            <w:r w:rsidRPr="009977F5">
              <w:rPr>
                <w:sz w:val="20"/>
                <w:szCs w:val="20"/>
              </w:rPr>
              <w:t xml:space="preserve">2016 № 254 (в ред. Приказов Министерства конкурентной политики </w:t>
            </w:r>
            <w:r w:rsidRPr="009977F5">
              <w:rPr>
                <w:sz w:val="20"/>
                <w:szCs w:val="20"/>
              </w:rPr>
              <w:lastRenderedPageBreak/>
              <w:t>Калужской области от 24.04.2017 № 58тд, от 31.01.2018 № 61-тд, от 10.04.2018 № 100-тд)</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77" w:name="_Toc152916360"/>
      <w:r>
        <w:rPr>
          <w:b/>
          <w:szCs w:val="24"/>
        </w:rPr>
        <w:t>3.</w:t>
      </w:r>
      <w:r w:rsidR="009231AF">
        <w:rPr>
          <w:b/>
          <w:szCs w:val="24"/>
        </w:rPr>
        <w:t>4</w:t>
      </w:r>
      <w:r>
        <w:rPr>
          <w:b/>
          <w:szCs w:val="24"/>
        </w:rPr>
        <w:t>.</w:t>
      </w:r>
      <w:r w:rsidRPr="00825617">
        <w:rPr>
          <w:b/>
          <w:szCs w:val="24"/>
        </w:rPr>
        <w:t>5 Водоотведение</w:t>
      </w:r>
      <w:bookmarkEnd w:id="60"/>
      <w:bookmarkEnd w:id="77"/>
    </w:p>
    <w:tbl>
      <w:tblPr>
        <w:tblStyle w:val="ad"/>
        <w:tblW w:w="4938" w:type="pct"/>
        <w:tblInd w:w="17" w:type="dxa"/>
        <w:tblLook w:val="04A0"/>
      </w:tblPr>
      <w:tblGrid>
        <w:gridCol w:w="2248"/>
        <w:gridCol w:w="2941"/>
        <w:gridCol w:w="4263"/>
      </w:tblGrid>
      <w:tr w:rsidR="009977F5" w:rsidRPr="00F90096" w:rsidTr="00E261A1">
        <w:trPr>
          <w:trHeight w:val="334"/>
        </w:trPr>
        <w:tc>
          <w:tcPr>
            <w:tcW w:w="1189" w:type="pct"/>
          </w:tcPr>
          <w:p w:rsidR="009977F5" w:rsidRPr="00F90096" w:rsidRDefault="009977F5" w:rsidP="00E261A1">
            <w:pPr>
              <w:jc w:val="center"/>
              <w:rPr>
                <w:rFonts w:cs="Times New Roman"/>
                <w:b/>
                <w:sz w:val="20"/>
                <w:szCs w:val="20"/>
              </w:rPr>
            </w:pPr>
            <w:r w:rsidRPr="00F90096">
              <w:rPr>
                <w:rFonts w:cs="Times New Roman"/>
                <w:b/>
                <w:sz w:val="20"/>
                <w:szCs w:val="20"/>
              </w:rPr>
              <w:t>Вид объектов</w:t>
            </w:r>
          </w:p>
        </w:tc>
        <w:tc>
          <w:tcPr>
            <w:tcW w:w="1556" w:type="pct"/>
          </w:tcPr>
          <w:p w:rsidR="009977F5" w:rsidRPr="00F90096" w:rsidRDefault="009977F5"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977F5" w:rsidRPr="00F90096" w:rsidRDefault="009977F5"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w:t>
            </w:r>
            <w:r>
              <w:rPr>
                <w:sz w:val="20"/>
                <w:szCs w:val="20"/>
              </w:rPr>
              <w:t>отвед</w:t>
            </w:r>
            <w:r w:rsidRPr="00F90096">
              <w:rPr>
                <w:sz w:val="20"/>
                <w:szCs w:val="20"/>
              </w:rPr>
              <w:t>ения</w:t>
            </w:r>
          </w:p>
        </w:tc>
        <w:tc>
          <w:tcPr>
            <w:tcW w:w="1556" w:type="pct"/>
          </w:tcPr>
          <w:p w:rsidR="009977F5" w:rsidRPr="003731D7"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9977F5" w:rsidRPr="00F90096" w:rsidRDefault="009977F5" w:rsidP="009977F5">
            <w:pPr>
              <w:pStyle w:val="Default"/>
              <w:jc w:val="both"/>
              <w:rPr>
                <w:sz w:val="20"/>
                <w:szCs w:val="20"/>
              </w:rPr>
            </w:pPr>
            <w:r>
              <w:rPr>
                <w:sz w:val="20"/>
                <w:szCs w:val="20"/>
              </w:rPr>
              <w:t xml:space="preserve">Объем водоотведения принят в соответствии с пунктом 5.1.1 СП 32.13330.2018 равным водопотреблению. </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78" w:name="_Toc152916361"/>
      <w:r>
        <w:rPr>
          <w:b/>
          <w:szCs w:val="24"/>
        </w:rPr>
        <w:t>3.</w:t>
      </w:r>
      <w:r w:rsidR="009231AF">
        <w:rPr>
          <w:b/>
          <w:szCs w:val="24"/>
        </w:rPr>
        <w:t>4</w:t>
      </w:r>
      <w:r>
        <w:rPr>
          <w:b/>
          <w:szCs w:val="24"/>
        </w:rPr>
        <w:t>.6</w:t>
      </w:r>
      <w:r w:rsidRPr="00D17084">
        <w:rPr>
          <w:b/>
          <w:szCs w:val="24"/>
        </w:rPr>
        <w:t xml:space="preserve"> Автомобильные дороги </w:t>
      </w:r>
      <w:r>
        <w:rPr>
          <w:b/>
          <w:szCs w:val="24"/>
        </w:rPr>
        <w:t xml:space="preserve">общего пользования </w:t>
      </w:r>
      <w:r w:rsidRPr="00D17084">
        <w:rPr>
          <w:b/>
          <w:szCs w:val="24"/>
        </w:rPr>
        <w:t>местного значения вне границ населенных пунктов в границах муниципального района</w:t>
      </w:r>
      <w:bookmarkEnd w:id="61"/>
      <w:bookmarkEnd w:id="78"/>
    </w:p>
    <w:tbl>
      <w:tblPr>
        <w:tblStyle w:val="ad"/>
        <w:tblW w:w="4938" w:type="pct"/>
        <w:tblInd w:w="17" w:type="dxa"/>
        <w:tblLook w:val="04A0"/>
      </w:tblPr>
      <w:tblGrid>
        <w:gridCol w:w="2248"/>
        <w:gridCol w:w="2941"/>
        <w:gridCol w:w="4263"/>
      </w:tblGrid>
      <w:tr w:rsidR="004B5B9E" w:rsidRPr="00F90096" w:rsidTr="00E261A1">
        <w:trPr>
          <w:trHeight w:val="334"/>
        </w:trPr>
        <w:tc>
          <w:tcPr>
            <w:tcW w:w="1189" w:type="pct"/>
          </w:tcPr>
          <w:p w:rsidR="004B5B9E" w:rsidRPr="00F90096" w:rsidRDefault="004B5B9E" w:rsidP="00E261A1">
            <w:pPr>
              <w:jc w:val="center"/>
              <w:rPr>
                <w:rFonts w:cs="Times New Roman"/>
                <w:b/>
                <w:sz w:val="20"/>
                <w:szCs w:val="20"/>
              </w:rPr>
            </w:pPr>
            <w:r w:rsidRPr="00F90096">
              <w:rPr>
                <w:rFonts w:cs="Times New Roman"/>
                <w:b/>
                <w:sz w:val="20"/>
                <w:szCs w:val="20"/>
              </w:rPr>
              <w:t>Вид объектов</w:t>
            </w:r>
          </w:p>
        </w:tc>
        <w:tc>
          <w:tcPr>
            <w:tcW w:w="1556" w:type="pct"/>
          </w:tcPr>
          <w:p w:rsidR="004B5B9E" w:rsidRPr="00F90096" w:rsidRDefault="004B5B9E"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4B5B9E" w:rsidRPr="00F90096" w:rsidRDefault="004B5B9E"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F1148E" w:rsidRPr="00F90096" w:rsidTr="00E261A1">
        <w:tblPrEx>
          <w:tblCellMar>
            <w:left w:w="57" w:type="dxa"/>
            <w:right w:w="57" w:type="dxa"/>
          </w:tblCellMar>
        </w:tblPrEx>
        <w:tc>
          <w:tcPr>
            <w:tcW w:w="1189" w:type="pct"/>
            <w:vMerge w:val="restart"/>
          </w:tcPr>
          <w:p w:rsidR="00F1148E" w:rsidRPr="00F90096" w:rsidRDefault="00F1148E" w:rsidP="00E261A1">
            <w:pPr>
              <w:jc w:val="left"/>
              <w:rPr>
                <w:rFonts w:cs="Times New Roman"/>
                <w:sz w:val="20"/>
                <w:szCs w:val="20"/>
              </w:rPr>
            </w:pPr>
            <w:r w:rsidRPr="00AC1F19">
              <w:rPr>
                <w:sz w:val="20"/>
                <w:szCs w:val="20"/>
              </w:rPr>
              <w:t>Автомобильные дороги общего пользования местного значения вне границ населенных пунктов в границах муниципального района</w:t>
            </w:r>
          </w:p>
        </w:tc>
        <w:tc>
          <w:tcPr>
            <w:tcW w:w="1556" w:type="pct"/>
          </w:tcPr>
          <w:p w:rsidR="00F1148E" w:rsidRPr="00F90096" w:rsidRDefault="00F1148E"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F1148E" w:rsidRPr="00F90096" w:rsidRDefault="00F1148E" w:rsidP="00E261A1">
            <w:pPr>
              <w:jc w:val="left"/>
              <w:rPr>
                <w:sz w:val="20"/>
                <w:szCs w:val="20"/>
              </w:rPr>
            </w:pPr>
          </w:p>
        </w:tc>
        <w:tc>
          <w:tcPr>
            <w:tcW w:w="2255" w:type="pct"/>
          </w:tcPr>
          <w:p w:rsidR="00F1148E" w:rsidRDefault="00F1148E" w:rsidP="00E261A1">
            <w:pPr>
              <w:pStyle w:val="Default"/>
              <w:rPr>
                <w:sz w:val="20"/>
                <w:szCs w:val="20"/>
              </w:rPr>
            </w:pPr>
            <w:r>
              <w:rPr>
                <w:sz w:val="20"/>
                <w:szCs w:val="20"/>
              </w:rPr>
              <w:t xml:space="preserve">Плотность автомобильных дорог общего пользования местного значения принята в </w:t>
            </w:r>
            <w:r w:rsidR="00C70CD1">
              <w:rPr>
                <w:sz w:val="20"/>
                <w:szCs w:val="20"/>
              </w:rPr>
              <w:t xml:space="preserve">387,9 </w:t>
            </w:r>
            <w:r>
              <w:rPr>
                <w:sz w:val="20"/>
                <w:szCs w:val="20"/>
              </w:rPr>
              <w:t>км/1000 км</w:t>
            </w:r>
            <w:r w:rsidRPr="00FF5FEF">
              <w:rPr>
                <w:sz w:val="20"/>
                <w:szCs w:val="20"/>
                <w:vertAlign w:val="superscript"/>
              </w:rPr>
              <w:t>2</w:t>
            </w:r>
            <w:r>
              <w:rPr>
                <w:sz w:val="20"/>
                <w:szCs w:val="20"/>
              </w:rPr>
              <w:t xml:space="preserve"> территории района с учетом текущей обеспеченности. </w:t>
            </w:r>
          </w:p>
          <w:p w:rsidR="00F1148E" w:rsidRDefault="00F1148E" w:rsidP="00E261A1">
            <w:pPr>
              <w:pStyle w:val="Default"/>
              <w:jc w:val="both"/>
              <w:rPr>
                <w:sz w:val="20"/>
                <w:szCs w:val="20"/>
              </w:rPr>
            </w:pPr>
            <w:r>
              <w:rPr>
                <w:i/>
                <w:iCs/>
                <w:sz w:val="20"/>
                <w:szCs w:val="20"/>
              </w:rPr>
              <w:t xml:space="preserve">Расчет: </w:t>
            </w:r>
          </w:p>
          <w:p w:rsidR="00E261A1" w:rsidRDefault="00F1148E" w:rsidP="00E261A1">
            <w:pPr>
              <w:pStyle w:val="Default"/>
              <w:jc w:val="both"/>
              <w:rPr>
                <w:sz w:val="20"/>
                <w:szCs w:val="20"/>
              </w:rPr>
            </w:pPr>
            <w:r>
              <w:rPr>
                <w:sz w:val="20"/>
                <w:szCs w:val="20"/>
              </w:rPr>
              <w:t xml:space="preserve">Общая протяженность автомобильных дорог местного значения муниципального района «Город Людиново и Людиновский район» по данным муниципальной программы составляет </w:t>
            </w:r>
            <w:r w:rsidR="00E261A1">
              <w:rPr>
                <w:sz w:val="20"/>
                <w:szCs w:val="20"/>
              </w:rPr>
              <w:t>370,2</w:t>
            </w:r>
            <w:r>
              <w:rPr>
                <w:sz w:val="20"/>
                <w:szCs w:val="20"/>
              </w:rPr>
              <w:t xml:space="preserve"> км. Площадь </w:t>
            </w:r>
            <w:r w:rsidR="009C5D95">
              <w:rPr>
                <w:sz w:val="20"/>
                <w:szCs w:val="20"/>
              </w:rPr>
              <w:t xml:space="preserve">МР «Город Людиново и Людиновский </w:t>
            </w:r>
            <w:r>
              <w:rPr>
                <w:sz w:val="20"/>
                <w:szCs w:val="20"/>
              </w:rPr>
              <w:t>район</w:t>
            </w:r>
            <w:r w:rsidR="009C5D95">
              <w:rPr>
                <w:sz w:val="20"/>
                <w:szCs w:val="20"/>
              </w:rPr>
              <w:t>»</w:t>
            </w:r>
            <w:r w:rsidR="00E261A1">
              <w:rPr>
                <w:sz w:val="20"/>
                <w:szCs w:val="20"/>
              </w:rPr>
              <w:t xml:space="preserve">– 954,4 </w:t>
            </w:r>
            <w:r>
              <w:rPr>
                <w:sz w:val="20"/>
                <w:szCs w:val="20"/>
              </w:rPr>
              <w:t>км</w:t>
            </w:r>
            <w:r w:rsidRPr="00FF5FEF">
              <w:rPr>
                <w:sz w:val="20"/>
                <w:szCs w:val="20"/>
                <w:vertAlign w:val="superscript"/>
              </w:rPr>
              <w:t>2</w:t>
            </w:r>
            <w:r>
              <w:rPr>
                <w:sz w:val="20"/>
                <w:szCs w:val="20"/>
              </w:rPr>
              <w:t xml:space="preserve">. </w:t>
            </w:r>
          </w:p>
          <w:p w:rsidR="00C70CD1" w:rsidRDefault="00E261A1" w:rsidP="00E261A1">
            <w:pPr>
              <w:pStyle w:val="Default"/>
              <w:jc w:val="both"/>
              <w:rPr>
                <w:sz w:val="20"/>
                <w:szCs w:val="20"/>
              </w:rPr>
            </w:pPr>
            <w:r>
              <w:rPr>
                <w:sz w:val="20"/>
                <w:szCs w:val="20"/>
              </w:rPr>
              <w:t xml:space="preserve">Расчет: </w:t>
            </w:r>
            <w:r w:rsidR="00F1148E">
              <w:rPr>
                <w:sz w:val="20"/>
                <w:szCs w:val="20"/>
              </w:rPr>
              <w:t>(</w:t>
            </w:r>
            <w:r>
              <w:rPr>
                <w:sz w:val="20"/>
                <w:szCs w:val="20"/>
              </w:rPr>
              <w:t>370,2</w:t>
            </w:r>
            <w:r w:rsidR="00F1148E">
              <w:rPr>
                <w:sz w:val="20"/>
                <w:szCs w:val="20"/>
              </w:rPr>
              <w:t>/</w:t>
            </w:r>
            <w:r>
              <w:rPr>
                <w:sz w:val="20"/>
                <w:szCs w:val="20"/>
              </w:rPr>
              <w:t>954</w:t>
            </w:r>
            <w:r w:rsidR="00F1148E">
              <w:rPr>
                <w:sz w:val="20"/>
                <w:szCs w:val="20"/>
              </w:rPr>
              <w:t>,</w:t>
            </w:r>
            <w:r>
              <w:rPr>
                <w:sz w:val="20"/>
                <w:szCs w:val="20"/>
              </w:rPr>
              <w:t>5</w:t>
            </w:r>
            <w:r w:rsidR="00F1148E">
              <w:rPr>
                <w:sz w:val="20"/>
                <w:szCs w:val="20"/>
              </w:rPr>
              <w:t xml:space="preserve">) </w:t>
            </w:r>
            <w:r w:rsidR="00F1148E">
              <w:rPr>
                <w:sz w:val="20"/>
                <w:szCs w:val="20"/>
              </w:rPr>
              <w:sym w:font="Symbol" w:char="F0D7"/>
            </w:r>
            <w:r w:rsidR="00F1148E">
              <w:rPr>
                <w:sz w:val="20"/>
                <w:szCs w:val="20"/>
              </w:rPr>
              <w:t xml:space="preserve"> 1000 = </w:t>
            </w:r>
            <w:r>
              <w:rPr>
                <w:sz w:val="20"/>
                <w:szCs w:val="20"/>
              </w:rPr>
              <w:t>387,9</w:t>
            </w:r>
            <w:r w:rsidR="00F1148E">
              <w:rPr>
                <w:sz w:val="20"/>
                <w:szCs w:val="20"/>
              </w:rPr>
              <w:t xml:space="preserve"> км/1000 км</w:t>
            </w:r>
            <w:r w:rsidR="00F1148E" w:rsidRPr="00FF5FEF">
              <w:rPr>
                <w:sz w:val="20"/>
                <w:szCs w:val="20"/>
                <w:vertAlign w:val="superscript"/>
              </w:rPr>
              <w:t>2</w:t>
            </w:r>
            <w:r w:rsidR="00F1148E">
              <w:rPr>
                <w:sz w:val="20"/>
                <w:szCs w:val="20"/>
              </w:rPr>
              <w:t>.</w:t>
            </w:r>
          </w:p>
          <w:p w:rsidR="00F1148E" w:rsidRPr="00F90096" w:rsidRDefault="00C70CD1" w:rsidP="00E261A1">
            <w:pPr>
              <w:pStyle w:val="Default"/>
              <w:jc w:val="both"/>
              <w:rPr>
                <w:sz w:val="20"/>
                <w:szCs w:val="20"/>
              </w:rPr>
            </w:pPr>
            <w:r w:rsidRPr="00FF41BF">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r>
              <w:rPr>
                <w:sz w:val="20"/>
                <w:szCs w:val="20"/>
              </w:rPr>
              <w:t xml:space="preserve"> принята в 50% на расчетный срок до 2035 г. В соответствии с целевым индикатором муниципальной программы «</w:t>
            </w:r>
            <w:r w:rsidRPr="00C70CD1">
              <w:rPr>
                <w:sz w:val="20"/>
                <w:szCs w:val="20"/>
              </w:rPr>
              <w:t>Развитие дорожного хозяйства в Людиновском районе»</w:t>
            </w:r>
            <w:r>
              <w:rPr>
                <w:sz w:val="20"/>
                <w:szCs w:val="20"/>
              </w:rPr>
              <w:t xml:space="preserve"> на 2025 г. значение показателя «</w:t>
            </w:r>
            <w:r w:rsidRPr="00C70CD1">
              <w:rPr>
                <w:sz w:val="20"/>
                <w:szCs w:val="20"/>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r>
              <w:rPr>
                <w:sz w:val="20"/>
                <w:szCs w:val="20"/>
              </w:rPr>
              <w:t xml:space="preserve">» должно составить 38%. Методом экстраполяции рассчитано, что к 2035 г. значение должно составить 50%. </w:t>
            </w:r>
          </w:p>
        </w:tc>
      </w:tr>
      <w:tr w:rsidR="00F1148E" w:rsidRPr="00F90096" w:rsidTr="00E261A1">
        <w:tblPrEx>
          <w:tblCellMar>
            <w:left w:w="57" w:type="dxa"/>
            <w:right w:w="57" w:type="dxa"/>
          </w:tblCellMar>
        </w:tblPrEx>
        <w:tc>
          <w:tcPr>
            <w:tcW w:w="1189" w:type="pct"/>
            <w:vMerge/>
          </w:tcPr>
          <w:p w:rsidR="00F1148E" w:rsidRPr="00AC1F19" w:rsidRDefault="00F1148E" w:rsidP="00E261A1">
            <w:pPr>
              <w:jc w:val="left"/>
              <w:rPr>
                <w:sz w:val="20"/>
                <w:szCs w:val="20"/>
              </w:rPr>
            </w:pPr>
          </w:p>
        </w:tc>
        <w:tc>
          <w:tcPr>
            <w:tcW w:w="1556" w:type="pct"/>
          </w:tcPr>
          <w:p w:rsidR="00F1148E" w:rsidRPr="00F90096" w:rsidRDefault="00F1148E"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F1148E" w:rsidRDefault="00F1148E" w:rsidP="00E261A1">
            <w:pPr>
              <w:pStyle w:val="Default"/>
              <w:rPr>
                <w:sz w:val="20"/>
                <w:szCs w:val="20"/>
              </w:rPr>
            </w:pPr>
            <w:r w:rsidRPr="00F90096">
              <w:rPr>
                <w:sz w:val="20"/>
                <w:szCs w:val="20"/>
              </w:rPr>
              <w:t>Уровень территориальной доступности не нормируется.</w:t>
            </w:r>
          </w:p>
        </w:tc>
      </w:tr>
      <w:tr w:rsidR="004F62E1" w:rsidRPr="00F90096" w:rsidTr="00211F6A">
        <w:tblPrEx>
          <w:tblCellMar>
            <w:left w:w="57" w:type="dxa"/>
            <w:right w:w="57" w:type="dxa"/>
          </w:tblCellMar>
        </w:tblPrEx>
        <w:trPr>
          <w:trHeight w:val="130"/>
        </w:trPr>
        <w:tc>
          <w:tcPr>
            <w:tcW w:w="1189" w:type="pct"/>
            <w:vMerge w:val="restart"/>
          </w:tcPr>
          <w:p w:rsidR="004F62E1" w:rsidRPr="00442DFE" w:rsidRDefault="004F62E1" w:rsidP="00E261A1">
            <w:pPr>
              <w:jc w:val="left"/>
              <w:rPr>
                <w:rFonts w:cs="Times New Roman"/>
                <w:sz w:val="20"/>
                <w:szCs w:val="20"/>
              </w:rPr>
            </w:pPr>
            <w:r w:rsidRPr="00442DFE">
              <w:rPr>
                <w:rFonts w:cs="Times New Roman"/>
                <w:sz w:val="20"/>
                <w:szCs w:val="20"/>
              </w:rPr>
              <w:t>Автостанция</w:t>
            </w:r>
          </w:p>
        </w:tc>
        <w:tc>
          <w:tcPr>
            <w:tcW w:w="1556" w:type="pct"/>
          </w:tcPr>
          <w:p w:rsidR="004F62E1" w:rsidRPr="00442DFE" w:rsidRDefault="004F62E1" w:rsidP="006903D2">
            <w:pPr>
              <w:pStyle w:val="Default"/>
              <w:rPr>
                <w:sz w:val="20"/>
                <w:szCs w:val="20"/>
              </w:rPr>
            </w:pPr>
            <w:r w:rsidRPr="00442DFE">
              <w:rPr>
                <w:sz w:val="20"/>
                <w:szCs w:val="20"/>
              </w:rPr>
              <w:t>Расчетный показатель минимально допустимого уровня обеспеченности</w:t>
            </w:r>
          </w:p>
        </w:tc>
        <w:tc>
          <w:tcPr>
            <w:tcW w:w="2255" w:type="pct"/>
          </w:tcPr>
          <w:p w:rsidR="004F62E1" w:rsidRDefault="004F62E1" w:rsidP="004F62E1">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автостанциями установлен в соответствии с</w:t>
            </w:r>
            <w:r w:rsidR="007C7D1F">
              <w:rPr>
                <w:sz w:val="20"/>
                <w:szCs w:val="20"/>
              </w:rPr>
              <w:t xml:space="preserve"> табл. 2 РНГП Калужской области, исходя из необходимости обеспечения межмуниципального сообщения между районным центром городом Людиново и другими районными центрами Калужской </w:t>
            </w:r>
            <w:r w:rsidR="007C7D1F">
              <w:rPr>
                <w:sz w:val="20"/>
                <w:szCs w:val="20"/>
              </w:rPr>
              <w:lastRenderedPageBreak/>
              <w:t>области.</w:t>
            </w:r>
          </w:p>
        </w:tc>
      </w:tr>
      <w:tr w:rsidR="004F62E1" w:rsidRPr="00F90096" w:rsidTr="006903D2">
        <w:tblPrEx>
          <w:tblCellMar>
            <w:left w:w="57" w:type="dxa"/>
            <w:right w:w="57" w:type="dxa"/>
          </w:tblCellMar>
        </w:tblPrEx>
        <w:trPr>
          <w:trHeight w:val="974"/>
        </w:trPr>
        <w:tc>
          <w:tcPr>
            <w:tcW w:w="1189" w:type="pct"/>
            <w:vMerge/>
          </w:tcPr>
          <w:p w:rsidR="004F62E1" w:rsidRPr="00442DFE" w:rsidRDefault="004F62E1" w:rsidP="00E261A1">
            <w:pPr>
              <w:jc w:val="left"/>
              <w:rPr>
                <w:rFonts w:cs="Times New Roman"/>
                <w:sz w:val="20"/>
                <w:szCs w:val="20"/>
              </w:rPr>
            </w:pPr>
          </w:p>
        </w:tc>
        <w:tc>
          <w:tcPr>
            <w:tcW w:w="1556" w:type="pct"/>
          </w:tcPr>
          <w:p w:rsidR="004F62E1" w:rsidRPr="00442DFE" w:rsidRDefault="004F62E1" w:rsidP="00E261A1">
            <w:pPr>
              <w:pStyle w:val="Default"/>
              <w:rPr>
                <w:sz w:val="20"/>
                <w:szCs w:val="20"/>
              </w:rPr>
            </w:pPr>
            <w:r w:rsidRPr="00442DFE">
              <w:rPr>
                <w:sz w:val="20"/>
                <w:szCs w:val="20"/>
              </w:rPr>
              <w:t>Расчетный показатель максимально допустимого уровня территориальной доступности</w:t>
            </w:r>
          </w:p>
        </w:tc>
        <w:tc>
          <w:tcPr>
            <w:tcW w:w="2255" w:type="pct"/>
          </w:tcPr>
          <w:p w:rsidR="004F62E1" w:rsidRDefault="004F62E1" w:rsidP="00E261A1">
            <w:pPr>
              <w:rPr>
                <w:sz w:val="20"/>
                <w:szCs w:val="20"/>
              </w:rPr>
            </w:pPr>
            <w:r>
              <w:rPr>
                <w:sz w:val="20"/>
                <w:szCs w:val="20"/>
              </w:rPr>
              <w:t xml:space="preserve">Установлен в 1,5 часа на общественном транспорте, исходя из требований табл. 2 РНГП Калужской области в соответствии с необходимостью и доступностью объекта для </w:t>
            </w:r>
            <w:r w:rsidR="000F1584">
              <w:rPr>
                <w:sz w:val="20"/>
                <w:szCs w:val="20"/>
              </w:rPr>
              <w:t xml:space="preserve">жителей </w:t>
            </w:r>
            <w:r>
              <w:rPr>
                <w:sz w:val="20"/>
                <w:szCs w:val="20"/>
              </w:rPr>
              <w:t>всех населенных пунктов МР «Город Людиново и Людиновский район»</w:t>
            </w:r>
            <w:r w:rsidR="000F1584">
              <w:rPr>
                <w:sz w:val="20"/>
                <w:szCs w:val="20"/>
              </w:rPr>
              <w:t>.</w:t>
            </w:r>
          </w:p>
        </w:tc>
      </w:tr>
      <w:tr w:rsidR="006903D2" w:rsidRPr="00F90096" w:rsidTr="00E261A1">
        <w:tblPrEx>
          <w:tblCellMar>
            <w:left w:w="57" w:type="dxa"/>
            <w:right w:w="57" w:type="dxa"/>
          </w:tblCellMar>
        </w:tblPrEx>
        <w:tc>
          <w:tcPr>
            <w:tcW w:w="1189" w:type="pct"/>
            <w:vMerge w:val="restart"/>
          </w:tcPr>
          <w:p w:rsidR="006903D2" w:rsidRPr="00442DFE" w:rsidRDefault="006903D2" w:rsidP="00E261A1">
            <w:pPr>
              <w:jc w:val="left"/>
              <w:rPr>
                <w:rFonts w:cs="Times New Roman"/>
                <w:sz w:val="20"/>
                <w:szCs w:val="20"/>
              </w:rPr>
            </w:pPr>
            <w:r>
              <w:rPr>
                <w:rFonts w:cs="Times New Roman"/>
                <w:sz w:val="20"/>
                <w:szCs w:val="20"/>
              </w:rPr>
              <w:t>Велосипедные дорожки вне населенных пунктов</w:t>
            </w:r>
          </w:p>
        </w:tc>
        <w:tc>
          <w:tcPr>
            <w:tcW w:w="1556" w:type="pct"/>
          </w:tcPr>
          <w:p w:rsidR="006903D2" w:rsidRPr="00442DFE" w:rsidRDefault="006903D2" w:rsidP="00E261A1">
            <w:pPr>
              <w:pStyle w:val="Default"/>
              <w:rPr>
                <w:sz w:val="20"/>
                <w:szCs w:val="20"/>
              </w:rPr>
            </w:pPr>
            <w:r w:rsidRPr="00442DFE">
              <w:rPr>
                <w:sz w:val="20"/>
                <w:szCs w:val="20"/>
              </w:rPr>
              <w:t>Расчетный показатель минимально допустимого уровня обеспеченности</w:t>
            </w:r>
          </w:p>
          <w:p w:rsidR="006903D2" w:rsidRPr="00442DFE" w:rsidRDefault="006903D2" w:rsidP="00E261A1">
            <w:pPr>
              <w:jc w:val="left"/>
              <w:rPr>
                <w:rFonts w:cs="Times New Roman"/>
                <w:sz w:val="20"/>
                <w:szCs w:val="20"/>
              </w:rPr>
            </w:pPr>
          </w:p>
        </w:tc>
        <w:tc>
          <w:tcPr>
            <w:tcW w:w="2255" w:type="pct"/>
          </w:tcPr>
          <w:p w:rsidR="006903D2" w:rsidRDefault="006903D2" w:rsidP="00A67F38">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sidR="00C47DEC">
              <w:rPr>
                <w:sz w:val="20"/>
                <w:szCs w:val="20"/>
              </w:rPr>
              <w:t xml:space="preserve">установлен в соответствии с </w:t>
            </w:r>
            <w:r>
              <w:rPr>
                <w:sz w:val="20"/>
                <w:szCs w:val="20"/>
              </w:rPr>
              <w:t>табл. 15 РНГП Калужской области</w:t>
            </w:r>
            <w:r w:rsidR="00225FEB">
              <w:rPr>
                <w:sz w:val="20"/>
                <w:szCs w:val="20"/>
              </w:rPr>
              <w:t xml:space="preserve"> для города Людиново</w:t>
            </w:r>
            <w:r>
              <w:rPr>
                <w:sz w:val="20"/>
                <w:szCs w:val="20"/>
              </w:rPr>
              <w:t>.</w:t>
            </w:r>
            <w:r w:rsidR="00225FEB">
              <w:rPr>
                <w:sz w:val="20"/>
                <w:szCs w:val="20"/>
              </w:rPr>
              <w:t xml:space="preserve"> Для сельских населенных пунктов ввиду малой численности населения указанный показатель не нормируется.</w:t>
            </w:r>
          </w:p>
        </w:tc>
      </w:tr>
      <w:tr w:rsidR="006903D2" w:rsidRPr="00F90096" w:rsidTr="00E261A1">
        <w:tblPrEx>
          <w:tblCellMar>
            <w:left w:w="57" w:type="dxa"/>
            <w:right w:w="57" w:type="dxa"/>
          </w:tblCellMar>
        </w:tblPrEx>
        <w:tc>
          <w:tcPr>
            <w:tcW w:w="1189" w:type="pct"/>
            <w:vMerge/>
          </w:tcPr>
          <w:p w:rsidR="006903D2" w:rsidRDefault="006903D2" w:rsidP="00E261A1">
            <w:pPr>
              <w:jc w:val="left"/>
              <w:rPr>
                <w:rFonts w:cs="Times New Roman"/>
                <w:sz w:val="20"/>
                <w:szCs w:val="20"/>
              </w:rPr>
            </w:pPr>
          </w:p>
        </w:tc>
        <w:tc>
          <w:tcPr>
            <w:tcW w:w="1556" w:type="pct"/>
          </w:tcPr>
          <w:p w:rsidR="006903D2" w:rsidRPr="00442DFE" w:rsidRDefault="006903D2" w:rsidP="00E261A1">
            <w:pPr>
              <w:pStyle w:val="Default"/>
              <w:rPr>
                <w:sz w:val="20"/>
                <w:szCs w:val="20"/>
              </w:rPr>
            </w:pPr>
            <w:r w:rsidRPr="00442DFE">
              <w:rPr>
                <w:sz w:val="20"/>
                <w:szCs w:val="20"/>
              </w:rPr>
              <w:t>Расчетный показатель максимально допустимого уровня территориальной доступности</w:t>
            </w:r>
          </w:p>
        </w:tc>
        <w:tc>
          <w:tcPr>
            <w:tcW w:w="2255" w:type="pct"/>
          </w:tcPr>
          <w:p w:rsidR="006903D2" w:rsidRDefault="004F62E1" w:rsidP="00E261A1">
            <w:pPr>
              <w:rPr>
                <w:sz w:val="20"/>
                <w:szCs w:val="20"/>
              </w:rPr>
            </w:pPr>
            <w:r>
              <w:rPr>
                <w:sz w:val="20"/>
                <w:szCs w:val="20"/>
              </w:rPr>
              <w:t>Не нормируется</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79" w:name="_Toc152916362"/>
      <w:r>
        <w:rPr>
          <w:b/>
          <w:szCs w:val="24"/>
        </w:rPr>
        <w:t>3.</w:t>
      </w:r>
      <w:r w:rsidR="009231AF">
        <w:rPr>
          <w:b/>
          <w:szCs w:val="24"/>
        </w:rPr>
        <w:t>4</w:t>
      </w:r>
      <w:r>
        <w:rPr>
          <w:b/>
          <w:szCs w:val="24"/>
        </w:rPr>
        <w:t>.7 Образование</w:t>
      </w:r>
      <w:bookmarkEnd w:id="62"/>
      <w:bookmarkEnd w:id="79"/>
    </w:p>
    <w:tbl>
      <w:tblPr>
        <w:tblStyle w:val="ad"/>
        <w:tblW w:w="4938" w:type="pct"/>
        <w:tblInd w:w="17" w:type="dxa"/>
        <w:tblLook w:val="04A0"/>
      </w:tblPr>
      <w:tblGrid>
        <w:gridCol w:w="2248"/>
        <w:gridCol w:w="2941"/>
        <w:gridCol w:w="4263"/>
      </w:tblGrid>
      <w:tr w:rsidR="006910DB" w:rsidRPr="00F90096" w:rsidTr="003646D4">
        <w:trPr>
          <w:trHeight w:val="334"/>
        </w:trPr>
        <w:tc>
          <w:tcPr>
            <w:tcW w:w="1189" w:type="pct"/>
          </w:tcPr>
          <w:p w:rsidR="006910DB" w:rsidRPr="00F90096" w:rsidRDefault="006910DB" w:rsidP="003646D4">
            <w:pPr>
              <w:jc w:val="center"/>
              <w:rPr>
                <w:rFonts w:cs="Times New Roman"/>
                <w:b/>
                <w:sz w:val="20"/>
                <w:szCs w:val="20"/>
              </w:rPr>
            </w:pPr>
            <w:r w:rsidRPr="00F90096">
              <w:rPr>
                <w:rFonts w:cs="Times New Roman"/>
                <w:b/>
                <w:sz w:val="20"/>
                <w:szCs w:val="20"/>
              </w:rPr>
              <w:t>Вид объектов</w:t>
            </w:r>
          </w:p>
        </w:tc>
        <w:tc>
          <w:tcPr>
            <w:tcW w:w="1556" w:type="pct"/>
          </w:tcPr>
          <w:p w:rsidR="006910DB" w:rsidRPr="00F90096" w:rsidRDefault="006910DB" w:rsidP="003646D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6910DB" w:rsidRPr="00F90096" w:rsidRDefault="006910DB" w:rsidP="003646D4">
            <w:pPr>
              <w:jc w:val="center"/>
              <w:rPr>
                <w:rFonts w:cs="Times New Roman"/>
                <w:b/>
                <w:sz w:val="20"/>
                <w:szCs w:val="20"/>
              </w:rPr>
            </w:pPr>
            <w:r w:rsidRPr="00F90096">
              <w:rPr>
                <w:rFonts w:cs="Times New Roman"/>
                <w:b/>
                <w:sz w:val="20"/>
                <w:szCs w:val="20"/>
              </w:rPr>
              <w:t>Обоснование расчетного показателя</w:t>
            </w:r>
          </w:p>
        </w:tc>
      </w:tr>
      <w:tr w:rsidR="00366535" w:rsidRPr="00273689" w:rsidTr="003646D4">
        <w:tblPrEx>
          <w:tblCellMar>
            <w:left w:w="57" w:type="dxa"/>
            <w:right w:w="57" w:type="dxa"/>
          </w:tblCellMar>
        </w:tblPrEx>
        <w:tc>
          <w:tcPr>
            <w:tcW w:w="1189" w:type="pct"/>
            <w:vMerge w:val="restart"/>
          </w:tcPr>
          <w:p w:rsidR="00366535" w:rsidRPr="00F90096" w:rsidRDefault="00366535" w:rsidP="003646D4">
            <w:pPr>
              <w:jc w:val="left"/>
              <w:rPr>
                <w:rFonts w:cs="Times New Roman"/>
                <w:sz w:val="20"/>
                <w:szCs w:val="20"/>
              </w:rPr>
            </w:pPr>
            <w:r>
              <w:rPr>
                <w:sz w:val="20"/>
                <w:szCs w:val="20"/>
              </w:rPr>
              <w:t>Дошкольные 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p>
        </w:tc>
        <w:tc>
          <w:tcPr>
            <w:tcW w:w="2255" w:type="pct"/>
          </w:tcPr>
          <w:p w:rsidR="00366535" w:rsidRDefault="00366535" w:rsidP="006910DB">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дошкольными образовательными организациями установлен на основе целевых индикаторов муниципальной программы МР «Город Людиново и Людиновский район»</w:t>
            </w:r>
            <w:r w:rsidRPr="00453054">
              <w:rPr>
                <w:rFonts w:cs="Times New Roman"/>
                <w:sz w:val="20"/>
                <w:szCs w:val="20"/>
              </w:rPr>
              <w:t xml:space="preserve">«Развитие образования в </w:t>
            </w:r>
            <w:r>
              <w:rPr>
                <w:rFonts w:cs="Times New Roman"/>
                <w:sz w:val="20"/>
                <w:szCs w:val="20"/>
              </w:rPr>
              <w:t>Людинов</w:t>
            </w:r>
            <w:r w:rsidRPr="00453054">
              <w:rPr>
                <w:rFonts w:cs="Times New Roman"/>
                <w:sz w:val="20"/>
                <w:szCs w:val="20"/>
              </w:rPr>
              <w:t>ском районе»</w:t>
            </w:r>
            <w:r>
              <w:rPr>
                <w:rFonts w:cs="Times New Roman"/>
                <w:sz w:val="20"/>
                <w:szCs w:val="20"/>
              </w:rPr>
              <w:t xml:space="preserve">: </w:t>
            </w:r>
          </w:p>
          <w:p w:rsidR="00366535" w:rsidRPr="002C3F44" w:rsidRDefault="00366535" w:rsidP="002C3F44">
            <w:pPr>
              <w:jc w:val="left"/>
              <w:rPr>
                <w:rFonts w:cs="Times New Roman"/>
                <w:sz w:val="20"/>
                <w:szCs w:val="20"/>
              </w:rPr>
            </w:pPr>
            <w:r w:rsidRPr="002C3F44">
              <w:rPr>
                <w:rFonts w:cs="Times New Roman"/>
                <w:sz w:val="20"/>
                <w:szCs w:val="20"/>
              </w:rPr>
              <w:t>- Доступность дошкольного образования для детей в возрасте от 3 до 7 лет</w:t>
            </w:r>
            <w:r>
              <w:rPr>
                <w:rFonts w:cs="Times New Roman"/>
                <w:sz w:val="20"/>
                <w:szCs w:val="20"/>
              </w:rPr>
              <w:t xml:space="preserve"> – 100% к 2025 г.</w:t>
            </w:r>
            <w:r w:rsidRPr="002C3F44">
              <w:rPr>
                <w:rFonts w:cs="Times New Roman"/>
                <w:sz w:val="20"/>
                <w:szCs w:val="20"/>
              </w:rPr>
              <w:t>;</w:t>
            </w:r>
          </w:p>
          <w:p w:rsidR="009D523E" w:rsidRDefault="00366535" w:rsidP="00D243C7">
            <w:pPr>
              <w:jc w:val="left"/>
              <w:rPr>
                <w:sz w:val="20"/>
                <w:szCs w:val="20"/>
              </w:rPr>
            </w:pPr>
            <w:r w:rsidRPr="002C3F44">
              <w:rPr>
                <w:rFonts w:cs="Times New Roman"/>
                <w:sz w:val="20"/>
                <w:szCs w:val="20"/>
              </w:rPr>
              <w:t xml:space="preserve">- </w:t>
            </w:r>
            <w:r w:rsidR="00AF48DD" w:rsidRPr="002C3F44">
              <w:rPr>
                <w:rFonts w:cs="Times New Roman"/>
                <w:sz w:val="20"/>
                <w:szCs w:val="20"/>
              </w:rPr>
              <w:t xml:space="preserve">Доступность </w:t>
            </w:r>
            <w:r w:rsidRPr="002C3F44">
              <w:rPr>
                <w:rFonts w:cs="Times New Roman"/>
                <w:sz w:val="20"/>
                <w:szCs w:val="20"/>
              </w:rPr>
              <w:t>дошкольного образования для детей в возрасте от 2 месяцев до 3 лет</w:t>
            </w:r>
            <w:r>
              <w:rPr>
                <w:rFonts w:cs="Times New Roman"/>
                <w:sz w:val="20"/>
                <w:szCs w:val="20"/>
              </w:rPr>
              <w:t xml:space="preserve"> – 100% к 2025 г. Соответственно общий показатель обеспеченности составляет 100 мест на 100 дете</w:t>
            </w:r>
            <w:r w:rsidR="00AF48DD">
              <w:rPr>
                <w:rFonts w:cs="Times New Roman"/>
                <w:sz w:val="20"/>
                <w:szCs w:val="20"/>
              </w:rPr>
              <w:t>й</w:t>
            </w:r>
            <w:r>
              <w:rPr>
                <w:rFonts w:cs="Times New Roman"/>
                <w:sz w:val="20"/>
                <w:szCs w:val="20"/>
              </w:rPr>
              <w:t xml:space="preserve"> в возрасте 0-7 лет. Возрастной интервал определен в соответствии с требованиями </w:t>
            </w:r>
            <w:r w:rsidRPr="00350006">
              <w:rPr>
                <w:sz w:val="20"/>
                <w:szCs w:val="20"/>
              </w:rPr>
              <w:t>Письм</w:t>
            </w:r>
            <w:r>
              <w:rPr>
                <w:sz w:val="20"/>
                <w:szCs w:val="20"/>
              </w:rPr>
              <w:t>а</w:t>
            </w:r>
            <w:r w:rsidRPr="00350006">
              <w:rPr>
                <w:sz w:val="20"/>
                <w:szCs w:val="20"/>
              </w:rPr>
              <w:t xml:space="preserve"> Министерства образования и науки </w:t>
            </w:r>
            <w:r>
              <w:rPr>
                <w:sz w:val="20"/>
                <w:szCs w:val="20"/>
              </w:rPr>
              <w:t>РФ</w:t>
            </w:r>
            <w:r w:rsidRPr="00350006">
              <w:rPr>
                <w:sz w:val="20"/>
                <w:szCs w:val="20"/>
              </w:rPr>
              <w:t>от 04</w:t>
            </w:r>
            <w:r>
              <w:rPr>
                <w:sz w:val="20"/>
                <w:szCs w:val="20"/>
              </w:rPr>
              <w:t>.05.</w:t>
            </w:r>
            <w:r w:rsidRPr="00350006">
              <w:rPr>
                <w:sz w:val="20"/>
                <w:szCs w:val="20"/>
              </w:rPr>
              <w:t>2016 № АК-950/02</w:t>
            </w:r>
            <w:r>
              <w:rPr>
                <w:sz w:val="20"/>
                <w:szCs w:val="20"/>
              </w:rPr>
              <w:t>.</w:t>
            </w:r>
            <w:r w:rsidR="0093234A">
              <w:rPr>
                <w:sz w:val="20"/>
                <w:szCs w:val="20"/>
              </w:rPr>
              <w:t xml:space="preserve">В скобках приведен показатель обеспеченности местами в ДОО в расчете на 1000 населения муниципального района. </w:t>
            </w:r>
          </w:p>
          <w:p w:rsidR="0093234A" w:rsidRDefault="0093234A" w:rsidP="00D243C7">
            <w:pPr>
              <w:jc w:val="left"/>
              <w:rPr>
                <w:sz w:val="20"/>
                <w:szCs w:val="20"/>
              </w:rPr>
            </w:pPr>
            <w:r>
              <w:rPr>
                <w:sz w:val="20"/>
                <w:szCs w:val="20"/>
              </w:rPr>
              <w:t>Расчет: Численность детей в возрасте 0-7 лет в МР «Город Людиново и Людиновский район» составляет 2635 чел. Общая численность населения – 35508 чел. С учетом целевого индикатора 100-процентной обеспеченности местами в ДОО (см. текст выше) нормативное число мест в ДОО на 1000 населения составляет: 2635*1000 / 3</w:t>
            </w:r>
            <w:r w:rsidR="003646D4">
              <w:rPr>
                <w:sz w:val="20"/>
                <w:szCs w:val="20"/>
              </w:rPr>
              <w:t>8</w:t>
            </w:r>
            <w:r>
              <w:rPr>
                <w:sz w:val="20"/>
                <w:szCs w:val="20"/>
              </w:rPr>
              <w:t>508 = 68.</w:t>
            </w:r>
          </w:p>
          <w:p w:rsidR="00AF48DD" w:rsidRPr="006910DB" w:rsidRDefault="00AF48DD" w:rsidP="00AF48DD">
            <w:pPr>
              <w:pStyle w:val="Default"/>
              <w:rPr>
                <w:sz w:val="20"/>
                <w:szCs w:val="20"/>
              </w:rPr>
            </w:pPr>
            <w:r>
              <w:rPr>
                <w:sz w:val="20"/>
                <w:szCs w:val="20"/>
              </w:rPr>
              <w:t xml:space="preserve">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 </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sz w:val="20"/>
                <w:szCs w:val="20"/>
              </w:rPr>
              <w:t xml:space="preserve">дошкольных образовательных организаций определен по требованиям </w:t>
            </w:r>
            <w:r w:rsidRPr="00350006">
              <w:rPr>
                <w:sz w:val="20"/>
                <w:szCs w:val="20"/>
              </w:rPr>
              <w:lastRenderedPageBreak/>
              <w:t>Письм</w:t>
            </w:r>
            <w:r>
              <w:rPr>
                <w:sz w:val="20"/>
                <w:szCs w:val="20"/>
              </w:rPr>
              <w:t>а</w:t>
            </w:r>
            <w:r w:rsidR="00A7451D" w:rsidRPr="00350006">
              <w:rPr>
                <w:sz w:val="20"/>
                <w:szCs w:val="20"/>
              </w:rPr>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04.05.</w:t>
            </w:r>
            <w:r w:rsidR="00A7451D" w:rsidRPr="00350006">
              <w:rPr>
                <w:sz w:val="20"/>
                <w:szCs w:val="20"/>
              </w:rPr>
              <w:t>2016 № АК-950/02</w:t>
            </w:r>
            <w:r>
              <w:rPr>
                <w:sz w:val="20"/>
                <w:szCs w:val="20"/>
              </w:rPr>
              <w:t>«О методических рекомендациях», Постановления</w:t>
            </w:r>
            <w:r w:rsidRPr="00273689">
              <w:rPr>
                <w:sz w:val="20"/>
                <w:szCs w:val="20"/>
              </w:rPr>
              <w:t xml:space="preserve"> Главного государственного санитарного врача Российской Федерацииот </w:t>
            </w:r>
            <w:r w:rsidR="00A7451D">
              <w:rPr>
                <w:sz w:val="20"/>
                <w:szCs w:val="20"/>
              </w:rPr>
              <w:t>28.09.2020</w:t>
            </w:r>
            <w:r w:rsidRPr="00273689">
              <w:rPr>
                <w:sz w:val="20"/>
                <w:szCs w:val="20"/>
              </w:rPr>
              <w:t xml:space="preserve">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sz w:val="20"/>
                <w:szCs w:val="20"/>
              </w:rPr>
              <w:t>, а также приложения Д СП 42.13330.2016.</w:t>
            </w:r>
          </w:p>
        </w:tc>
      </w:tr>
      <w:tr w:rsidR="00366535" w:rsidRPr="00273689" w:rsidTr="003646D4">
        <w:tblPrEx>
          <w:tblCellMar>
            <w:left w:w="57" w:type="dxa"/>
            <w:right w:w="57" w:type="dxa"/>
          </w:tblCellMar>
        </w:tblPrEx>
        <w:tc>
          <w:tcPr>
            <w:tcW w:w="1189" w:type="pct"/>
            <w:vMerge w:val="restart"/>
          </w:tcPr>
          <w:p w:rsidR="00366535" w:rsidRDefault="00366535" w:rsidP="003646D4">
            <w:pPr>
              <w:jc w:val="left"/>
              <w:rPr>
                <w:rFonts w:cs="Times New Roman"/>
                <w:sz w:val="20"/>
                <w:szCs w:val="20"/>
              </w:rPr>
            </w:pPr>
            <w:r>
              <w:rPr>
                <w:sz w:val="20"/>
                <w:szCs w:val="20"/>
              </w:rPr>
              <w:lastRenderedPageBreak/>
              <w:t>Общеобразовательные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D523E" w:rsidRDefault="00366535" w:rsidP="009D523E">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общеобразовательными организациями установлен на основе целевого индикатора муниципальной программы МР «Город Людиново и Людиновский район» </w:t>
            </w:r>
            <w:r w:rsidRPr="00453054">
              <w:rPr>
                <w:rFonts w:cs="Times New Roman"/>
                <w:sz w:val="20"/>
                <w:szCs w:val="20"/>
              </w:rPr>
              <w:t xml:space="preserve">«Развитие образования в </w:t>
            </w:r>
            <w:r>
              <w:rPr>
                <w:rFonts w:cs="Times New Roman"/>
                <w:sz w:val="20"/>
                <w:szCs w:val="20"/>
              </w:rPr>
              <w:t>Людинов</w:t>
            </w:r>
            <w:r w:rsidRPr="00453054">
              <w:rPr>
                <w:rFonts w:cs="Times New Roman"/>
                <w:sz w:val="20"/>
                <w:szCs w:val="20"/>
              </w:rPr>
              <w:t>ском районе</w:t>
            </w:r>
            <w:r>
              <w:rPr>
                <w:rFonts w:cs="Times New Roman"/>
                <w:sz w:val="20"/>
                <w:szCs w:val="20"/>
              </w:rPr>
              <w:t xml:space="preserve">» – </w:t>
            </w:r>
            <w:r w:rsidR="009D523E">
              <w:rPr>
                <w:rFonts w:cs="Times New Roman"/>
                <w:sz w:val="20"/>
                <w:szCs w:val="20"/>
              </w:rPr>
              <w:t xml:space="preserve">100%. Соответственно общий показатель обеспеченности составляет 100 мест на 100 детей в возрасте 7-18 лет. Возрастной интервал определен в соответствии с требованиями </w:t>
            </w:r>
            <w:r w:rsidR="009D523E" w:rsidRPr="00350006">
              <w:rPr>
                <w:sz w:val="20"/>
                <w:szCs w:val="20"/>
              </w:rPr>
              <w:t>Письм</w:t>
            </w:r>
            <w:r w:rsidR="009D523E">
              <w:rPr>
                <w:sz w:val="20"/>
                <w:szCs w:val="20"/>
              </w:rPr>
              <w:t>а</w:t>
            </w:r>
            <w:r w:rsidR="009D523E" w:rsidRPr="00350006">
              <w:rPr>
                <w:sz w:val="20"/>
                <w:szCs w:val="20"/>
              </w:rPr>
              <w:t xml:space="preserve"> Министерства образования и науки </w:t>
            </w:r>
            <w:r w:rsidR="009D523E">
              <w:rPr>
                <w:sz w:val="20"/>
                <w:szCs w:val="20"/>
              </w:rPr>
              <w:t>РФ</w:t>
            </w:r>
            <w:r w:rsidR="009D523E" w:rsidRPr="00350006">
              <w:rPr>
                <w:sz w:val="20"/>
                <w:szCs w:val="20"/>
              </w:rPr>
              <w:t>от 04</w:t>
            </w:r>
            <w:r w:rsidR="009D523E">
              <w:rPr>
                <w:sz w:val="20"/>
                <w:szCs w:val="20"/>
              </w:rPr>
              <w:t>.05.</w:t>
            </w:r>
            <w:r w:rsidR="009D523E" w:rsidRPr="00350006">
              <w:rPr>
                <w:sz w:val="20"/>
                <w:szCs w:val="20"/>
              </w:rPr>
              <w:t>2016 № АК-950/02</w:t>
            </w:r>
            <w:r w:rsidR="009D523E">
              <w:rPr>
                <w:sz w:val="20"/>
                <w:szCs w:val="20"/>
              </w:rPr>
              <w:t>.В скобках приведен показатель обеспеченности местами в ДОО в расчете на 1000 населения муниципального района.</w:t>
            </w:r>
            <w:r w:rsidR="003646D4">
              <w:rPr>
                <w:sz w:val="20"/>
                <w:szCs w:val="20"/>
              </w:rPr>
              <w:t xml:space="preserve"> Показатель рассчитан отдельно для города Людиново и отдельно для сельских поселений муниципального района.</w:t>
            </w:r>
          </w:p>
          <w:p w:rsidR="009D523E" w:rsidRDefault="009D523E" w:rsidP="003646D4">
            <w:pPr>
              <w:jc w:val="left"/>
              <w:rPr>
                <w:sz w:val="20"/>
                <w:szCs w:val="20"/>
              </w:rPr>
            </w:pPr>
            <w:r>
              <w:rPr>
                <w:sz w:val="20"/>
                <w:szCs w:val="20"/>
              </w:rPr>
              <w:t xml:space="preserve">Расчет: </w:t>
            </w:r>
            <w:r w:rsidR="003646D4">
              <w:rPr>
                <w:sz w:val="20"/>
                <w:szCs w:val="20"/>
              </w:rPr>
              <w:t xml:space="preserve">Общая численность населения города Людиново составляет 35276 чел. </w:t>
            </w:r>
            <w:r>
              <w:rPr>
                <w:sz w:val="20"/>
                <w:szCs w:val="20"/>
              </w:rPr>
              <w:t>Численность детей в возрасте 7</w:t>
            </w:r>
            <w:r w:rsidR="003646D4">
              <w:rPr>
                <w:sz w:val="20"/>
                <w:szCs w:val="20"/>
              </w:rPr>
              <w:t>-18</w:t>
            </w:r>
            <w:r>
              <w:rPr>
                <w:sz w:val="20"/>
                <w:szCs w:val="20"/>
              </w:rPr>
              <w:t xml:space="preserve"> лет в </w:t>
            </w:r>
            <w:r w:rsidR="003646D4">
              <w:rPr>
                <w:sz w:val="20"/>
                <w:szCs w:val="20"/>
              </w:rPr>
              <w:t>г</w:t>
            </w:r>
            <w:r>
              <w:rPr>
                <w:sz w:val="20"/>
                <w:szCs w:val="20"/>
              </w:rPr>
              <w:t>ород</w:t>
            </w:r>
            <w:r w:rsidR="003646D4">
              <w:rPr>
                <w:sz w:val="20"/>
                <w:szCs w:val="20"/>
              </w:rPr>
              <w:t>е</w:t>
            </w:r>
            <w:r>
              <w:rPr>
                <w:sz w:val="20"/>
                <w:szCs w:val="20"/>
              </w:rPr>
              <w:t xml:space="preserve"> Людиново </w:t>
            </w:r>
            <w:r w:rsidR="003646D4">
              <w:rPr>
                <w:sz w:val="20"/>
                <w:szCs w:val="20"/>
              </w:rPr>
              <w:t xml:space="preserve">– 5008 чел. </w:t>
            </w:r>
            <w:r>
              <w:rPr>
                <w:sz w:val="20"/>
                <w:szCs w:val="20"/>
              </w:rPr>
              <w:t xml:space="preserve">С учетом целевого индикатора 100-процентной обеспеченности местами в </w:t>
            </w:r>
            <w:r w:rsidR="003646D4">
              <w:rPr>
                <w:sz w:val="20"/>
                <w:szCs w:val="20"/>
              </w:rPr>
              <w:t xml:space="preserve">общеобразовательных организациях </w:t>
            </w:r>
            <w:r>
              <w:rPr>
                <w:sz w:val="20"/>
                <w:szCs w:val="20"/>
              </w:rPr>
              <w:t>(см. текст выше) нормативное число мест на 1000 населения составляет:</w:t>
            </w:r>
            <w:r w:rsidR="003646D4">
              <w:rPr>
                <w:sz w:val="20"/>
                <w:szCs w:val="20"/>
              </w:rPr>
              <w:t>5008</w:t>
            </w:r>
            <w:r>
              <w:rPr>
                <w:sz w:val="20"/>
                <w:szCs w:val="20"/>
              </w:rPr>
              <w:t>*1000 / 35</w:t>
            </w:r>
            <w:r w:rsidR="003646D4">
              <w:rPr>
                <w:sz w:val="20"/>
                <w:szCs w:val="20"/>
              </w:rPr>
              <w:t>276</w:t>
            </w:r>
            <w:r>
              <w:rPr>
                <w:sz w:val="20"/>
                <w:szCs w:val="20"/>
              </w:rPr>
              <w:t xml:space="preserve"> = </w:t>
            </w:r>
            <w:r w:rsidR="003646D4">
              <w:rPr>
                <w:sz w:val="20"/>
                <w:szCs w:val="20"/>
              </w:rPr>
              <w:t>142</w:t>
            </w:r>
            <w:r>
              <w:rPr>
                <w:sz w:val="20"/>
                <w:szCs w:val="20"/>
              </w:rPr>
              <w:t>.</w:t>
            </w:r>
          </w:p>
          <w:p w:rsidR="003646D4" w:rsidRDefault="003646D4" w:rsidP="003646D4">
            <w:pPr>
              <w:jc w:val="left"/>
              <w:rPr>
                <w:sz w:val="20"/>
                <w:szCs w:val="20"/>
              </w:rPr>
            </w:pPr>
            <w:r>
              <w:rPr>
                <w:sz w:val="20"/>
                <w:szCs w:val="20"/>
              </w:rPr>
              <w:t>Общая численность сельских поселений района составляет 3232 чел. Численность детей в возрасте 7-18 лет – 353 чел. Нормативное число мест на 1000 населения составляет: 353*1000/3232 = 109.</w:t>
            </w:r>
          </w:p>
          <w:p w:rsidR="00366535" w:rsidRPr="00366535" w:rsidRDefault="009D523E" w:rsidP="009D523E">
            <w:pPr>
              <w:jc w:val="left"/>
              <w:rPr>
                <w:rFonts w:cs="Times New Roman"/>
                <w:sz w:val="20"/>
                <w:szCs w:val="20"/>
              </w:rPr>
            </w:pPr>
            <w:r>
              <w:rPr>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A7451D"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sz w:val="20"/>
                <w:szCs w:val="20"/>
              </w:rPr>
              <w:t xml:space="preserve">общеобразовательных организаций определен по требованиям </w:t>
            </w:r>
            <w:r w:rsidRPr="00350006">
              <w:rPr>
                <w:sz w:val="20"/>
                <w:szCs w:val="20"/>
              </w:rPr>
              <w:t>Письм</w:t>
            </w:r>
            <w:r>
              <w:rPr>
                <w:sz w:val="20"/>
                <w:szCs w:val="20"/>
              </w:rPr>
              <w:t>а</w:t>
            </w:r>
            <w:r w:rsidR="00A7451D" w:rsidRPr="00350006">
              <w:rPr>
                <w:sz w:val="20"/>
                <w:szCs w:val="20"/>
              </w:rPr>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04.05.</w:t>
            </w:r>
            <w:r w:rsidR="00A7451D" w:rsidRPr="00350006">
              <w:rPr>
                <w:sz w:val="20"/>
                <w:szCs w:val="20"/>
              </w:rPr>
              <w:t>2016 № АК-950/02</w:t>
            </w:r>
            <w:r>
              <w:rPr>
                <w:sz w:val="20"/>
                <w:szCs w:val="20"/>
              </w:rPr>
              <w:t>«О методических рекомендациях», Постановления</w:t>
            </w:r>
            <w:r w:rsidRPr="00273689">
              <w:rPr>
                <w:sz w:val="20"/>
                <w:szCs w:val="20"/>
              </w:rPr>
              <w:t xml:space="preserve"> Главного государственного санитарного врача Российской Федерации</w:t>
            </w:r>
            <w:r w:rsidR="00A7451D">
              <w:rPr>
                <w:sz w:val="20"/>
                <w:szCs w:val="20"/>
              </w:rPr>
              <w:t xml:space="preserve">28.09.2020 </w:t>
            </w:r>
            <w:r w:rsidRPr="00273689">
              <w:rPr>
                <w:sz w:val="20"/>
                <w:szCs w:val="20"/>
              </w:rPr>
              <w:t>№ 28</w:t>
            </w:r>
            <w:r>
              <w:rPr>
                <w:sz w:val="20"/>
                <w:szCs w:val="20"/>
              </w:rPr>
              <w:t xml:space="preserve">, а также приложения </w:t>
            </w:r>
            <w:r w:rsidR="00A7451D">
              <w:rPr>
                <w:sz w:val="20"/>
                <w:szCs w:val="20"/>
              </w:rPr>
              <w:t xml:space="preserve">Д </w:t>
            </w:r>
            <w:r>
              <w:rPr>
                <w:sz w:val="20"/>
                <w:szCs w:val="20"/>
              </w:rPr>
              <w:t>СП 42.13330.2016.</w:t>
            </w:r>
          </w:p>
        </w:tc>
      </w:tr>
      <w:tr w:rsidR="00A7451D" w:rsidRPr="00643898" w:rsidTr="003646D4">
        <w:tblPrEx>
          <w:tblCellMar>
            <w:left w:w="57" w:type="dxa"/>
            <w:right w:w="57" w:type="dxa"/>
          </w:tblCellMar>
        </w:tblPrEx>
        <w:tc>
          <w:tcPr>
            <w:tcW w:w="1189" w:type="pct"/>
          </w:tcPr>
          <w:p w:rsidR="00A7451D" w:rsidRDefault="00A7451D" w:rsidP="003646D4">
            <w:pPr>
              <w:jc w:val="left"/>
              <w:rPr>
                <w:rFonts w:cs="Times New Roman"/>
                <w:sz w:val="20"/>
                <w:szCs w:val="20"/>
              </w:rPr>
            </w:pPr>
            <w:r>
              <w:rPr>
                <w:sz w:val="20"/>
                <w:szCs w:val="20"/>
              </w:rPr>
              <w:t>Организации дополнительного образования детей</w:t>
            </w:r>
          </w:p>
        </w:tc>
        <w:tc>
          <w:tcPr>
            <w:tcW w:w="1556" w:type="pct"/>
            <w:vMerge w:val="restart"/>
          </w:tcPr>
          <w:p w:rsidR="00A7451D" w:rsidRPr="00F90096" w:rsidRDefault="00A7451D"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w:t>
            </w:r>
            <w:r>
              <w:rPr>
                <w:rFonts w:cs="Times New Roman"/>
                <w:sz w:val="20"/>
                <w:szCs w:val="20"/>
              </w:rPr>
              <w:t>енности</w:t>
            </w:r>
          </w:p>
        </w:tc>
        <w:tc>
          <w:tcPr>
            <w:tcW w:w="2255" w:type="pct"/>
            <w:vMerge w:val="restart"/>
          </w:tcPr>
          <w:p w:rsidR="00A7451D" w:rsidRPr="00643898" w:rsidRDefault="00A7451D" w:rsidP="00A7451D">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населения МР «Город Людиново и Людиновский район» организациями дополнительного образования </w:t>
            </w:r>
            <w:r>
              <w:rPr>
                <w:rFonts w:cs="Times New Roman"/>
                <w:sz w:val="20"/>
                <w:szCs w:val="20"/>
              </w:rPr>
              <w:lastRenderedPageBreak/>
              <w:t>детей, в т.ч. реализующие дополнительные предпрофессиональные программы в области искусств,</w:t>
            </w:r>
            <w:r>
              <w:rPr>
                <w:sz w:val="20"/>
                <w:szCs w:val="20"/>
              </w:rPr>
              <w:t xml:space="preserve"> определен по требованиям </w:t>
            </w:r>
            <w:r w:rsidRPr="00350006">
              <w:rPr>
                <w:sz w:val="20"/>
                <w:szCs w:val="20"/>
              </w:rPr>
              <w:t>Письм</w:t>
            </w:r>
            <w:r>
              <w:rPr>
                <w:sz w:val="20"/>
                <w:szCs w:val="20"/>
              </w:rPr>
              <w:t>а</w:t>
            </w:r>
            <w:r w:rsidRPr="00350006">
              <w:rPr>
                <w:sz w:val="20"/>
                <w:szCs w:val="20"/>
              </w:rPr>
              <w:t xml:space="preserve"> Минобрнауки </w:t>
            </w:r>
            <w:r>
              <w:rPr>
                <w:sz w:val="20"/>
                <w:szCs w:val="20"/>
              </w:rPr>
              <w:t xml:space="preserve">РФ </w:t>
            </w:r>
            <w:r w:rsidRPr="00350006">
              <w:rPr>
                <w:sz w:val="20"/>
                <w:szCs w:val="20"/>
              </w:rPr>
              <w:t xml:space="preserve">от </w:t>
            </w:r>
            <w:r>
              <w:rPr>
                <w:sz w:val="20"/>
                <w:szCs w:val="20"/>
              </w:rPr>
              <w:t>04.05.</w:t>
            </w:r>
            <w:r w:rsidRPr="00350006">
              <w:rPr>
                <w:sz w:val="20"/>
                <w:szCs w:val="20"/>
              </w:rPr>
              <w:t>2016 № АК-950/02</w:t>
            </w:r>
            <w:r>
              <w:rPr>
                <w:sz w:val="20"/>
                <w:szCs w:val="20"/>
              </w:rPr>
              <w:t xml:space="preserve"> «О методических рекомендациях», Постановления</w:t>
            </w:r>
            <w:r w:rsidRPr="00273689">
              <w:rPr>
                <w:sz w:val="20"/>
                <w:szCs w:val="20"/>
              </w:rPr>
              <w:t xml:space="preserve"> Главного государственного санитарного врача Российской Федерацииот 28</w:t>
            </w:r>
            <w:r>
              <w:rPr>
                <w:sz w:val="20"/>
                <w:szCs w:val="20"/>
              </w:rPr>
              <w:t>.09.</w:t>
            </w:r>
            <w:r w:rsidRPr="00273689">
              <w:rPr>
                <w:sz w:val="20"/>
                <w:szCs w:val="20"/>
              </w:rPr>
              <w:t>2020 № 28</w:t>
            </w:r>
            <w:r>
              <w:rPr>
                <w:sz w:val="20"/>
                <w:szCs w:val="20"/>
              </w:rPr>
              <w:t>, а также приложения Д СП 42.13330.2016.</w:t>
            </w:r>
          </w:p>
        </w:tc>
      </w:tr>
      <w:tr w:rsidR="00A7451D" w:rsidRPr="00F90096" w:rsidTr="003646D4">
        <w:tblPrEx>
          <w:tblCellMar>
            <w:left w:w="57" w:type="dxa"/>
            <w:right w:w="57" w:type="dxa"/>
          </w:tblCellMar>
        </w:tblPrEx>
        <w:tc>
          <w:tcPr>
            <w:tcW w:w="1189" w:type="pct"/>
          </w:tcPr>
          <w:p w:rsidR="00A7451D" w:rsidRDefault="00A7451D" w:rsidP="003646D4">
            <w:pPr>
              <w:jc w:val="left"/>
              <w:rPr>
                <w:sz w:val="20"/>
                <w:szCs w:val="20"/>
              </w:rPr>
            </w:pPr>
            <w:r>
              <w:rPr>
                <w:sz w:val="20"/>
                <w:szCs w:val="20"/>
              </w:rPr>
              <w:t xml:space="preserve">Организации </w:t>
            </w:r>
            <w:r w:rsidRPr="00C3313A">
              <w:rPr>
                <w:sz w:val="20"/>
                <w:szCs w:val="20"/>
              </w:rPr>
              <w:lastRenderedPageBreak/>
              <w:t>дополнительного образования детей, реализующие дополнительные предпрофессиональные программы в области искусств</w:t>
            </w:r>
          </w:p>
        </w:tc>
        <w:tc>
          <w:tcPr>
            <w:tcW w:w="1556" w:type="pct"/>
            <w:vMerge/>
          </w:tcPr>
          <w:p w:rsidR="00A7451D" w:rsidRPr="00F90096" w:rsidRDefault="00A7451D" w:rsidP="003646D4">
            <w:pPr>
              <w:jc w:val="left"/>
              <w:rPr>
                <w:rFonts w:cs="Times New Roman"/>
                <w:sz w:val="20"/>
                <w:szCs w:val="20"/>
              </w:rPr>
            </w:pPr>
          </w:p>
        </w:tc>
        <w:tc>
          <w:tcPr>
            <w:tcW w:w="2255" w:type="pct"/>
            <w:vMerge/>
          </w:tcPr>
          <w:p w:rsidR="00A7451D" w:rsidRPr="00F90096" w:rsidRDefault="00A7451D" w:rsidP="003646D4">
            <w:pPr>
              <w:jc w:val="left"/>
              <w:rPr>
                <w:rFonts w:cs="Times New Roman"/>
                <w:sz w:val="20"/>
                <w:szCs w:val="20"/>
              </w:rPr>
            </w:pPr>
          </w:p>
        </w:tc>
      </w:tr>
      <w:tr w:rsidR="00A7451D" w:rsidRPr="00F90096" w:rsidTr="003646D4">
        <w:tblPrEx>
          <w:tblCellMar>
            <w:left w:w="57" w:type="dxa"/>
            <w:right w:w="57" w:type="dxa"/>
          </w:tblCellMar>
        </w:tblPrEx>
        <w:tc>
          <w:tcPr>
            <w:tcW w:w="1189" w:type="pct"/>
          </w:tcPr>
          <w:p w:rsidR="00A7451D" w:rsidRDefault="00A7451D" w:rsidP="003646D4">
            <w:pPr>
              <w:jc w:val="left"/>
              <w:rPr>
                <w:sz w:val="20"/>
                <w:szCs w:val="20"/>
              </w:rPr>
            </w:pPr>
          </w:p>
        </w:tc>
        <w:tc>
          <w:tcPr>
            <w:tcW w:w="1556" w:type="pct"/>
          </w:tcPr>
          <w:p w:rsidR="00A7451D" w:rsidRPr="00F90096" w:rsidRDefault="00A7451D"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A7451D" w:rsidRPr="00F90096" w:rsidRDefault="00A7451D"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sz w:val="20"/>
                <w:szCs w:val="20"/>
              </w:rPr>
              <w:t xml:space="preserve">организаций для населения установлен по требованиям </w:t>
            </w:r>
            <w:r w:rsidRPr="00350006">
              <w:rPr>
                <w:sz w:val="20"/>
                <w:szCs w:val="20"/>
              </w:rPr>
              <w:t>Письм</w:t>
            </w:r>
            <w:r>
              <w:rPr>
                <w:sz w:val="20"/>
                <w:szCs w:val="20"/>
              </w:rPr>
              <w:t>а</w:t>
            </w:r>
            <w:r w:rsidRPr="00350006">
              <w:rPr>
                <w:sz w:val="20"/>
                <w:szCs w:val="20"/>
              </w:rPr>
              <w:t xml:space="preserve"> Минобрнауки </w:t>
            </w:r>
            <w:r>
              <w:rPr>
                <w:sz w:val="20"/>
                <w:szCs w:val="20"/>
              </w:rPr>
              <w:t xml:space="preserve">РФ </w:t>
            </w:r>
            <w:r w:rsidRPr="00350006">
              <w:rPr>
                <w:sz w:val="20"/>
                <w:szCs w:val="20"/>
              </w:rPr>
              <w:t xml:space="preserve">от </w:t>
            </w:r>
            <w:r>
              <w:rPr>
                <w:sz w:val="20"/>
                <w:szCs w:val="20"/>
              </w:rPr>
              <w:t>04.05.</w:t>
            </w:r>
            <w:r w:rsidRPr="00350006">
              <w:rPr>
                <w:sz w:val="20"/>
                <w:szCs w:val="20"/>
              </w:rPr>
              <w:t>2016 № АК-950/02</w:t>
            </w:r>
            <w:r>
              <w:rPr>
                <w:sz w:val="20"/>
                <w:szCs w:val="20"/>
              </w:rPr>
              <w:t xml:space="preserve">, </w:t>
            </w:r>
            <w:r w:rsidRPr="00273689">
              <w:rPr>
                <w:sz w:val="20"/>
                <w:szCs w:val="20"/>
              </w:rPr>
              <w:t>СП 2.4.3648-20</w:t>
            </w:r>
            <w:r>
              <w:rPr>
                <w:sz w:val="20"/>
                <w:szCs w:val="20"/>
              </w:rPr>
              <w:t>, приложения Д СП 42.13330.2016.</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0" w:name="_Toc152916363"/>
      <w:r>
        <w:rPr>
          <w:b/>
          <w:szCs w:val="24"/>
        </w:rPr>
        <w:t>3.</w:t>
      </w:r>
      <w:r w:rsidR="009231AF">
        <w:rPr>
          <w:b/>
          <w:szCs w:val="24"/>
        </w:rPr>
        <w:t>4</w:t>
      </w:r>
      <w:r>
        <w:rPr>
          <w:b/>
          <w:szCs w:val="24"/>
        </w:rPr>
        <w:t>.8 Физическая культура и массовый спорт</w:t>
      </w:r>
      <w:bookmarkEnd w:id="63"/>
      <w:bookmarkEnd w:id="80"/>
    </w:p>
    <w:tbl>
      <w:tblPr>
        <w:tblStyle w:val="ad"/>
        <w:tblW w:w="4938" w:type="pct"/>
        <w:tblInd w:w="17" w:type="dxa"/>
        <w:tblLook w:val="04A0"/>
      </w:tblPr>
      <w:tblGrid>
        <w:gridCol w:w="2248"/>
        <w:gridCol w:w="2941"/>
        <w:gridCol w:w="4263"/>
      </w:tblGrid>
      <w:tr w:rsidR="00D75CF6" w:rsidRPr="00F90096" w:rsidTr="004737FA">
        <w:trPr>
          <w:trHeight w:val="334"/>
        </w:trPr>
        <w:tc>
          <w:tcPr>
            <w:tcW w:w="1189" w:type="pct"/>
          </w:tcPr>
          <w:p w:rsidR="00D75CF6" w:rsidRPr="00F90096" w:rsidRDefault="00D75CF6" w:rsidP="004737FA">
            <w:pPr>
              <w:jc w:val="center"/>
              <w:rPr>
                <w:rFonts w:cs="Times New Roman"/>
                <w:b/>
                <w:sz w:val="20"/>
                <w:szCs w:val="20"/>
              </w:rPr>
            </w:pPr>
            <w:r w:rsidRPr="00F90096">
              <w:rPr>
                <w:rFonts w:cs="Times New Roman"/>
                <w:b/>
                <w:sz w:val="20"/>
                <w:szCs w:val="20"/>
              </w:rPr>
              <w:t>Вид объектов</w:t>
            </w:r>
          </w:p>
        </w:tc>
        <w:tc>
          <w:tcPr>
            <w:tcW w:w="1556" w:type="pct"/>
          </w:tcPr>
          <w:p w:rsidR="00D75CF6" w:rsidRPr="00F90096" w:rsidRDefault="00D75CF6"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D75CF6" w:rsidRPr="00F90096" w:rsidRDefault="00D75CF6"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D75CF6" w:rsidRPr="00F90096" w:rsidTr="004737FA">
        <w:tblPrEx>
          <w:tblCellMar>
            <w:left w:w="57" w:type="dxa"/>
            <w:right w:w="57" w:type="dxa"/>
          </w:tblCellMar>
        </w:tblPrEx>
        <w:tc>
          <w:tcPr>
            <w:tcW w:w="1189" w:type="pct"/>
          </w:tcPr>
          <w:p w:rsidR="00D75CF6" w:rsidRPr="00F90096" w:rsidRDefault="00D75CF6" w:rsidP="004737FA">
            <w:pPr>
              <w:jc w:val="left"/>
              <w:rPr>
                <w:rFonts w:cs="Times New Roman"/>
                <w:sz w:val="20"/>
                <w:szCs w:val="20"/>
              </w:rPr>
            </w:pPr>
            <w:r w:rsidRPr="00C3313A">
              <w:rPr>
                <w:sz w:val="20"/>
                <w:szCs w:val="20"/>
              </w:rPr>
              <w:t>Спортивные залы общего пользования</w:t>
            </w:r>
          </w:p>
        </w:tc>
        <w:tc>
          <w:tcPr>
            <w:tcW w:w="1556" w:type="pct"/>
          </w:tcPr>
          <w:p w:rsidR="00D75CF6" w:rsidRPr="00D75CF6" w:rsidRDefault="00D75CF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D75CF6" w:rsidRPr="00F90096" w:rsidRDefault="00D75CF6" w:rsidP="00D75CF6">
            <w:pPr>
              <w:rPr>
                <w:sz w:val="20"/>
                <w:szCs w:val="20"/>
              </w:rPr>
            </w:pPr>
            <w:r w:rsidRPr="00522D63">
              <w:rPr>
                <w:sz w:val="20"/>
                <w:szCs w:val="20"/>
              </w:rPr>
              <w:t>Минимальн</w:t>
            </w:r>
            <w:r>
              <w:rPr>
                <w:sz w:val="20"/>
                <w:szCs w:val="20"/>
              </w:rPr>
              <w:t>о допустим</w:t>
            </w:r>
            <w:r w:rsidRPr="00522D63">
              <w:rPr>
                <w:sz w:val="20"/>
                <w:szCs w:val="20"/>
              </w:rPr>
              <w:t xml:space="preserve">ый уровень обеспеченности </w:t>
            </w:r>
            <w:r>
              <w:rPr>
                <w:sz w:val="20"/>
                <w:szCs w:val="20"/>
              </w:rPr>
              <w:t>объектами местного значения в области физической культуры и спорта и максимально допустимый уровень территориальной доступности для населения МР «Город Людиново и Людиновский район» определен в соответствии с Приказом</w:t>
            </w:r>
            <w:r w:rsidRPr="00364791">
              <w:rPr>
                <w:sz w:val="20"/>
                <w:szCs w:val="20"/>
              </w:rPr>
              <w:t xml:space="preserve"> Министерства спорта Российской Федерации от 21</w:t>
            </w:r>
            <w:r>
              <w:rPr>
                <w:sz w:val="20"/>
                <w:szCs w:val="20"/>
              </w:rPr>
              <w:t>.03.</w:t>
            </w:r>
            <w:r w:rsidRPr="00364791">
              <w:rPr>
                <w:sz w:val="20"/>
                <w:szCs w:val="20"/>
              </w:rPr>
              <w:t>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rPr>
              <w:t>, а также в соответствии с таблицей 10.1, приложением Д СП 42.13330.2016.</w:t>
            </w:r>
          </w:p>
        </w:tc>
      </w:tr>
      <w:tr w:rsidR="00D75CF6" w:rsidRPr="00F90096" w:rsidTr="004737FA">
        <w:tblPrEx>
          <w:tblCellMar>
            <w:left w:w="57" w:type="dxa"/>
            <w:right w:w="57" w:type="dxa"/>
          </w:tblCellMar>
        </w:tblPrEx>
        <w:tc>
          <w:tcPr>
            <w:tcW w:w="1189" w:type="pct"/>
          </w:tcPr>
          <w:p w:rsidR="00D75CF6" w:rsidRDefault="00D75CF6" w:rsidP="004737FA">
            <w:pPr>
              <w:jc w:val="left"/>
              <w:rPr>
                <w:rFonts w:cs="Times New Roman"/>
                <w:sz w:val="20"/>
                <w:szCs w:val="20"/>
              </w:rPr>
            </w:pPr>
            <w:r w:rsidRPr="00C3313A">
              <w:rPr>
                <w:sz w:val="20"/>
                <w:szCs w:val="20"/>
              </w:rPr>
              <w:t>Бассейны крытые и открытые общего пользования</w:t>
            </w:r>
          </w:p>
        </w:tc>
        <w:tc>
          <w:tcPr>
            <w:tcW w:w="1556" w:type="pct"/>
          </w:tcPr>
          <w:p w:rsidR="00D75CF6" w:rsidRPr="00D75CF6" w:rsidRDefault="00D75CF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tcPr>
          <w:p w:rsidR="00D75CF6" w:rsidRPr="00643898" w:rsidRDefault="00D75CF6" w:rsidP="004737FA">
            <w:pPr>
              <w:rPr>
                <w:sz w:val="20"/>
                <w:szCs w:val="20"/>
              </w:rPr>
            </w:pPr>
          </w:p>
        </w:tc>
      </w:tr>
      <w:tr w:rsidR="00807DAE" w:rsidRPr="00F90096" w:rsidTr="004737FA">
        <w:tblPrEx>
          <w:tblCellMar>
            <w:left w:w="57" w:type="dxa"/>
            <w:right w:w="57" w:type="dxa"/>
          </w:tblCellMar>
        </w:tblPrEx>
        <w:tc>
          <w:tcPr>
            <w:tcW w:w="1189" w:type="pct"/>
            <w:vMerge w:val="restart"/>
          </w:tcPr>
          <w:p w:rsidR="00807DAE" w:rsidRDefault="00807DAE" w:rsidP="004737FA">
            <w:pPr>
              <w:jc w:val="left"/>
              <w:rPr>
                <w:rFonts w:cs="Times New Roman"/>
                <w:sz w:val="20"/>
                <w:szCs w:val="20"/>
              </w:rPr>
            </w:pPr>
            <w:r w:rsidRPr="00C3313A">
              <w:rPr>
                <w:sz w:val="20"/>
                <w:szCs w:val="20"/>
              </w:rPr>
              <w:t>С</w:t>
            </w:r>
            <w:r>
              <w:rPr>
                <w:sz w:val="20"/>
                <w:szCs w:val="20"/>
              </w:rPr>
              <w:t>тадионы с трибунами на 1500 мест</w:t>
            </w: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tcPr>
          <w:p w:rsidR="00807DAE" w:rsidRPr="00643898"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Pr="00C3313A"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Pr="00643898" w:rsidRDefault="00807DAE" w:rsidP="00D75CF6">
            <w:pPr>
              <w:rPr>
                <w:sz w:val="20"/>
                <w:szCs w:val="20"/>
              </w:rPr>
            </w:pPr>
            <w:r>
              <w:rPr>
                <w:sz w:val="20"/>
                <w:szCs w:val="20"/>
              </w:rPr>
              <w:t>Показатель комбинированной транспортно-пешеходной доступности в 30 мин. установлен в соответствии с приложением Д СП 42.13330.2016.</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1" w:name="_Toc152916364"/>
      <w:r>
        <w:rPr>
          <w:b/>
          <w:szCs w:val="24"/>
        </w:rPr>
        <w:t>3.</w:t>
      </w:r>
      <w:r w:rsidR="009231AF">
        <w:rPr>
          <w:b/>
          <w:szCs w:val="24"/>
        </w:rPr>
        <w:t>4</w:t>
      </w:r>
      <w:r>
        <w:rPr>
          <w:b/>
          <w:szCs w:val="24"/>
        </w:rPr>
        <w:t xml:space="preserve">.9 </w:t>
      </w:r>
      <w:r w:rsidRPr="00D17084">
        <w:rPr>
          <w:b/>
          <w:szCs w:val="24"/>
        </w:rPr>
        <w:t>Обработка, утилизация, обезвреживание, размещение твердых коммунальных отходов</w:t>
      </w:r>
      <w:bookmarkEnd w:id="64"/>
      <w:bookmarkEnd w:id="81"/>
    </w:p>
    <w:p w:rsidR="00505721" w:rsidRDefault="00505721" w:rsidP="00505721">
      <w:pPr>
        <w:ind w:firstLine="709"/>
        <w:rPr>
          <w:rFonts w:cs="Times New Roman"/>
          <w:szCs w:val="24"/>
        </w:rPr>
      </w:pPr>
      <w:r w:rsidRPr="002A3D13">
        <w:rPr>
          <w:rFonts w:cs="Times New Roman"/>
          <w:szCs w:val="24"/>
        </w:rPr>
        <w:t xml:space="preserve">Минимальный уровень обеспеченности и максимальный уровень территориальной доступности объектов </w:t>
      </w:r>
      <w:r>
        <w:rPr>
          <w:rFonts w:cs="Times New Roman"/>
          <w:szCs w:val="24"/>
        </w:rPr>
        <w:t>местн</w:t>
      </w:r>
      <w:r w:rsidRPr="002A3D13">
        <w:rPr>
          <w:rFonts w:cs="Times New Roman"/>
          <w:szCs w:val="24"/>
        </w:rPr>
        <w:t xml:space="preserve">ого значения в области обращения с отходами, в том числе с твердыми коммунальными отходами, на территории Калужской области </w:t>
      </w:r>
      <w:r>
        <w:rPr>
          <w:rFonts w:cs="Times New Roman"/>
          <w:szCs w:val="24"/>
        </w:rPr>
        <w:t xml:space="preserve">и муниципальных образований в ее составе </w:t>
      </w:r>
      <w:r w:rsidRPr="002A3D13">
        <w:rPr>
          <w:rFonts w:cs="Times New Roman"/>
          <w:szCs w:val="24"/>
        </w:rPr>
        <w:t>определяется «Территориальной схемой обращения с отходами, в том числе с твердыми коммунальными отходами, в Калужской области», утвержденной Приказом Министерством строительства и жилищно-коммунального хозяйства Калужской области от 26 августа 2019 года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p w:rsidR="009B3BDA" w:rsidRDefault="009B3BDA" w:rsidP="009B3BDA">
      <w:pPr>
        <w:ind w:firstLine="709"/>
        <w:rPr>
          <w:b/>
          <w:szCs w:val="24"/>
        </w:rPr>
      </w:pPr>
    </w:p>
    <w:p w:rsidR="00211F6A" w:rsidRDefault="00211F6A" w:rsidP="009B3BDA">
      <w:pPr>
        <w:ind w:firstLine="709"/>
        <w:rPr>
          <w:b/>
          <w:szCs w:val="24"/>
        </w:rPr>
      </w:pPr>
    </w:p>
    <w:p w:rsidR="00B13F5C" w:rsidRDefault="00014D30" w:rsidP="009B3BDA">
      <w:pPr>
        <w:ind w:left="284"/>
        <w:jc w:val="center"/>
        <w:outlineLvl w:val="2"/>
        <w:rPr>
          <w:b/>
          <w:szCs w:val="24"/>
        </w:rPr>
      </w:pPr>
      <w:bookmarkStart w:id="82" w:name="_Toc152916365"/>
      <w:r>
        <w:rPr>
          <w:b/>
          <w:szCs w:val="24"/>
        </w:rPr>
        <w:lastRenderedPageBreak/>
        <w:t>3.</w:t>
      </w:r>
      <w:r w:rsidR="009231AF">
        <w:rPr>
          <w:b/>
          <w:szCs w:val="24"/>
        </w:rPr>
        <w:t>4</w:t>
      </w:r>
      <w:r>
        <w:rPr>
          <w:b/>
          <w:szCs w:val="24"/>
        </w:rPr>
        <w:t>.10</w:t>
      </w:r>
      <w:r w:rsidR="00B13F5C" w:rsidRPr="009577E6">
        <w:rPr>
          <w:b/>
          <w:szCs w:val="24"/>
        </w:rPr>
        <w:t>Иные области в связи с решением вопросов местного значения муниципального района</w:t>
      </w:r>
      <w:r w:rsidR="00B13F5C">
        <w:rPr>
          <w:b/>
          <w:szCs w:val="24"/>
        </w:rPr>
        <w:t xml:space="preserve"> «Город Людиново и Людиновский район»</w:t>
      </w:r>
      <w:bookmarkEnd w:id="82"/>
    </w:p>
    <w:p w:rsidR="00014D30" w:rsidRPr="00D17084" w:rsidRDefault="00B13F5C" w:rsidP="009B3BDA">
      <w:pPr>
        <w:ind w:left="284"/>
        <w:jc w:val="center"/>
        <w:outlineLvl w:val="2"/>
        <w:rPr>
          <w:b/>
          <w:szCs w:val="24"/>
        </w:rPr>
      </w:pPr>
      <w:bookmarkStart w:id="83" w:name="_Toc152916366"/>
      <w:r>
        <w:rPr>
          <w:b/>
          <w:szCs w:val="24"/>
        </w:rPr>
        <w:t xml:space="preserve">3.4.10.1 </w:t>
      </w:r>
      <w:r w:rsidR="00014D30">
        <w:rPr>
          <w:b/>
          <w:szCs w:val="24"/>
        </w:rPr>
        <w:t>Благоустройство территории</w:t>
      </w:r>
      <w:bookmarkEnd w:id="65"/>
      <w:bookmarkEnd w:id="83"/>
    </w:p>
    <w:tbl>
      <w:tblPr>
        <w:tblStyle w:val="ad"/>
        <w:tblW w:w="4947" w:type="pct"/>
        <w:tblInd w:w="51" w:type="dxa"/>
        <w:tblCellMar>
          <w:left w:w="57" w:type="dxa"/>
          <w:right w:w="57" w:type="dxa"/>
        </w:tblCellMar>
        <w:tblLook w:val="04A0"/>
      </w:tblPr>
      <w:tblGrid>
        <w:gridCol w:w="3114"/>
        <w:gridCol w:w="3056"/>
        <w:gridCol w:w="3199"/>
      </w:tblGrid>
      <w:tr w:rsidR="00505721" w:rsidRPr="00807DAE" w:rsidTr="00505721">
        <w:trPr>
          <w:trHeight w:val="334"/>
        </w:trPr>
        <w:tc>
          <w:tcPr>
            <w:tcW w:w="1662" w:type="pct"/>
          </w:tcPr>
          <w:p w:rsidR="00505721" w:rsidRPr="00807DAE" w:rsidRDefault="00505721" w:rsidP="00301331">
            <w:pPr>
              <w:jc w:val="center"/>
              <w:rPr>
                <w:rFonts w:cs="Times New Roman"/>
                <w:b/>
                <w:sz w:val="20"/>
                <w:szCs w:val="20"/>
              </w:rPr>
            </w:pPr>
            <w:r w:rsidRPr="00807DAE">
              <w:rPr>
                <w:rFonts w:cs="Times New Roman"/>
                <w:b/>
                <w:sz w:val="20"/>
                <w:szCs w:val="20"/>
              </w:rPr>
              <w:t>Вид объектов</w:t>
            </w:r>
          </w:p>
        </w:tc>
        <w:tc>
          <w:tcPr>
            <w:tcW w:w="1631" w:type="pct"/>
          </w:tcPr>
          <w:p w:rsidR="00505721" w:rsidRPr="00807DAE" w:rsidRDefault="00505721" w:rsidP="00301331">
            <w:pPr>
              <w:jc w:val="center"/>
              <w:rPr>
                <w:rFonts w:cs="Times New Roman"/>
                <w:b/>
                <w:sz w:val="20"/>
                <w:szCs w:val="20"/>
              </w:rPr>
            </w:pPr>
            <w:r w:rsidRPr="00807DAE">
              <w:rPr>
                <w:rFonts w:cs="Times New Roman"/>
                <w:b/>
                <w:sz w:val="20"/>
                <w:szCs w:val="20"/>
              </w:rPr>
              <w:t>Тип расчетных показателей</w:t>
            </w:r>
          </w:p>
        </w:tc>
        <w:tc>
          <w:tcPr>
            <w:tcW w:w="1707" w:type="pct"/>
          </w:tcPr>
          <w:p w:rsidR="00505721" w:rsidRPr="00807DAE" w:rsidRDefault="00505721" w:rsidP="00301331">
            <w:pPr>
              <w:jc w:val="center"/>
              <w:rPr>
                <w:rFonts w:cs="Times New Roman"/>
                <w:b/>
                <w:sz w:val="20"/>
                <w:szCs w:val="20"/>
              </w:rPr>
            </w:pPr>
            <w:r w:rsidRPr="00807DAE">
              <w:rPr>
                <w:rFonts w:cs="Times New Roman"/>
                <w:b/>
                <w:sz w:val="20"/>
                <w:szCs w:val="20"/>
              </w:rPr>
              <w:t>Обоснование расчетного показателя</w:t>
            </w:r>
          </w:p>
        </w:tc>
      </w:tr>
      <w:tr w:rsidR="00505721" w:rsidRPr="00807DAE" w:rsidTr="00505721">
        <w:trPr>
          <w:trHeight w:val="1278"/>
        </w:trPr>
        <w:tc>
          <w:tcPr>
            <w:tcW w:w="1662" w:type="pct"/>
            <w:vMerge w:val="restart"/>
          </w:tcPr>
          <w:p w:rsidR="00505721" w:rsidRPr="00807DAE" w:rsidRDefault="00505721" w:rsidP="00301331">
            <w:pPr>
              <w:pStyle w:val="Default"/>
              <w:rPr>
                <w:sz w:val="20"/>
                <w:szCs w:val="20"/>
              </w:rPr>
            </w:pPr>
            <w:r w:rsidRPr="00807DAE">
              <w:rPr>
                <w:sz w:val="20"/>
                <w:szCs w:val="20"/>
              </w:rPr>
              <w:t>Озелененные территории общего пользования</w:t>
            </w:r>
          </w:p>
        </w:tc>
        <w:tc>
          <w:tcPr>
            <w:tcW w:w="1631" w:type="pct"/>
          </w:tcPr>
          <w:p w:rsidR="00505721" w:rsidRPr="00807DAE" w:rsidRDefault="00505721" w:rsidP="00301331">
            <w:pPr>
              <w:jc w:val="left"/>
              <w:rPr>
                <w:rFonts w:cs="Times New Roman"/>
                <w:sz w:val="20"/>
                <w:szCs w:val="20"/>
              </w:rPr>
            </w:pPr>
            <w:r w:rsidRPr="00807DAE">
              <w:rPr>
                <w:rFonts w:cs="Times New Roman"/>
                <w:sz w:val="20"/>
                <w:szCs w:val="20"/>
              </w:rPr>
              <w:t xml:space="preserve">Расчетный показатель минимально допустимого уровня обеспеченности </w:t>
            </w:r>
          </w:p>
        </w:tc>
        <w:tc>
          <w:tcPr>
            <w:tcW w:w="1707" w:type="pct"/>
          </w:tcPr>
          <w:p w:rsidR="00505721" w:rsidRPr="00807DAE" w:rsidRDefault="00505721" w:rsidP="00301331">
            <w:pPr>
              <w:jc w:val="left"/>
              <w:rPr>
                <w:rFonts w:cs="Times New Roman"/>
                <w:sz w:val="20"/>
                <w:szCs w:val="20"/>
              </w:rPr>
            </w:pPr>
            <w:r w:rsidRPr="00807DAE">
              <w:rPr>
                <w:sz w:val="20"/>
                <w:szCs w:val="20"/>
              </w:rPr>
              <w:t>Показатели минимальной обеспеченности озелененными территориями общего пользования рассчитаны в соответствии с п. 1.3.2 РНГП Калужской области (табл. 16) и отнесением территории МР «Город Людиново и Людиновский район» к территориальному типу А2 в рамках дифференциации муниципальных образований Калужской области по территориальным типам, исходя из требований к количественным параметрам озелененных территорий общего пользования, приведенных в п. 9.8 и табл. 9.2 СП 42.13330.2016.</w:t>
            </w:r>
          </w:p>
        </w:tc>
      </w:tr>
      <w:tr w:rsidR="00505721" w:rsidRPr="00807DAE" w:rsidTr="00807DAE">
        <w:trPr>
          <w:trHeight w:val="649"/>
        </w:trPr>
        <w:tc>
          <w:tcPr>
            <w:tcW w:w="1662" w:type="pct"/>
            <w:vMerge/>
          </w:tcPr>
          <w:p w:rsidR="00505721" w:rsidRPr="00807DAE" w:rsidRDefault="00505721" w:rsidP="00301331">
            <w:pPr>
              <w:pStyle w:val="Default"/>
              <w:rPr>
                <w:sz w:val="20"/>
                <w:szCs w:val="20"/>
              </w:rPr>
            </w:pPr>
          </w:p>
        </w:tc>
        <w:tc>
          <w:tcPr>
            <w:tcW w:w="1631" w:type="pct"/>
          </w:tcPr>
          <w:p w:rsidR="00505721" w:rsidRPr="00807DAE" w:rsidRDefault="00505721" w:rsidP="00301331">
            <w:pPr>
              <w:jc w:val="left"/>
              <w:rPr>
                <w:rFonts w:cs="Times New Roman"/>
                <w:sz w:val="20"/>
                <w:szCs w:val="20"/>
              </w:rPr>
            </w:pPr>
            <w:r w:rsidRPr="00807DAE">
              <w:rPr>
                <w:rFonts w:cs="Times New Roman"/>
                <w:sz w:val="20"/>
                <w:szCs w:val="20"/>
              </w:rPr>
              <w:t>Расчетный показатель максимально допустимого уровня территориальной доступности</w:t>
            </w:r>
          </w:p>
        </w:tc>
        <w:tc>
          <w:tcPr>
            <w:tcW w:w="1707" w:type="pct"/>
            <w:vAlign w:val="center"/>
          </w:tcPr>
          <w:p w:rsidR="00505721" w:rsidRPr="00807DAE" w:rsidRDefault="00807DAE" w:rsidP="00807DAE">
            <w:pPr>
              <w:jc w:val="center"/>
              <w:rPr>
                <w:sz w:val="20"/>
                <w:szCs w:val="20"/>
              </w:rPr>
            </w:pPr>
            <w:r w:rsidRPr="00807DAE">
              <w:rPr>
                <w:rFonts w:cs="Times New Roman"/>
                <w:sz w:val="20"/>
                <w:szCs w:val="20"/>
              </w:rPr>
              <w:t xml:space="preserve">Не </w:t>
            </w:r>
            <w:r>
              <w:rPr>
                <w:rFonts w:cs="Times New Roman"/>
                <w:sz w:val="20"/>
                <w:szCs w:val="20"/>
              </w:rPr>
              <w:t>нормируется</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4" w:name="_Toc152916367"/>
      <w:r>
        <w:rPr>
          <w:b/>
          <w:szCs w:val="24"/>
        </w:rPr>
        <w:t>3.</w:t>
      </w:r>
      <w:r w:rsidR="009231AF">
        <w:rPr>
          <w:b/>
          <w:szCs w:val="24"/>
        </w:rPr>
        <w:t>4</w:t>
      </w:r>
      <w:r>
        <w:rPr>
          <w:b/>
          <w:szCs w:val="24"/>
        </w:rPr>
        <w:t>.</w:t>
      </w:r>
      <w:r w:rsidRPr="00D17084">
        <w:rPr>
          <w:b/>
          <w:szCs w:val="24"/>
        </w:rPr>
        <w:t>1</w:t>
      </w:r>
      <w:r w:rsidR="00B13F5C">
        <w:rPr>
          <w:b/>
          <w:szCs w:val="24"/>
        </w:rPr>
        <w:t>0.2</w:t>
      </w:r>
      <w:r>
        <w:rPr>
          <w:b/>
          <w:szCs w:val="24"/>
        </w:rPr>
        <w:t xml:space="preserve"> Культура</w:t>
      </w:r>
      <w:bookmarkEnd w:id="66"/>
      <w:bookmarkEnd w:id="84"/>
    </w:p>
    <w:tbl>
      <w:tblPr>
        <w:tblStyle w:val="ad"/>
        <w:tblW w:w="4947" w:type="pct"/>
        <w:tblInd w:w="51" w:type="dxa"/>
        <w:tblLook w:val="04A0"/>
      </w:tblPr>
      <w:tblGrid>
        <w:gridCol w:w="3148"/>
        <w:gridCol w:w="3089"/>
        <w:gridCol w:w="3233"/>
      </w:tblGrid>
      <w:tr w:rsidR="00505721" w:rsidRPr="00F90096" w:rsidTr="00807DAE">
        <w:trPr>
          <w:trHeight w:val="334"/>
        </w:trPr>
        <w:tc>
          <w:tcPr>
            <w:tcW w:w="1662" w:type="pct"/>
            <w:vAlign w:val="center"/>
          </w:tcPr>
          <w:p w:rsidR="00505721" w:rsidRPr="00F90096" w:rsidRDefault="00505721" w:rsidP="00807DAE">
            <w:pPr>
              <w:jc w:val="center"/>
              <w:rPr>
                <w:rFonts w:cs="Times New Roman"/>
                <w:b/>
                <w:sz w:val="20"/>
                <w:szCs w:val="20"/>
              </w:rPr>
            </w:pPr>
            <w:r w:rsidRPr="00F90096">
              <w:rPr>
                <w:rFonts w:cs="Times New Roman"/>
                <w:b/>
                <w:sz w:val="20"/>
                <w:szCs w:val="20"/>
              </w:rPr>
              <w:t>Вид объектов</w:t>
            </w:r>
          </w:p>
        </w:tc>
        <w:tc>
          <w:tcPr>
            <w:tcW w:w="1631" w:type="pct"/>
            <w:vAlign w:val="center"/>
          </w:tcPr>
          <w:p w:rsidR="00505721" w:rsidRPr="00F90096" w:rsidRDefault="00505721" w:rsidP="00807DAE">
            <w:pPr>
              <w:jc w:val="center"/>
              <w:rPr>
                <w:rFonts w:cs="Times New Roman"/>
                <w:b/>
                <w:sz w:val="20"/>
                <w:szCs w:val="20"/>
              </w:rPr>
            </w:pPr>
            <w:r w:rsidRPr="00F90096">
              <w:rPr>
                <w:rFonts w:cs="Times New Roman"/>
                <w:b/>
                <w:sz w:val="20"/>
                <w:szCs w:val="20"/>
              </w:rPr>
              <w:t>Тип расчетных показателей</w:t>
            </w:r>
          </w:p>
        </w:tc>
        <w:tc>
          <w:tcPr>
            <w:tcW w:w="1707" w:type="pct"/>
            <w:vAlign w:val="center"/>
          </w:tcPr>
          <w:p w:rsidR="00505721" w:rsidRPr="00F90096" w:rsidRDefault="00505721" w:rsidP="00807DAE">
            <w:pPr>
              <w:jc w:val="center"/>
              <w:rPr>
                <w:rFonts w:cs="Times New Roman"/>
                <w:b/>
                <w:sz w:val="20"/>
                <w:szCs w:val="20"/>
              </w:rPr>
            </w:pPr>
            <w:r w:rsidRPr="00F90096">
              <w:rPr>
                <w:rFonts w:cs="Times New Roman"/>
                <w:b/>
                <w:sz w:val="20"/>
                <w:szCs w:val="20"/>
              </w:rPr>
              <w:t>Обоснование расчетного показателя</w:t>
            </w:r>
          </w:p>
        </w:tc>
      </w:tr>
      <w:tr w:rsidR="007E4B34" w:rsidRPr="00D2655B" w:rsidTr="00301331">
        <w:tblPrEx>
          <w:tblCellMar>
            <w:left w:w="57" w:type="dxa"/>
            <w:right w:w="57" w:type="dxa"/>
          </w:tblCellMar>
        </w:tblPrEx>
        <w:trPr>
          <w:trHeight w:val="970"/>
        </w:trPr>
        <w:tc>
          <w:tcPr>
            <w:tcW w:w="1662" w:type="pct"/>
          </w:tcPr>
          <w:p w:rsidR="007E4B34" w:rsidRPr="00D2655B" w:rsidRDefault="007E4B34" w:rsidP="004737FA">
            <w:pPr>
              <w:pStyle w:val="Default"/>
              <w:rPr>
                <w:sz w:val="20"/>
                <w:szCs w:val="20"/>
              </w:rPr>
            </w:pPr>
            <w:r w:rsidRPr="00E7690A">
              <w:rPr>
                <w:sz w:val="20"/>
                <w:szCs w:val="20"/>
              </w:rPr>
              <w:t>Межпоселенческая библиотека</w:t>
            </w:r>
          </w:p>
        </w:tc>
        <w:tc>
          <w:tcPr>
            <w:tcW w:w="1631" w:type="pct"/>
            <w:vMerge w:val="restart"/>
          </w:tcPr>
          <w:p w:rsidR="007E4B34" w:rsidRPr="00D2655B" w:rsidRDefault="007E4B34" w:rsidP="004737FA">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1707" w:type="pct"/>
            <w:vMerge w:val="restart"/>
          </w:tcPr>
          <w:p w:rsidR="007E4B34" w:rsidRPr="00316E1F" w:rsidRDefault="007E4B34" w:rsidP="004737FA">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(библиотек всех типов и точек доступа к полнотекстовым информационным ресурсам)</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МР «Город Людиново и Людиновский район» выполнено на основе </w:t>
            </w:r>
            <w:r w:rsidRPr="00316E1F">
              <w:rPr>
                <w:rFonts w:cs="Times New Roman"/>
                <w:sz w:val="20"/>
                <w:szCs w:val="20"/>
              </w:rPr>
              <w:t>Приложени</w:t>
            </w:r>
            <w:r>
              <w:rPr>
                <w:rFonts w:cs="Times New Roman"/>
                <w:sz w:val="20"/>
                <w:szCs w:val="20"/>
              </w:rPr>
              <w:t xml:space="preserve">я </w:t>
            </w:r>
            <w:r w:rsidR="002D7827">
              <w:rPr>
                <w:rFonts w:cs="Times New Roman"/>
                <w:sz w:val="20"/>
                <w:szCs w:val="20"/>
              </w:rPr>
              <w:t xml:space="preserve">(табл. </w:t>
            </w:r>
            <w:r>
              <w:rPr>
                <w:rFonts w:cs="Times New Roman"/>
                <w:sz w:val="20"/>
                <w:szCs w:val="20"/>
              </w:rPr>
              <w:t>1</w:t>
            </w:r>
            <w:r w:rsidR="002D7827">
              <w:rPr>
                <w:rFonts w:cs="Times New Roman"/>
                <w:sz w:val="20"/>
                <w:szCs w:val="20"/>
              </w:rPr>
              <w:t>)</w:t>
            </w:r>
            <w:r w:rsidRPr="00316E1F">
              <w:rPr>
                <w:rFonts w:cs="Times New Roman"/>
                <w:sz w:val="20"/>
                <w:szCs w:val="20"/>
              </w:rPr>
              <w:t>к распоряжению Министерства культурыРоссийской Федерации</w:t>
            </w:r>
          </w:p>
          <w:p w:rsidR="007E4B34" w:rsidRPr="00D2655B" w:rsidRDefault="007E4B34" w:rsidP="00301331">
            <w:pPr>
              <w:jc w:val="left"/>
              <w:rPr>
                <w:rFonts w:cs="Times New Roman"/>
                <w:sz w:val="20"/>
                <w:szCs w:val="20"/>
              </w:rPr>
            </w:pPr>
            <w:r w:rsidRPr="006D48E1">
              <w:rPr>
                <w:rFonts w:cs="Times New Roman"/>
                <w:sz w:val="20"/>
                <w:szCs w:val="20"/>
              </w:rPr>
              <w:t>от 23</w:t>
            </w:r>
            <w:r>
              <w:rPr>
                <w:rFonts w:cs="Times New Roman"/>
                <w:sz w:val="20"/>
                <w:szCs w:val="20"/>
              </w:rPr>
              <w:t>.10.</w:t>
            </w:r>
            <w:r w:rsidRPr="006D48E1">
              <w:rPr>
                <w:rFonts w:cs="Times New Roman"/>
                <w:sz w:val="20"/>
                <w:szCs w:val="20"/>
              </w:rPr>
              <w:t xml:space="preserve">2023 </w:t>
            </w:r>
            <w:r w:rsidR="00301331">
              <w:rPr>
                <w:rFonts w:cs="Times New Roman"/>
                <w:sz w:val="20"/>
                <w:szCs w:val="20"/>
              </w:rPr>
              <w:t>№ Р-2879.</w:t>
            </w:r>
          </w:p>
        </w:tc>
      </w:tr>
      <w:tr w:rsidR="007E4B34" w:rsidTr="00301331">
        <w:tblPrEx>
          <w:tblCellMar>
            <w:left w:w="57" w:type="dxa"/>
            <w:right w:w="57" w:type="dxa"/>
          </w:tblCellMar>
        </w:tblPrEx>
        <w:trPr>
          <w:trHeight w:val="970"/>
        </w:trPr>
        <w:tc>
          <w:tcPr>
            <w:tcW w:w="1662" w:type="pct"/>
            <w:tcBorders>
              <w:bottom w:val="single" w:sz="4" w:space="0" w:color="auto"/>
            </w:tcBorders>
          </w:tcPr>
          <w:p w:rsidR="007E4B34" w:rsidRPr="00E7690A" w:rsidRDefault="007E4B34" w:rsidP="004737FA">
            <w:pPr>
              <w:pStyle w:val="Default"/>
              <w:rPr>
                <w:sz w:val="20"/>
                <w:szCs w:val="20"/>
              </w:rPr>
            </w:pPr>
            <w:r>
              <w:rPr>
                <w:sz w:val="20"/>
                <w:szCs w:val="20"/>
              </w:rPr>
              <w:t>Детская библиотека</w:t>
            </w:r>
          </w:p>
        </w:tc>
        <w:tc>
          <w:tcPr>
            <w:tcW w:w="1631" w:type="pct"/>
            <w:vMerge/>
            <w:tcBorders>
              <w:bottom w:val="single" w:sz="4" w:space="0" w:color="auto"/>
            </w:tcBorders>
          </w:tcPr>
          <w:p w:rsidR="007E4B34" w:rsidRPr="00D2655B" w:rsidRDefault="007E4B34" w:rsidP="004737FA">
            <w:pPr>
              <w:jc w:val="left"/>
              <w:rPr>
                <w:rFonts w:cs="Times New Roman"/>
                <w:sz w:val="20"/>
                <w:szCs w:val="20"/>
              </w:rPr>
            </w:pPr>
          </w:p>
        </w:tc>
        <w:tc>
          <w:tcPr>
            <w:tcW w:w="1707" w:type="pct"/>
            <w:vMerge/>
            <w:tcBorders>
              <w:bottom w:val="single" w:sz="4" w:space="0" w:color="auto"/>
            </w:tcBorders>
          </w:tcPr>
          <w:p w:rsidR="007E4B34" w:rsidRDefault="007E4B34" w:rsidP="004737FA">
            <w:pPr>
              <w:jc w:val="left"/>
              <w:rPr>
                <w:rFonts w:cs="Times New Roman"/>
                <w:sz w:val="20"/>
                <w:szCs w:val="20"/>
              </w:rPr>
            </w:pPr>
          </w:p>
        </w:tc>
      </w:tr>
      <w:tr w:rsidR="007E4B34" w:rsidRPr="00D2655B" w:rsidTr="00301331">
        <w:tblPrEx>
          <w:tblCellMar>
            <w:left w:w="57" w:type="dxa"/>
            <w:right w:w="57" w:type="dxa"/>
          </w:tblCellMar>
        </w:tblPrEx>
        <w:trPr>
          <w:trHeight w:val="970"/>
        </w:trPr>
        <w:tc>
          <w:tcPr>
            <w:tcW w:w="1662" w:type="pct"/>
            <w:tcBorders>
              <w:bottom w:val="single" w:sz="4" w:space="0" w:color="auto"/>
            </w:tcBorders>
          </w:tcPr>
          <w:p w:rsidR="007E4B34" w:rsidRPr="00D2655B" w:rsidRDefault="007E4B34" w:rsidP="004737FA">
            <w:pPr>
              <w:jc w:val="left"/>
              <w:rPr>
                <w:rFonts w:cs="Times New Roman"/>
                <w:sz w:val="20"/>
                <w:szCs w:val="20"/>
              </w:rPr>
            </w:pPr>
            <w:r w:rsidRPr="00E7690A">
              <w:rPr>
                <w:rFonts w:cs="Times New Roman"/>
                <w:sz w:val="20"/>
                <w:szCs w:val="20"/>
              </w:rPr>
              <w:t>Точка доступа к полнотекстовым информационным ресурсам</w:t>
            </w:r>
          </w:p>
        </w:tc>
        <w:tc>
          <w:tcPr>
            <w:tcW w:w="1631" w:type="pct"/>
            <w:vMerge/>
          </w:tcPr>
          <w:p w:rsidR="007E4B34" w:rsidRPr="00D2655B" w:rsidRDefault="007E4B34" w:rsidP="004737FA">
            <w:pPr>
              <w:jc w:val="left"/>
              <w:rPr>
                <w:rFonts w:cs="Times New Roman"/>
                <w:sz w:val="20"/>
                <w:szCs w:val="20"/>
              </w:rPr>
            </w:pPr>
          </w:p>
        </w:tc>
        <w:tc>
          <w:tcPr>
            <w:tcW w:w="1707" w:type="pct"/>
            <w:vMerge/>
          </w:tcPr>
          <w:p w:rsidR="007E4B34" w:rsidRPr="00D2655B" w:rsidRDefault="007E4B34" w:rsidP="004737FA">
            <w:pPr>
              <w:jc w:val="left"/>
              <w:rPr>
                <w:rFonts w:cs="Times New Roman"/>
                <w:sz w:val="20"/>
                <w:szCs w:val="20"/>
              </w:rPr>
            </w:pPr>
          </w:p>
        </w:tc>
      </w:tr>
      <w:tr w:rsidR="007E4B34" w:rsidTr="00301331">
        <w:tblPrEx>
          <w:tblCellMar>
            <w:left w:w="57" w:type="dxa"/>
            <w:right w:w="57" w:type="dxa"/>
          </w:tblCellMar>
        </w:tblPrEx>
        <w:trPr>
          <w:trHeight w:val="970"/>
        </w:trPr>
        <w:tc>
          <w:tcPr>
            <w:tcW w:w="1662" w:type="pct"/>
          </w:tcPr>
          <w:p w:rsidR="007E4B34" w:rsidRPr="00D2655B" w:rsidRDefault="007E4B34" w:rsidP="007E4B34">
            <w:pPr>
              <w:jc w:val="left"/>
              <w:rPr>
                <w:rFonts w:cs="Times New Roman"/>
                <w:sz w:val="20"/>
                <w:szCs w:val="20"/>
              </w:rPr>
            </w:pPr>
            <w:r w:rsidRPr="00E7690A">
              <w:rPr>
                <w:rFonts w:cs="Times New Roman"/>
                <w:sz w:val="20"/>
                <w:szCs w:val="20"/>
              </w:rPr>
              <w:t xml:space="preserve">Общедоступная </w:t>
            </w:r>
            <w:r>
              <w:rPr>
                <w:rFonts w:cs="Times New Roman"/>
                <w:sz w:val="20"/>
                <w:szCs w:val="20"/>
              </w:rPr>
              <w:t>(центральная) библиотека</w:t>
            </w:r>
          </w:p>
        </w:tc>
        <w:tc>
          <w:tcPr>
            <w:tcW w:w="1631" w:type="pct"/>
            <w:vMerge/>
            <w:vAlign w:val="center"/>
          </w:tcPr>
          <w:p w:rsidR="007E4B34" w:rsidRPr="00D2655B" w:rsidRDefault="007E4B34" w:rsidP="004737FA">
            <w:pPr>
              <w:jc w:val="left"/>
              <w:rPr>
                <w:rFonts w:cs="Times New Roman"/>
                <w:sz w:val="20"/>
                <w:szCs w:val="20"/>
              </w:rPr>
            </w:pPr>
          </w:p>
        </w:tc>
        <w:tc>
          <w:tcPr>
            <w:tcW w:w="1707" w:type="pct"/>
            <w:vMerge/>
          </w:tcPr>
          <w:p w:rsidR="007E4B34" w:rsidRDefault="007E4B34" w:rsidP="004737FA">
            <w:pPr>
              <w:jc w:val="left"/>
              <w:rPr>
                <w:rFonts w:cs="Times New Roman"/>
                <w:sz w:val="20"/>
                <w:szCs w:val="20"/>
              </w:rPr>
            </w:pPr>
          </w:p>
        </w:tc>
      </w:tr>
      <w:tr w:rsidR="006D48E1" w:rsidTr="007E4B34">
        <w:tblPrEx>
          <w:tblCellMar>
            <w:left w:w="57" w:type="dxa"/>
            <w:right w:w="57" w:type="dxa"/>
          </w:tblCellMar>
        </w:tblPrEx>
        <w:trPr>
          <w:trHeight w:val="1122"/>
        </w:trPr>
        <w:tc>
          <w:tcPr>
            <w:tcW w:w="1662" w:type="pct"/>
          </w:tcPr>
          <w:p w:rsidR="007E4B34" w:rsidRDefault="007E4B34" w:rsidP="007E4B34">
            <w:r w:rsidRPr="00E7690A">
              <w:rPr>
                <w:sz w:val="20"/>
                <w:szCs w:val="20"/>
              </w:rPr>
              <w:t>Межпоселенческая библиотек</w:t>
            </w:r>
            <w:r w:rsidR="00625326">
              <w:rPr>
                <w:sz w:val="20"/>
                <w:szCs w:val="20"/>
              </w:rPr>
              <w:t>а</w:t>
            </w:r>
          </w:p>
          <w:p w:rsidR="007E4B34" w:rsidRDefault="007E4B34" w:rsidP="007E4B34">
            <w:r>
              <w:rPr>
                <w:sz w:val="20"/>
                <w:szCs w:val="20"/>
              </w:rPr>
              <w:t>Детская библиотека</w:t>
            </w:r>
          </w:p>
          <w:p w:rsidR="007E4B34" w:rsidRDefault="007E4B34" w:rsidP="007E4B34">
            <w:r w:rsidRPr="00E7690A">
              <w:rPr>
                <w:rFonts w:cs="Times New Roman"/>
                <w:sz w:val="20"/>
                <w:szCs w:val="20"/>
              </w:rPr>
              <w:t>Точка доступа к полнотекстовым информационным рес</w:t>
            </w:r>
            <w:r>
              <w:rPr>
                <w:rFonts w:cs="Times New Roman"/>
                <w:sz w:val="20"/>
                <w:szCs w:val="20"/>
              </w:rPr>
              <w:t>урсам</w:t>
            </w:r>
          </w:p>
          <w:p w:rsidR="006D48E1" w:rsidRPr="007E4B34" w:rsidRDefault="007E4B34" w:rsidP="007E4B34">
            <w:r w:rsidRPr="00E7690A">
              <w:rPr>
                <w:rFonts w:cs="Times New Roman"/>
                <w:sz w:val="20"/>
                <w:szCs w:val="20"/>
              </w:rPr>
              <w:t xml:space="preserve">Общедоступная </w:t>
            </w:r>
            <w:r>
              <w:rPr>
                <w:rFonts w:cs="Times New Roman"/>
                <w:sz w:val="20"/>
                <w:szCs w:val="20"/>
              </w:rPr>
              <w:t>(центральная) библиотека</w:t>
            </w:r>
          </w:p>
        </w:tc>
        <w:tc>
          <w:tcPr>
            <w:tcW w:w="1631" w:type="pct"/>
          </w:tcPr>
          <w:p w:rsidR="006D48E1" w:rsidRPr="00D2655B" w:rsidRDefault="007E4B34"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6D48E1" w:rsidRDefault="006D48E1" w:rsidP="002D7827">
            <w:pPr>
              <w:jc w:val="left"/>
              <w:rPr>
                <w:rFonts w:cs="Times New Roman"/>
                <w:sz w:val="20"/>
                <w:szCs w:val="20"/>
              </w:rPr>
            </w:pPr>
            <w:r>
              <w:rPr>
                <w:rFonts w:cs="Times New Roman"/>
                <w:sz w:val="20"/>
                <w:szCs w:val="20"/>
              </w:rPr>
              <w:t>Комбинированная (транспортно-пешеходная) доступность до объекта в 30 мин. установлена в соответствии с Приложением Д СП 42.13330.201</w:t>
            </w:r>
            <w:r w:rsidR="002D7827">
              <w:rPr>
                <w:rFonts w:cs="Times New Roman"/>
                <w:sz w:val="20"/>
                <w:szCs w:val="20"/>
              </w:rPr>
              <w:t xml:space="preserve">6 и табл. 1 Приложения к </w:t>
            </w:r>
            <w:r w:rsidR="002D7827" w:rsidRPr="00316E1F">
              <w:rPr>
                <w:rFonts w:cs="Times New Roman"/>
                <w:sz w:val="20"/>
                <w:szCs w:val="20"/>
              </w:rPr>
              <w:t>распоряжению Министерства культуры</w:t>
            </w:r>
            <w:r w:rsidR="002D7827">
              <w:rPr>
                <w:rFonts w:cs="Times New Roman"/>
                <w:sz w:val="20"/>
                <w:szCs w:val="20"/>
              </w:rPr>
              <w:t xml:space="preserve"> РФ </w:t>
            </w:r>
            <w:r w:rsidR="002D7827" w:rsidRPr="006D48E1">
              <w:rPr>
                <w:rFonts w:cs="Times New Roman"/>
                <w:sz w:val="20"/>
                <w:szCs w:val="20"/>
              </w:rPr>
              <w:t>от 23</w:t>
            </w:r>
            <w:r w:rsidR="002D7827">
              <w:rPr>
                <w:rFonts w:cs="Times New Roman"/>
                <w:sz w:val="20"/>
                <w:szCs w:val="20"/>
              </w:rPr>
              <w:t>.10.</w:t>
            </w:r>
            <w:r w:rsidR="002D7827" w:rsidRPr="006D48E1">
              <w:rPr>
                <w:rFonts w:cs="Times New Roman"/>
                <w:sz w:val="20"/>
                <w:szCs w:val="20"/>
              </w:rPr>
              <w:t>2023 № Р-2879</w:t>
            </w:r>
          </w:p>
        </w:tc>
      </w:tr>
      <w:tr w:rsidR="007E4B34" w:rsidTr="007E4B34">
        <w:tblPrEx>
          <w:tblCellMar>
            <w:left w:w="57" w:type="dxa"/>
            <w:right w:w="57" w:type="dxa"/>
          </w:tblCellMar>
        </w:tblPrEx>
        <w:trPr>
          <w:trHeight w:val="1380"/>
        </w:trPr>
        <w:tc>
          <w:tcPr>
            <w:tcW w:w="1662" w:type="pct"/>
            <w:vMerge w:val="restart"/>
          </w:tcPr>
          <w:p w:rsidR="007E4B34" w:rsidRPr="00D2655B" w:rsidRDefault="007E4B34" w:rsidP="004737FA">
            <w:pPr>
              <w:jc w:val="left"/>
              <w:rPr>
                <w:rFonts w:cs="Times New Roman"/>
                <w:sz w:val="20"/>
                <w:szCs w:val="20"/>
              </w:rPr>
            </w:pPr>
            <w:r w:rsidRPr="00BF5AF3">
              <w:rPr>
                <w:rFonts w:cs="Times New Roman"/>
                <w:sz w:val="20"/>
                <w:szCs w:val="20"/>
              </w:rPr>
              <w:t>Краеведческий музей</w:t>
            </w:r>
          </w:p>
        </w:tc>
        <w:tc>
          <w:tcPr>
            <w:tcW w:w="1631" w:type="pct"/>
          </w:tcPr>
          <w:p w:rsidR="007E4B34" w:rsidRPr="00D2655B" w:rsidRDefault="007E4B34" w:rsidP="007E4B3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07" w:type="pct"/>
          </w:tcPr>
          <w:p w:rsidR="007E4B34" w:rsidRDefault="007E4B34"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(музеев)</w:t>
            </w:r>
            <w:r w:rsidRPr="00316E1F">
              <w:rPr>
                <w:rFonts w:cs="Times New Roman"/>
                <w:sz w:val="20"/>
                <w:szCs w:val="20"/>
              </w:rPr>
              <w:t xml:space="preserve"> и максимально </w:t>
            </w:r>
            <w:r w:rsidRPr="00316E1F">
              <w:rPr>
                <w:rFonts w:cs="Times New Roman"/>
                <w:sz w:val="20"/>
                <w:szCs w:val="20"/>
              </w:rPr>
              <w:lastRenderedPageBreak/>
              <w:t>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002D7827" w:rsidRPr="00316E1F">
              <w:rPr>
                <w:rFonts w:cs="Times New Roman"/>
                <w:sz w:val="20"/>
                <w:szCs w:val="20"/>
              </w:rPr>
              <w:t>Приложени</w:t>
            </w:r>
            <w:r w:rsidR="002D7827">
              <w:rPr>
                <w:rFonts w:cs="Times New Roman"/>
                <w:sz w:val="20"/>
                <w:szCs w:val="20"/>
              </w:rPr>
              <w:t xml:space="preserve">я (табл. 2) </w:t>
            </w:r>
            <w:r w:rsidR="002D7827" w:rsidRPr="00316E1F">
              <w:rPr>
                <w:rFonts w:cs="Times New Roman"/>
                <w:sz w:val="20"/>
                <w:szCs w:val="20"/>
              </w:rPr>
              <w:t>к распоряжению Министерства культуры</w:t>
            </w:r>
            <w:r w:rsidR="002D7827">
              <w:rPr>
                <w:rFonts w:cs="Times New Roman"/>
                <w:sz w:val="20"/>
                <w:szCs w:val="20"/>
              </w:rPr>
              <w:t xml:space="preserve"> РФ </w:t>
            </w:r>
            <w:r w:rsidR="002D7827" w:rsidRPr="006D48E1">
              <w:rPr>
                <w:rFonts w:cs="Times New Roman"/>
                <w:sz w:val="20"/>
                <w:szCs w:val="20"/>
              </w:rPr>
              <w:t>от 23</w:t>
            </w:r>
            <w:r w:rsidR="002D7827">
              <w:rPr>
                <w:rFonts w:cs="Times New Roman"/>
                <w:sz w:val="20"/>
                <w:szCs w:val="20"/>
              </w:rPr>
              <w:t>.10.</w:t>
            </w:r>
            <w:r w:rsidR="002D7827" w:rsidRPr="006D48E1">
              <w:rPr>
                <w:rFonts w:cs="Times New Roman"/>
                <w:sz w:val="20"/>
                <w:szCs w:val="20"/>
              </w:rPr>
              <w:t>2023 № Р-2879</w:t>
            </w:r>
            <w:r w:rsidR="002D7827">
              <w:rPr>
                <w:rFonts w:cs="Times New Roman"/>
                <w:sz w:val="20"/>
                <w:szCs w:val="20"/>
              </w:rPr>
              <w:t>.</w:t>
            </w:r>
          </w:p>
        </w:tc>
      </w:tr>
      <w:tr w:rsidR="007E4B34" w:rsidTr="007E4B34">
        <w:tblPrEx>
          <w:tblCellMar>
            <w:left w:w="57" w:type="dxa"/>
            <w:right w:w="57" w:type="dxa"/>
          </w:tblCellMar>
        </w:tblPrEx>
        <w:trPr>
          <w:trHeight w:val="1156"/>
        </w:trPr>
        <w:tc>
          <w:tcPr>
            <w:tcW w:w="1662" w:type="pct"/>
            <w:vMerge/>
          </w:tcPr>
          <w:p w:rsidR="007E4B34" w:rsidRPr="00BF5AF3" w:rsidRDefault="007E4B34" w:rsidP="004737FA">
            <w:pPr>
              <w:jc w:val="left"/>
              <w:rPr>
                <w:rFonts w:cs="Times New Roman"/>
                <w:sz w:val="20"/>
                <w:szCs w:val="20"/>
              </w:rPr>
            </w:pPr>
          </w:p>
        </w:tc>
        <w:tc>
          <w:tcPr>
            <w:tcW w:w="1631" w:type="pct"/>
          </w:tcPr>
          <w:p w:rsidR="007E4B34" w:rsidRPr="00D2655B" w:rsidRDefault="007E4B34" w:rsidP="007E4B3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7E4B34" w:rsidRDefault="0049090E"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2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49090E" w:rsidTr="00301331">
        <w:trPr>
          <w:trHeight w:val="3422"/>
        </w:trPr>
        <w:tc>
          <w:tcPr>
            <w:tcW w:w="1662" w:type="pct"/>
            <w:vMerge w:val="restart"/>
            <w:tcMar>
              <w:left w:w="57" w:type="dxa"/>
              <w:right w:w="57" w:type="dxa"/>
            </w:tcMar>
          </w:tcPr>
          <w:p w:rsidR="0049090E" w:rsidRPr="00D2655B" w:rsidRDefault="0049090E" w:rsidP="004737FA">
            <w:pPr>
              <w:jc w:val="left"/>
              <w:rPr>
                <w:rFonts w:cs="Times New Roman"/>
                <w:sz w:val="20"/>
                <w:szCs w:val="20"/>
              </w:rPr>
            </w:pPr>
            <w:r w:rsidRPr="00BF5AF3">
              <w:rPr>
                <w:rFonts w:cs="Times New Roman"/>
                <w:sz w:val="20"/>
                <w:szCs w:val="20"/>
              </w:rPr>
              <w:t>Концертный зал</w:t>
            </w:r>
          </w:p>
        </w:tc>
        <w:tc>
          <w:tcPr>
            <w:tcW w:w="1631" w:type="pct"/>
            <w:tcMar>
              <w:left w:w="57" w:type="dxa"/>
              <w:right w:w="57" w:type="dxa"/>
            </w:tcMar>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07" w:type="pct"/>
            <w:tcMar>
              <w:left w:w="57" w:type="dxa"/>
              <w:right w:w="57" w:type="dxa"/>
            </w:tcMar>
          </w:tcPr>
          <w:p w:rsidR="0049090E" w:rsidRDefault="0049090E"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(концертных залов и концертных творческих коллективов)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4)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 xml:space="preserve">2023 № Р-2879 </w:t>
            </w:r>
            <w:r w:rsidR="00301331">
              <w:rPr>
                <w:rFonts w:cs="Times New Roman"/>
                <w:sz w:val="20"/>
                <w:szCs w:val="20"/>
              </w:rPr>
              <w:t>.</w:t>
            </w:r>
          </w:p>
        </w:tc>
      </w:tr>
      <w:tr w:rsidR="0049090E" w:rsidTr="004737FA">
        <w:trPr>
          <w:trHeight w:val="1620"/>
        </w:trPr>
        <w:tc>
          <w:tcPr>
            <w:tcW w:w="1662" w:type="pct"/>
            <w:vMerge/>
          </w:tcPr>
          <w:p w:rsidR="0049090E" w:rsidRPr="00D2655B" w:rsidRDefault="0049090E" w:rsidP="004737FA">
            <w:pPr>
              <w:jc w:val="left"/>
              <w:rPr>
                <w:rFonts w:cs="Times New Roman"/>
                <w:sz w:val="20"/>
                <w:szCs w:val="20"/>
              </w:rPr>
            </w:pPr>
          </w:p>
        </w:tc>
        <w:tc>
          <w:tcPr>
            <w:tcW w:w="1631" w:type="pct"/>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49090E" w:rsidRDefault="0049090E"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4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625326" w:rsidTr="00301331">
        <w:trPr>
          <w:trHeight w:val="428"/>
        </w:trPr>
        <w:tc>
          <w:tcPr>
            <w:tcW w:w="1662" w:type="pct"/>
            <w:tcMar>
              <w:left w:w="57" w:type="dxa"/>
              <w:right w:w="57" w:type="dxa"/>
            </w:tcMar>
          </w:tcPr>
          <w:p w:rsidR="00625326" w:rsidRPr="00D2655B" w:rsidRDefault="00625326" w:rsidP="004737FA">
            <w:pPr>
              <w:jc w:val="left"/>
              <w:rPr>
                <w:rFonts w:cs="Times New Roman"/>
                <w:sz w:val="20"/>
                <w:szCs w:val="20"/>
              </w:rPr>
            </w:pPr>
            <w:r w:rsidRPr="00BF5AF3">
              <w:rPr>
                <w:rFonts w:cs="Times New Roman"/>
                <w:sz w:val="20"/>
                <w:szCs w:val="20"/>
              </w:rPr>
              <w:t>Центр культурного развития</w:t>
            </w:r>
          </w:p>
        </w:tc>
        <w:tc>
          <w:tcPr>
            <w:tcW w:w="1631" w:type="pct"/>
            <w:vMerge w:val="restart"/>
            <w:tcMar>
              <w:left w:w="57" w:type="dxa"/>
              <w:right w:w="57" w:type="dxa"/>
            </w:tcMar>
          </w:tcPr>
          <w:p w:rsidR="00625326" w:rsidRPr="00D2655B" w:rsidRDefault="00625326"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07" w:type="pct"/>
            <w:vMerge w:val="restart"/>
            <w:tcMar>
              <w:left w:w="57" w:type="dxa"/>
              <w:right w:w="57" w:type="dxa"/>
            </w:tcMar>
          </w:tcPr>
          <w:p w:rsidR="00625326" w:rsidRDefault="00625326"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(центр культурного развития, дом культуры)</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6)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w:t>
            </w:r>
          </w:p>
        </w:tc>
      </w:tr>
      <w:tr w:rsidR="00625326" w:rsidTr="00B41A59">
        <w:trPr>
          <w:trHeight w:val="1620"/>
        </w:trPr>
        <w:tc>
          <w:tcPr>
            <w:tcW w:w="1662" w:type="pct"/>
            <w:tcMar>
              <w:left w:w="57" w:type="dxa"/>
              <w:right w:w="57" w:type="dxa"/>
            </w:tcMar>
          </w:tcPr>
          <w:p w:rsidR="00625326" w:rsidRPr="00BF5AF3" w:rsidRDefault="00625326" w:rsidP="004737FA">
            <w:pPr>
              <w:jc w:val="left"/>
              <w:rPr>
                <w:rFonts w:cs="Times New Roman"/>
                <w:sz w:val="20"/>
                <w:szCs w:val="20"/>
              </w:rPr>
            </w:pPr>
            <w:r w:rsidRPr="00625326">
              <w:rPr>
                <w:rFonts w:cs="Times New Roman"/>
                <w:sz w:val="20"/>
                <w:szCs w:val="20"/>
              </w:rPr>
              <w:t>Передвижной многофункциональный центр</w:t>
            </w:r>
          </w:p>
        </w:tc>
        <w:tc>
          <w:tcPr>
            <w:tcW w:w="1631" w:type="pct"/>
            <w:vMerge/>
            <w:tcMar>
              <w:left w:w="57" w:type="dxa"/>
              <w:right w:w="57" w:type="dxa"/>
            </w:tcMar>
          </w:tcPr>
          <w:p w:rsidR="00625326" w:rsidRPr="00D2655B" w:rsidRDefault="00625326" w:rsidP="004737FA">
            <w:pPr>
              <w:jc w:val="left"/>
              <w:rPr>
                <w:rFonts w:cs="Times New Roman"/>
                <w:sz w:val="20"/>
                <w:szCs w:val="20"/>
              </w:rPr>
            </w:pPr>
          </w:p>
        </w:tc>
        <w:tc>
          <w:tcPr>
            <w:tcW w:w="1707" w:type="pct"/>
            <w:vMerge/>
            <w:tcMar>
              <w:left w:w="57" w:type="dxa"/>
              <w:right w:w="57" w:type="dxa"/>
            </w:tcMar>
          </w:tcPr>
          <w:p w:rsidR="00625326" w:rsidRDefault="00625326" w:rsidP="0049090E">
            <w:pPr>
              <w:jc w:val="left"/>
              <w:rPr>
                <w:rFonts w:cs="Times New Roman"/>
                <w:sz w:val="20"/>
                <w:szCs w:val="20"/>
              </w:rPr>
            </w:pPr>
          </w:p>
        </w:tc>
      </w:tr>
      <w:tr w:rsidR="0049090E" w:rsidTr="00301331">
        <w:trPr>
          <w:trHeight w:val="1146"/>
        </w:trPr>
        <w:tc>
          <w:tcPr>
            <w:tcW w:w="1662" w:type="pct"/>
            <w:vMerge w:val="restart"/>
            <w:tcMar>
              <w:left w:w="57" w:type="dxa"/>
              <w:right w:w="57" w:type="dxa"/>
            </w:tcMar>
          </w:tcPr>
          <w:p w:rsidR="0049090E" w:rsidRPr="00D2655B" w:rsidRDefault="0049090E" w:rsidP="004737FA">
            <w:pPr>
              <w:jc w:val="left"/>
              <w:rPr>
                <w:rFonts w:cs="Times New Roman"/>
                <w:sz w:val="20"/>
                <w:szCs w:val="20"/>
              </w:rPr>
            </w:pPr>
            <w:r w:rsidRPr="001019B5">
              <w:rPr>
                <w:rFonts w:cs="Times New Roman"/>
                <w:sz w:val="20"/>
                <w:szCs w:val="20"/>
              </w:rPr>
              <w:t>Дом культуры</w:t>
            </w:r>
          </w:p>
        </w:tc>
        <w:tc>
          <w:tcPr>
            <w:tcW w:w="1631" w:type="pct"/>
            <w:tcMar>
              <w:left w:w="57" w:type="dxa"/>
              <w:right w:w="57" w:type="dxa"/>
            </w:tcMar>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07" w:type="pct"/>
            <w:vMerge/>
          </w:tcPr>
          <w:p w:rsidR="0049090E" w:rsidRDefault="0049090E" w:rsidP="004737FA">
            <w:pPr>
              <w:jc w:val="left"/>
              <w:rPr>
                <w:rFonts w:cs="Times New Roman"/>
                <w:sz w:val="20"/>
                <w:szCs w:val="20"/>
              </w:rPr>
            </w:pPr>
          </w:p>
        </w:tc>
      </w:tr>
      <w:tr w:rsidR="0049090E" w:rsidTr="00807DAE">
        <w:trPr>
          <w:trHeight w:val="272"/>
        </w:trPr>
        <w:tc>
          <w:tcPr>
            <w:tcW w:w="1662" w:type="pct"/>
            <w:vMerge/>
          </w:tcPr>
          <w:p w:rsidR="0049090E" w:rsidRPr="001019B5" w:rsidRDefault="0049090E" w:rsidP="004737FA">
            <w:pPr>
              <w:jc w:val="left"/>
              <w:rPr>
                <w:rFonts w:cs="Times New Roman"/>
                <w:sz w:val="20"/>
                <w:szCs w:val="20"/>
              </w:rPr>
            </w:pPr>
          </w:p>
        </w:tc>
        <w:tc>
          <w:tcPr>
            <w:tcW w:w="1631" w:type="pct"/>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49090E" w:rsidRDefault="0049090E"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sidR="00625326">
              <w:rPr>
                <w:rFonts w:cs="Times New Roman"/>
                <w:sz w:val="20"/>
                <w:szCs w:val="20"/>
              </w:rPr>
              <w:t xml:space="preserve">. Для передвижного многофункционального центра территориальная доступность не </w:t>
            </w:r>
            <w:r w:rsidR="00625326">
              <w:rPr>
                <w:rFonts w:cs="Times New Roman"/>
                <w:sz w:val="20"/>
                <w:szCs w:val="20"/>
              </w:rPr>
              <w:lastRenderedPageBreak/>
              <w:t>нормируется.</w:t>
            </w:r>
          </w:p>
        </w:tc>
      </w:tr>
      <w:tr w:rsidR="0049090E" w:rsidTr="0049090E">
        <w:trPr>
          <w:trHeight w:val="1620"/>
        </w:trPr>
        <w:tc>
          <w:tcPr>
            <w:tcW w:w="1662" w:type="pct"/>
            <w:vMerge w:val="restart"/>
            <w:tcMar>
              <w:left w:w="57" w:type="dxa"/>
              <w:right w:w="57" w:type="dxa"/>
            </w:tcMar>
          </w:tcPr>
          <w:p w:rsidR="0049090E" w:rsidRPr="00D2655B" w:rsidRDefault="0049090E" w:rsidP="004737FA">
            <w:pPr>
              <w:jc w:val="left"/>
              <w:rPr>
                <w:rFonts w:cs="Times New Roman"/>
                <w:sz w:val="20"/>
                <w:szCs w:val="20"/>
              </w:rPr>
            </w:pPr>
            <w:r>
              <w:rPr>
                <w:rFonts w:cs="Times New Roman"/>
                <w:sz w:val="20"/>
                <w:szCs w:val="20"/>
              </w:rPr>
              <w:lastRenderedPageBreak/>
              <w:t>Кинозал</w:t>
            </w:r>
          </w:p>
        </w:tc>
        <w:tc>
          <w:tcPr>
            <w:tcW w:w="1631" w:type="pct"/>
            <w:tcMar>
              <w:left w:w="57" w:type="dxa"/>
              <w:right w:w="57" w:type="dxa"/>
            </w:tcMar>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p w:rsidR="0049090E" w:rsidRPr="00D2655B" w:rsidRDefault="0049090E" w:rsidP="004737FA">
            <w:pPr>
              <w:jc w:val="left"/>
              <w:rPr>
                <w:rFonts w:cs="Times New Roman"/>
                <w:sz w:val="20"/>
                <w:szCs w:val="20"/>
              </w:rPr>
            </w:pPr>
          </w:p>
        </w:tc>
        <w:tc>
          <w:tcPr>
            <w:tcW w:w="1707" w:type="pct"/>
            <w:tcMar>
              <w:left w:w="57" w:type="dxa"/>
              <w:right w:w="57" w:type="dxa"/>
            </w:tcMar>
          </w:tcPr>
          <w:p w:rsidR="0049090E" w:rsidRDefault="0049090E"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(кинозалов)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00625326" w:rsidRPr="00316E1F">
              <w:rPr>
                <w:rFonts w:cs="Times New Roman"/>
                <w:sz w:val="20"/>
                <w:szCs w:val="20"/>
              </w:rPr>
              <w:t>Приложени</w:t>
            </w:r>
            <w:r w:rsidR="00625326">
              <w:rPr>
                <w:rFonts w:cs="Times New Roman"/>
                <w:sz w:val="20"/>
                <w:szCs w:val="20"/>
              </w:rPr>
              <w:t xml:space="preserve">я (табл. 9) </w:t>
            </w:r>
            <w:r w:rsidR="00625326" w:rsidRPr="00316E1F">
              <w:rPr>
                <w:rFonts w:cs="Times New Roman"/>
                <w:sz w:val="20"/>
                <w:szCs w:val="20"/>
              </w:rPr>
              <w:t>к распоряжению Министерства культуры</w:t>
            </w:r>
            <w:r w:rsidR="00625326">
              <w:rPr>
                <w:rFonts w:cs="Times New Roman"/>
                <w:sz w:val="20"/>
                <w:szCs w:val="20"/>
              </w:rPr>
              <w:t xml:space="preserve"> РФ </w:t>
            </w:r>
            <w:r w:rsidR="00625326" w:rsidRPr="006D48E1">
              <w:rPr>
                <w:rFonts w:cs="Times New Roman"/>
                <w:sz w:val="20"/>
                <w:szCs w:val="20"/>
              </w:rPr>
              <w:t>от 23</w:t>
            </w:r>
            <w:r w:rsidR="00625326">
              <w:rPr>
                <w:rFonts w:cs="Times New Roman"/>
                <w:sz w:val="20"/>
                <w:szCs w:val="20"/>
              </w:rPr>
              <w:t>.10.</w:t>
            </w:r>
            <w:r w:rsidR="00625326" w:rsidRPr="006D48E1">
              <w:rPr>
                <w:rFonts w:cs="Times New Roman"/>
                <w:sz w:val="20"/>
                <w:szCs w:val="20"/>
              </w:rPr>
              <w:t xml:space="preserve">2023 № Р-2879 </w:t>
            </w:r>
            <w:r w:rsidR="00301331">
              <w:rPr>
                <w:rFonts w:cs="Times New Roman"/>
                <w:sz w:val="20"/>
                <w:szCs w:val="20"/>
              </w:rPr>
              <w:t>.</w:t>
            </w:r>
          </w:p>
        </w:tc>
      </w:tr>
      <w:tr w:rsidR="0049090E" w:rsidTr="00B41A59">
        <w:trPr>
          <w:trHeight w:val="1620"/>
        </w:trPr>
        <w:tc>
          <w:tcPr>
            <w:tcW w:w="1662" w:type="pct"/>
            <w:vMerge/>
            <w:tcBorders>
              <w:bottom w:val="single" w:sz="4" w:space="0" w:color="auto"/>
            </w:tcBorders>
            <w:tcMar>
              <w:left w:w="57" w:type="dxa"/>
              <w:right w:w="57" w:type="dxa"/>
            </w:tcMar>
          </w:tcPr>
          <w:p w:rsidR="0049090E" w:rsidRDefault="0049090E" w:rsidP="004737FA">
            <w:pPr>
              <w:jc w:val="left"/>
              <w:rPr>
                <w:rFonts w:cs="Times New Roman"/>
                <w:sz w:val="20"/>
                <w:szCs w:val="20"/>
              </w:rPr>
            </w:pPr>
          </w:p>
        </w:tc>
        <w:tc>
          <w:tcPr>
            <w:tcW w:w="1631" w:type="pct"/>
            <w:tcMar>
              <w:left w:w="57" w:type="dxa"/>
              <w:right w:w="57" w:type="dxa"/>
            </w:tcMar>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Borders>
              <w:bottom w:val="single" w:sz="4" w:space="0" w:color="auto"/>
            </w:tcBorders>
            <w:tcMar>
              <w:left w:w="57" w:type="dxa"/>
              <w:right w:w="57" w:type="dxa"/>
            </w:tcMar>
          </w:tcPr>
          <w:p w:rsidR="0049090E" w:rsidRDefault="0049090E" w:rsidP="004737FA">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5" w:name="_Toc152916368"/>
      <w:r>
        <w:rPr>
          <w:b/>
          <w:szCs w:val="24"/>
        </w:rPr>
        <w:t>3.</w:t>
      </w:r>
      <w:r w:rsidR="009231AF">
        <w:rPr>
          <w:b/>
          <w:szCs w:val="24"/>
        </w:rPr>
        <w:t>4</w:t>
      </w:r>
      <w:r>
        <w:rPr>
          <w:b/>
          <w:szCs w:val="24"/>
        </w:rPr>
        <w:t>.</w:t>
      </w:r>
      <w:r w:rsidRPr="00D17084">
        <w:rPr>
          <w:b/>
          <w:szCs w:val="24"/>
        </w:rPr>
        <w:t>1</w:t>
      </w:r>
      <w:r w:rsidR="00B13F5C">
        <w:rPr>
          <w:b/>
          <w:szCs w:val="24"/>
        </w:rPr>
        <w:t xml:space="preserve">0.3 </w:t>
      </w:r>
      <w:r w:rsidR="009B3BDA" w:rsidRPr="00D17084">
        <w:rPr>
          <w:b/>
          <w:szCs w:val="24"/>
        </w:rPr>
        <w:t>Торговля</w:t>
      </w:r>
      <w:r w:rsidR="00B37F54">
        <w:rPr>
          <w:b/>
          <w:szCs w:val="24"/>
        </w:rPr>
        <w:t xml:space="preserve"> и</w:t>
      </w:r>
      <w:r w:rsidR="009B3BDA" w:rsidRPr="00D17084">
        <w:rPr>
          <w:b/>
          <w:szCs w:val="24"/>
        </w:rPr>
        <w:t xml:space="preserve"> общественное питание</w:t>
      </w:r>
      <w:bookmarkEnd w:id="67"/>
      <w:bookmarkEnd w:id="85"/>
    </w:p>
    <w:tbl>
      <w:tblPr>
        <w:tblStyle w:val="ad"/>
        <w:tblW w:w="4938" w:type="pct"/>
        <w:tblInd w:w="17" w:type="dxa"/>
        <w:tblLook w:val="04A0"/>
      </w:tblPr>
      <w:tblGrid>
        <w:gridCol w:w="2248"/>
        <w:gridCol w:w="2941"/>
        <w:gridCol w:w="4263"/>
      </w:tblGrid>
      <w:tr w:rsidR="002F3F5E" w:rsidRPr="00F90096" w:rsidTr="004737FA">
        <w:trPr>
          <w:trHeight w:val="334"/>
        </w:trPr>
        <w:tc>
          <w:tcPr>
            <w:tcW w:w="1189" w:type="pct"/>
          </w:tcPr>
          <w:p w:rsidR="002F3F5E" w:rsidRPr="00F90096" w:rsidRDefault="002F3F5E" w:rsidP="004737FA">
            <w:pPr>
              <w:jc w:val="center"/>
              <w:rPr>
                <w:rFonts w:cs="Times New Roman"/>
                <w:b/>
                <w:sz w:val="20"/>
                <w:szCs w:val="20"/>
              </w:rPr>
            </w:pPr>
            <w:r w:rsidRPr="00F90096">
              <w:rPr>
                <w:rFonts w:cs="Times New Roman"/>
                <w:b/>
                <w:sz w:val="20"/>
                <w:szCs w:val="20"/>
              </w:rPr>
              <w:t>Вид объектов</w:t>
            </w:r>
          </w:p>
        </w:tc>
        <w:tc>
          <w:tcPr>
            <w:tcW w:w="1556" w:type="pct"/>
          </w:tcPr>
          <w:p w:rsidR="002F3F5E" w:rsidRPr="00F90096" w:rsidRDefault="002F3F5E"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2F3F5E" w:rsidRPr="00F90096" w:rsidRDefault="002F3F5E"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756156" w:rsidRPr="00F90096" w:rsidTr="004737FA">
        <w:tblPrEx>
          <w:tblCellMar>
            <w:left w:w="57" w:type="dxa"/>
            <w:right w:w="57" w:type="dxa"/>
          </w:tblCellMar>
        </w:tblPrEx>
        <w:tc>
          <w:tcPr>
            <w:tcW w:w="1189" w:type="pct"/>
            <w:vMerge w:val="restart"/>
          </w:tcPr>
          <w:p w:rsidR="00756156" w:rsidRPr="00F90096" w:rsidRDefault="00756156" w:rsidP="004737FA">
            <w:pPr>
              <w:jc w:val="left"/>
              <w:rPr>
                <w:rFonts w:cs="Times New Roman"/>
                <w:sz w:val="20"/>
                <w:szCs w:val="20"/>
              </w:rPr>
            </w:pPr>
            <w:r>
              <w:rPr>
                <w:rFonts w:cs="Times New Roman"/>
                <w:sz w:val="20"/>
                <w:szCs w:val="20"/>
              </w:rPr>
              <w:t>Объекты торговли</w:t>
            </w:r>
          </w:p>
        </w:tc>
        <w:tc>
          <w:tcPr>
            <w:tcW w:w="1556" w:type="pct"/>
          </w:tcPr>
          <w:p w:rsidR="00756156" w:rsidRPr="00B37F54"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756156" w:rsidRPr="00F90096" w:rsidRDefault="00756156" w:rsidP="00B37F54">
            <w:pPr>
              <w:rPr>
                <w:sz w:val="20"/>
                <w:szCs w:val="20"/>
              </w:rPr>
            </w:pPr>
            <w:r w:rsidRPr="00643898">
              <w:rPr>
                <w:sz w:val="20"/>
                <w:szCs w:val="20"/>
              </w:rPr>
              <w:t>Количество торговых объектов</w:t>
            </w:r>
            <w:r>
              <w:rPr>
                <w:sz w:val="20"/>
                <w:szCs w:val="20"/>
              </w:rPr>
              <w:t xml:space="preserve"> на МР «Город Людиново и Людиновский район» </w:t>
            </w:r>
            <w:r w:rsidRPr="00643898">
              <w:rPr>
                <w:sz w:val="20"/>
                <w:szCs w:val="20"/>
              </w:rPr>
              <w:t xml:space="preserve">принято в соответствии с нормативами минимальной обеспеченности населения площадью торговых объектов для Калужской области, в том числе </w:t>
            </w:r>
            <w:r>
              <w:rPr>
                <w:sz w:val="20"/>
                <w:szCs w:val="20"/>
              </w:rPr>
              <w:t>для входящих в ее состав муници</w:t>
            </w:r>
            <w:r w:rsidRPr="00643898">
              <w:rPr>
                <w:sz w:val="20"/>
                <w:szCs w:val="20"/>
              </w:rPr>
              <w:t>пальных образований, утвержденными приказом Министерства конкурентной политики Калужской области от 11.07.2023 № 230-лд.</w:t>
            </w:r>
          </w:p>
        </w:tc>
      </w:tr>
      <w:tr w:rsidR="00756156" w:rsidRPr="00F90096" w:rsidTr="004737FA">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Pr="00643898"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r w:rsidR="00756156" w:rsidRPr="00F90096" w:rsidTr="004737FA">
        <w:tblPrEx>
          <w:tblCellMar>
            <w:left w:w="57" w:type="dxa"/>
            <w:right w:w="57" w:type="dxa"/>
          </w:tblCellMar>
        </w:tblPrEx>
        <w:tc>
          <w:tcPr>
            <w:tcW w:w="1189" w:type="pct"/>
            <w:vMerge w:val="restart"/>
          </w:tcPr>
          <w:p w:rsidR="00756156" w:rsidRDefault="00756156" w:rsidP="004737FA">
            <w:pPr>
              <w:jc w:val="left"/>
              <w:rPr>
                <w:rFonts w:cs="Times New Roman"/>
                <w:sz w:val="20"/>
                <w:szCs w:val="20"/>
              </w:rPr>
            </w:pPr>
            <w:r>
              <w:rPr>
                <w:rFonts w:cs="Times New Roman"/>
                <w:sz w:val="20"/>
                <w:szCs w:val="20"/>
              </w:rPr>
              <w:t>Предприятия общественного питания</w:t>
            </w: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56156" w:rsidRPr="00F90096" w:rsidRDefault="00756156" w:rsidP="004737FA">
            <w:pPr>
              <w:jc w:val="left"/>
              <w:rPr>
                <w:sz w:val="20"/>
                <w:szCs w:val="20"/>
              </w:rPr>
            </w:pPr>
          </w:p>
        </w:tc>
        <w:tc>
          <w:tcPr>
            <w:tcW w:w="2255" w:type="pct"/>
          </w:tcPr>
          <w:p w:rsidR="00756156" w:rsidRPr="00643898" w:rsidRDefault="00756156" w:rsidP="004737FA">
            <w:pPr>
              <w:rPr>
                <w:sz w:val="20"/>
                <w:szCs w:val="20"/>
              </w:rPr>
            </w:pPr>
            <w:r>
              <w:rPr>
                <w:sz w:val="20"/>
                <w:szCs w:val="20"/>
              </w:rPr>
              <w:t xml:space="preserve">Расчетные показатели в количестве посадочных мест на 1000 жителей в городе Людиново 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42.13330.2016.</w:t>
            </w:r>
          </w:p>
        </w:tc>
      </w:tr>
      <w:tr w:rsidR="00756156" w:rsidRPr="00F90096" w:rsidTr="004737FA">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bl>
    <w:p w:rsidR="00B13F5C" w:rsidRDefault="00B13F5C" w:rsidP="009B3BDA">
      <w:pPr>
        <w:ind w:firstLine="709"/>
        <w:rPr>
          <w:b/>
          <w:szCs w:val="24"/>
        </w:rPr>
      </w:pPr>
    </w:p>
    <w:p w:rsidR="00014D30" w:rsidRPr="00D17084" w:rsidRDefault="00014D30" w:rsidP="009B3BDA">
      <w:pPr>
        <w:ind w:left="284"/>
        <w:jc w:val="center"/>
        <w:outlineLvl w:val="2"/>
        <w:rPr>
          <w:b/>
          <w:szCs w:val="24"/>
        </w:rPr>
      </w:pPr>
      <w:bookmarkStart w:id="86" w:name="_Toc152916369"/>
      <w:r>
        <w:rPr>
          <w:b/>
          <w:szCs w:val="24"/>
        </w:rPr>
        <w:t>3.</w:t>
      </w:r>
      <w:r w:rsidR="009231AF">
        <w:rPr>
          <w:b/>
          <w:szCs w:val="24"/>
        </w:rPr>
        <w:t>4</w:t>
      </w:r>
      <w:r>
        <w:rPr>
          <w:b/>
          <w:szCs w:val="24"/>
        </w:rPr>
        <w:t>.</w:t>
      </w:r>
      <w:r w:rsidRPr="00D17084">
        <w:rPr>
          <w:b/>
          <w:szCs w:val="24"/>
        </w:rPr>
        <w:t>1</w:t>
      </w:r>
      <w:r w:rsidR="00B13F5C">
        <w:rPr>
          <w:b/>
          <w:szCs w:val="24"/>
        </w:rPr>
        <w:t>0.4</w:t>
      </w:r>
      <w:bookmarkEnd w:id="68"/>
      <w:r w:rsidR="009B3BDA">
        <w:rPr>
          <w:b/>
          <w:szCs w:val="24"/>
        </w:rPr>
        <w:t>Содержание мест захоронения</w:t>
      </w:r>
      <w:bookmarkEnd w:id="86"/>
    </w:p>
    <w:tbl>
      <w:tblPr>
        <w:tblStyle w:val="ad"/>
        <w:tblW w:w="4938" w:type="pct"/>
        <w:tblInd w:w="17" w:type="dxa"/>
        <w:tblLook w:val="04A0"/>
      </w:tblPr>
      <w:tblGrid>
        <w:gridCol w:w="2248"/>
        <w:gridCol w:w="2941"/>
        <w:gridCol w:w="4263"/>
      </w:tblGrid>
      <w:tr w:rsidR="00505721" w:rsidRPr="00F90096" w:rsidTr="004737FA">
        <w:trPr>
          <w:trHeight w:val="334"/>
        </w:trPr>
        <w:tc>
          <w:tcPr>
            <w:tcW w:w="1189" w:type="pct"/>
          </w:tcPr>
          <w:p w:rsidR="00505721" w:rsidRPr="00F90096" w:rsidRDefault="00505721" w:rsidP="004737FA">
            <w:pPr>
              <w:jc w:val="center"/>
              <w:rPr>
                <w:rFonts w:cs="Times New Roman"/>
                <w:b/>
                <w:sz w:val="20"/>
                <w:szCs w:val="20"/>
              </w:rPr>
            </w:pPr>
            <w:r w:rsidRPr="00F90096">
              <w:rPr>
                <w:rFonts w:cs="Times New Roman"/>
                <w:b/>
                <w:sz w:val="20"/>
                <w:szCs w:val="20"/>
              </w:rPr>
              <w:t>Вид объектов</w:t>
            </w:r>
          </w:p>
        </w:tc>
        <w:tc>
          <w:tcPr>
            <w:tcW w:w="1556" w:type="pct"/>
          </w:tcPr>
          <w:p w:rsidR="00505721" w:rsidRPr="00F90096" w:rsidRDefault="00505721"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505721" w:rsidRPr="00F90096" w:rsidRDefault="00505721"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505721" w:rsidRPr="00F90096" w:rsidTr="004737FA">
        <w:tblPrEx>
          <w:tblCellMar>
            <w:left w:w="57" w:type="dxa"/>
            <w:right w:w="57" w:type="dxa"/>
          </w:tblCellMar>
        </w:tblPrEx>
        <w:tc>
          <w:tcPr>
            <w:tcW w:w="1189" w:type="pct"/>
          </w:tcPr>
          <w:p w:rsidR="00505721" w:rsidRPr="00F90096" w:rsidRDefault="00505721" w:rsidP="004737FA">
            <w:pPr>
              <w:jc w:val="left"/>
              <w:rPr>
                <w:rFonts w:cs="Times New Roman"/>
                <w:sz w:val="20"/>
                <w:szCs w:val="20"/>
              </w:rPr>
            </w:pPr>
            <w:r>
              <w:rPr>
                <w:sz w:val="20"/>
                <w:szCs w:val="20"/>
              </w:rPr>
              <w:t>Кладбище традиционного захоронения</w:t>
            </w:r>
          </w:p>
        </w:tc>
        <w:tc>
          <w:tcPr>
            <w:tcW w:w="1556" w:type="pct"/>
            <w:vMerge w:val="restart"/>
          </w:tcPr>
          <w:p w:rsidR="00505721" w:rsidRPr="00505721" w:rsidRDefault="00505721"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505721" w:rsidRPr="00F90096" w:rsidRDefault="00505721" w:rsidP="004737FA">
            <w:pPr>
              <w:rPr>
                <w:sz w:val="20"/>
                <w:szCs w:val="20"/>
              </w:rPr>
            </w:pPr>
            <w:r>
              <w:rPr>
                <w:sz w:val="20"/>
                <w:szCs w:val="20"/>
              </w:rPr>
              <w:t xml:space="preserve">Расчетный показатель площади кладбища традиционного захоронения на численность населения и количества бюро ритуальных услуг на муниципальный район 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42.13330.2016.</w:t>
            </w:r>
          </w:p>
        </w:tc>
      </w:tr>
      <w:tr w:rsidR="00807DAE" w:rsidRPr="00F90096" w:rsidTr="004737FA">
        <w:tblPrEx>
          <w:tblCellMar>
            <w:left w:w="57" w:type="dxa"/>
            <w:right w:w="57" w:type="dxa"/>
          </w:tblCellMar>
        </w:tblPrEx>
        <w:trPr>
          <w:trHeight w:val="230"/>
        </w:trPr>
        <w:tc>
          <w:tcPr>
            <w:tcW w:w="1189" w:type="pct"/>
            <w:vMerge w:val="restart"/>
          </w:tcPr>
          <w:p w:rsidR="00807DAE" w:rsidRDefault="00807DAE" w:rsidP="004737FA">
            <w:pPr>
              <w:jc w:val="left"/>
              <w:rPr>
                <w:sz w:val="20"/>
                <w:szCs w:val="20"/>
              </w:rPr>
            </w:pPr>
            <w:r>
              <w:rPr>
                <w:sz w:val="20"/>
                <w:szCs w:val="20"/>
              </w:rPr>
              <w:t>Бюро ритуальных услуг</w:t>
            </w:r>
          </w:p>
        </w:tc>
        <w:tc>
          <w:tcPr>
            <w:tcW w:w="1556" w:type="pct"/>
            <w:vMerge/>
          </w:tcPr>
          <w:p w:rsidR="00807DAE" w:rsidRPr="00F90096" w:rsidRDefault="00807DAE" w:rsidP="004737FA">
            <w:pPr>
              <w:jc w:val="left"/>
              <w:rPr>
                <w:rFonts w:cs="Times New Roman"/>
                <w:sz w:val="20"/>
                <w:szCs w:val="20"/>
              </w:rPr>
            </w:pPr>
          </w:p>
        </w:tc>
        <w:tc>
          <w:tcPr>
            <w:tcW w:w="2255" w:type="pct"/>
            <w:vMerge/>
          </w:tcPr>
          <w:p w:rsidR="00807DAE"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Default="00807DAE" w:rsidP="004737FA">
            <w:pPr>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87" w:name="_Toc152916370"/>
      <w:r>
        <w:rPr>
          <w:b/>
          <w:szCs w:val="24"/>
        </w:rPr>
        <w:t>3.</w:t>
      </w:r>
      <w:r w:rsidR="009231AF">
        <w:rPr>
          <w:b/>
          <w:szCs w:val="24"/>
        </w:rPr>
        <w:t>4</w:t>
      </w:r>
      <w:r>
        <w:rPr>
          <w:b/>
          <w:szCs w:val="24"/>
        </w:rPr>
        <w:t>.</w:t>
      </w:r>
      <w:r w:rsidRPr="00D17084">
        <w:rPr>
          <w:b/>
          <w:szCs w:val="24"/>
        </w:rPr>
        <w:t>1</w:t>
      </w:r>
      <w:r w:rsidR="00B13F5C">
        <w:rPr>
          <w:b/>
          <w:szCs w:val="24"/>
        </w:rPr>
        <w:t>0.5</w:t>
      </w:r>
      <w:r w:rsidRPr="00D17084">
        <w:rPr>
          <w:b/>
          <w:szCs w:val="24"/>
        </w:rPr>
        <w:t>Архивное дело</w:t>
      </w:r>
      <w:bookmarkEnd w:id="69"/>
      <w:bookmarkEnd w:id="87"/>
    </w:p>
    <w:tbl>
      <w:tblPr>
        <w:tblStyle w:val="ad"/>
        <w:tblW w:w="4938" w:type="pct"/>
        <w:tblInd w:w="17" w:type="dxa"/>
        <w:tblLook w:val="04A0"/>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vMerge w:val="restart"/>
          </w:tcPr>
          <w:p w:rsidR="00AC49C4" w:rsidRPr="00F90096" w:rsidRDefault="00AC49C4" w:rsidP="004737FA">
            <w:pPr>
              <w:jc w:val="left"/>
              <w:rPr>
                <w:rFonts w:cs="Times New Roman"/>
                <w:sz w:val="20"/>
                <w:szCs w:val="20"/>
              </w:rPr>
            </w:pPr>
            <w:r>
              <w:rPr>
                <w:sz w:val="20"/>
                <w:szCs w:val="20"/>
              </w:rPr>
              <w:t>Муниципальный архив</w:t>
            </w:r>
          </w:p>
        </w:tc>
        <w:tc>
          <w:tcPr>
            <w:tcW w:w="1556" w:type="pc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AC49C4" w:rsidRPr="00F90096" w:rsidRDefault="00AC49C4" w:rsidP="00301331">
            <w:pPr>
              <w:rPr>
                <w:sz w:val="20"/>
                <w:szCs w:val="20"/>
              </w:rPr>
            </w:pPr>
            <w:r>
              <w:rPr>
                <w:sz w:val="20"/>
                <w:szCs w:val="20"/>
              </w:rPr>
              <w:t xml:space="preserve">Расчетный показатель обеспеченности муниципального района в 1 объект принят в соответствии с ч. 3 ст. 4 Федерального закона </w:t>
            </w:r>
            <w:r w:rsidRPr="0015287A">
              <w:rPr>
                <w:sz w:val="20"/>
                <w:szCs w:val="20"/>
              </w:rPr>
              <w:t>от 22</w:t>
            </w:r>
            <w:r w:rsidR="00301331">
              <w:rPr>
                <w:sz w:val="20"/>
                <w:szCs w:val="20"/>
              </w:rPr>
              <w:t>.10.</w:t>
            </w:r>
            <w:r w:rsidRPr="0015287A">
              <w:rPr>
                <w:sz w:val="20"/>
                <w:szCs w:val="20"/>
              </w:rPr>
              <w:t>2004 № 125-ФЗ</w:t>
            </w:r>
            <w:r>
              <w:rPr>
                <w:sz w:val="20"/>
                <w:szCs w:val="20"/>
              </w:rPr>
              <w:t>, а также ч. 1 ст. 15 Фе</w:t>
            </w:r>
            <w:r w:rsidRPr="00A370BA">
              <w:rPr>
                <w:sz w:val="20"/>
                <w:szCs w:val="20"/>
              </w:rPr>
              <w:t>дерального закона от 06.10.2003 № 131-ФЗ</w:t>
            </w:r>
            <w:r>
              <w:rPr>
                <w:sz w:val="20"/>
                <w:szCs w:val="20"/>
              </w:rPr>
              <w:t>.</w:t>
            </w:r>
          </w:p>
        </w:tc>
      </w:tr>
      <w:tr w:rsidR="00AC49C4" w:rsidRPr="00F90096" w:rsidTr="004737FA">
        <w:tblPrEx>
          <w:tblCellMar>
            <w:left w:w="57" w:type="dxa"/>
            <w:right w:w="57" w:type="dxa"/>
          </w:tblCellMar>
        </w:tblPrEx>
        <w:tc>
          <w:tcPr>
            <w:tcW w:w="1189" w:type="pct"/>
            <w:vMerge/>
          </w:tcPr>
          <w:p w:rsidR="00AC49C4" w:rsidRDefault="00AC49C4" w:rsidP="004737FA">
            <w:pPr>
              <w:jc w:val="left"/>
              <w:rPr>
                <w:sz w:val="20"/>
                <w:szCs w:val="20"/>
              </w:rPr>
            </w:pPr>
          </w:p>
        </w:tc>
        <w:tc>
          <w:tcPr>
            <w:tcW w:w="1556" w:type="pct"/>
          </w:tcPr>
          <w:p w:rsidR="00AC49C4" w:rsidRPr="00F90096" w:rsidRDefault="00AC49C4"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AC49C4" w:rsidRDefault="00AC49C4" w:rsidP="004737FA">
            <w:pPr>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88" w:name="_Toc152916371"/>
      <w:r>
        <w:rPr>
          <w:b/>
          <w:szCs w:val="24"/>
        </w:rPr>
        <w:t>3.</w:t>
      </w:r>
      <w:r w:rsidR="009231AF">
        <w:rPr>
          <w:b/>
          <w:szCs w:val="24"/>
        </w:rPr>
        <w:t>4</w:t>
      </w:r>
      <w:r>
        <w:rPr>
          <w:b/>
          <w:szCs w:val="24"/>
        </w:rPr>
        <w:t>.</w:t>
      </w:r>
      <w:r w:rsidRPr="00D17084">
        <w:rPr>
          <w:b/>
          <w:szCs w:val="24"/>
        </w:rPr>
        <w:t>1</w:t>
      </w:r>
      <w:r w:rsidR="00B13F5C">
        <w:rPr>
          <w:b/>
          <w:szCs w:val="24"/>
        </w:rPr>
        <w:t>0.6</w:t>
      </w:r>
      <w:r w:rsidRPr="00D17084">
        <w:rPr>
          <w:b/>
          <w:szCs w:val="24"/>
        </w:rPr>
        <w:t>Предупреждение и ликвидация последствий чрезвычайных ситуаций в границах муниципального района</w:t>
      </w:r>
      <w:bookmarkEnd w:id="70"/>
      <w:bookmarkEnd w:id="88"/>
    </w:p>
    <w:tbl>
      <w:tblPr>
        <w:tblStyle w:val="ad"/>
        <w:tblW w:w="4938" w:type="pct"/>
        <w:tblInd w:w="17" w:type="dxa"/>
        <w:tblLook w:val="04A0"/>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tcPr>
          <w:p w:rsidR="00AC49C4" w:rsidRPr="00CD7D78" w:rsidRDefault="00AC49C4" w:rsidP="004737FA">
            <w:pPr>
              <w:rPr>
                <w:rFonts w:cs="Times New Roman"/>
                <w:sz w:val="20"/>
                <w:szCs w:val="20"/>
              </w:rPr>
            </w:pPr>
            <w:r>
              <w:rPr>
                <w:rFonts w:cs="Times New Roman"/>
                <w:sz w:val="20"/>
                <w:szCs w:val="20"/>
              </w:rPr>
              <w:t>Берегозащитные сооружения</w:t>
            </w:r>
          </w:p>
        </w:tc>
        <w:tc>
          <w:tcPr>
            <w:tcW w:w="1556" w:type="pct"/>
            <w:vMerge w:val="restar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AC49C4" w:rsidRPr="00F90096" w:rsidRDefault="00AC49C4" w:rsidP="00AC49C4">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и </w:t>
            </w:r>
            <w:r w:rsidRPr="00442DFE">
              <w:rPr>
                <w:rFonts w:cs="Times New Roman"/>
                <w:sz w:val="20"/>
                <w:szCs w:val="20"/>
              </w:rPr>
              <w:t>максимально допустимого уровня территориальной доступности</w:t>
            </w:r>
            <w:r>
              <w:rPr>
                <w:rFonts w:cs="Times New Roman"/>
                <w:sz w:val="20"/>
                <w:szCs w:val="20"/>
              </w:rPr>
              <w:t xml:space="preserve"> для МР «Город Людиново и Людиновский район» </w:t>
            </w:r>
            <w:r>
              <w:rPr>
                <w:sz w:val="20"/>
                <w:szCs w:val="20"/>
              </w:rPr>
              <w:t>рассчитан в соответствии с табл. 3 РНГП Калужской области и необходимостью 100-процентной обеспеченности предупреждения изащиты населения от ЧС природного и техногенного характера.</w:t>
            </w:r>
          </w:p>
        </w:tc>
      </w:tr>
      <w:tr w:rsidR="00807DAE" w:rsidRPr="00F90096" w:rsidTr="004737FA">
        <w:tblPrEx>
          <w:tblCellMar>
            <w:left w:w="57" w:type="dxa"/>
            <w:right w:w="57" w:type="dxa"/>
          </w:tblCellMar>
        </w:tblPrEx>
        <w:trPr>
          <w:trHeight w:val="230"/>
        </w:trPr>
        <w:tc>
          <w:tcPr>
            <w:tcW w:w="1189" w:type="pct"/>
            <w:vMerge w:val="restart"/>
          </w:tcPr>
          <w:p w:rsidR="00807DAE" w:rsidRPr="00CD7D78" w:rsidRDefault="00807DAE" w:rsidP="004737FA">
            <w:pPr>
              <w:jc w:val="left"/>
              <w:rPr>
                <w:rFonts w:cs="Times New Roman"/>
                <w:sz w:val="20"/>
                <w:szCs w:val="20"/>
              </w:rPr>
            </w:pPr>
            <w:r>
              <w:rPr>
                <w:sz w:val="20"/>
                <w:szCs w:val="20"/>
              </w:rPr>
              <w:t>Сооружения по защите территорий от чрезвычайных ситуаций природного и техногенного характера</w:t>
            </w:r>
          </w:p>
        </w:tc>
        <w:tc>
          <w:tcPr>
            <w:tcW w:w="1556" w:type="pct"/>
            <w:vMerge/>
          </w:tcPr>
          <w:p w:rsidR="00807DAE" w:rsidRPr="00F90096" w:rsidRDefault="00807DAE" w:rsidP="004737FA">
            <w:pPr>
              <w:jc w:val="left"/>
              <w:rPr>
                <w:rFonts w:cs="Times New Roman"/>
                <w:sz w:val="20"/>
                <w:szCs w:val="20"/>
              </w:rPr>
            </w:pPr>
          </w:p>
        </w:tc>
        <w:tc>
          <w:tcPr>
            <w:tcW w:w="2255" w:type="pct"/>
            <w:vMerge/>
          </w:tcPr>
          <w:p w:rsidR="00807DAE"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Default="00807DAE" w:rsidP="004737FA">
            <w:pPr>
              <w:rPr>
                <w:sz w:val="20"/>
                <w:szCs w:val="20"/>
              </w:rPr>
            </w:pPr>
            <w:r w:rsidRPr="00F90096">
              <w:rPr>
                <w:sz w:val="20"/>
                <w:szCs w:val="20"/>
              </w:rPr>
              <w:t>Уровень территориальной доступности не нормируется</w:t>
            </w:r>
          </w:p>
        </w:tc>
      </w:tr>
    </w:tbl>
    <w:p w:rsidR="008C0EAD" w:rsidRPr="009B3BDA" w:rsidRDefault="008C0EAD" w:rsidP="00A64B58">
      <w:pPr>
        <w:rPr>
          <w:szCs w:val="24"/>
        </w:rPr>
      </w:pPr>
    </w:p>
    <w:p w:rsidR="008C0EAD" w:rsidRPr="009B3BDA" w:rsidRDefault="008C0EAD" w:rsidP="009B3BDA">
      <w:pPr>
        <w:ind w:firstLine="709"/>
        <w:rPr>
          <w:szCs w:val="24"/>
        </w:rPr>
      </w:pPr>
    </w:p>
    <w:p w:rsidR="008C0EAD" w:rsidRPr="009B3BDA" w:rsidRDefault="008C0EAD" w:rsidP="009B3BDA">
      <w:pPr>
        <w:ind w:firstLine="709"/>
        <w:rPr>
          <w:szCs w:val="24"/>
        </w:rPr>
      </w:pPr>
      <w:r w:rsidRPr="009B3BDA">
        <w:rPr>
          <w:szCs w:val="24"/>
        </w:rPr>
        <w:br w:type="page"/>
      </w:r>
    </w:p>
    <w:p w:rsidR="008C0EAD" w:rsidRDefault="008C0EAD" w:rsidP="008C0EAD">
      <w:pPr>
        <w:jc w:val="center"/>
        <w:outlineLvl w:val="0"/>
        <w:rPr>
          <w:b/>
          <w:sz w:val="28"/>
          <w:szCs w:val="28"/>
        </w:rPr>
      </w:pPr>
      <w:bookmarkStart w:id="89" w:name="_Toc150344158"/>
      <w:bookmarkStart w:id="90" w:name="_Toc152916372"/>
      <w:r>
        <w:rPr>
          <w:b/>
          <w:sz w:val="28"/>
          <w:szCs w:val="28"/>
        </w:rPr>
        <w:lastRenderedPageBreak/>
        <w:t>4. Правила и область применения</w:t>
      </w:r>
      <w:bookmarkEnd w:id="89"/>
      <w:bookmarkEnd w:id="90"/>
    </w:p>
    <w:p w:rsidR="00410972" w:rsidRDefault="00410972" w:rsidP="00410972">
      <w:pPr>
        <w:rPr>
          <w:b/>
          <w:sz w:val="26"/>
          <w:szCs w:val="26"/>
        </w:rPr>
      </w:pPr>
    </w:p>
    <w:p w:rsidR="00756C41" w:rsidRPr="00410972" w:rsidRDefault="00410972" w:rsidP="00756C41">
      <w:pPr>
        <w:jc w:val="center"/>
        <w:outlineLvl w:val="1"/>
        <w:rPr>
          <w:b/>
          <w:szCs w:val="24"/>
        </w:rPr>
      </w:pPr>
      <w:bookmarkStart w:id="91" w:name="_Toc152916373"/>
      <w:r w:rsidRPr="00410972">
        <w:rPr>
          <w:b/>
          <w:szCs w:val="24"/>
        </w:rPr>
        <w:t xml:space="preserve">4.1 </w:t>
      </w:r>
      <w:r w:rsidR="00756C41" w:rsidRPr="00410972">
        <w:rPr>
          <w:b/>
          <w:szCs w:val="24"/>
        </w:rPr>
        <w:t>Правила применения расчетных показателей</w:t>
      </w:r>
      <w:bookmarkEnd w:id="91"/>
    </w:p>
    <w:p w:rsidR="00756C41" w:rsidRPr="007628B5" w:rsidRDefault="007E5C4F" w:rsidP="00756C41">
      <w:pPr>
        <w:ind w:firstLine="709"/>
        <w:rPr>
          <w:szCs w:val="24"/>
        </w:rPr>
      </w:pPr>
      <w:r>
        <w:rPr>
          <w:szCs w:val="24"/>
        </w:rPr>
        <w:t xml:space="preserve">4.1.1 </w:t>
      </w:r>
      <w:r w:rsidR="00756C41" w:rsidRPr="007628B5">
        <w:rPr>
          <w:szCs w:val="24"/>
        </w:rPr>
        <w:t xml:space="preserve">В соответствии с требованиями части 3 статьи 24 </w:t>
      </w:r>
      <w:r>
        <w:rPr>
          <w:szCs w:val="24"/>
        </w:rPr>
        <w:t>ГрК РФ</w:t>
      </w:r>
      <w:r w:rsidR="00756C41" w:rsidRPr="007628B5">
        <w:rPr>
          <w:szCs w:val="24"/>
        </w:rPr>
        <w:t xml:space="preserve"> подготовка проекта генерального плана </w:t>
      </w:r>
      <w:r w:rsidR="00756C41">
        <w:rPr>
          <w:szCs w:val="24"/>
        </w:rPr>
        <w:t xml:space="preserve">городского и сельского поселения </w:t>
      </w:r>
      <w:r w:rsidR="00756C41" w:rsidRPr="007628B5">
        <w:rPr>
          <w:szCs w:val="24"/>
        </w:rPr>
        <w:t xml:space="preserve">осуществляется с учетом </w:t>
      </w:r>
      <w:r>
        <w:rPr>
          <w:szCs w:val="24"/>
        </w:rPr>
        <w:t>РНГП и МНГП</w:t>
      </w:r>
      <w:r w:rsidR="00756C41" w:rsidRPr="007628B5">
        <w:rPr>
          <w:szCs w:val="24"/>
        </w:rPr>
        <w:t>.</w:t>
      </w:r>
    </w:p>
    <w:p w:rsidR="00756C41" w:rsidRPr="007628B5" w:rsidRDefault="007E5C4F" w:rsidP="00756C41">
      <w:pPr>
        <w:ind w:firstLine="709"/>
        <w:rPr>
          <w:szCs w:val="24"/>
        </w:rPr>
      </w:pPr>
      <w:r>
        <w:rPr>
          <w:szCs w:val="24"/>
        </w:rPr>
        <w:t xml:space="preserve">4.1.2 </w:t>
      </w:r>
      <w:r w:rsidR="00756C41" w:rsidRPr="007628B5">
        <w:rPr>
          <w:szCs w:val="24"/>
        </w:rPr>
        <w:t>В соответствии с требованиями пункт</w:t>
      </w:r>
      <w:r w:rsidR="00756C41">
        <w:rPr>
          <w:szCs w:val="24"/>
        </w:rPr>
        <w:t>а</w:t>
      </w:r>
      <w:r w:rsidR="00756C41" w:rsidRPr="007628B5">
        <w:rPr>
          <w:szCs w:val="24"/>
        </w:rPr>
        <w:t xml:space="preserve"> 4 части 6 статьи 30 </w:t>
      </w:r>
      <w:r>
        <w:rPr>
          <w:szCs w:val="24"/>
        </w:rPr>
        <w:t xml:space="preserve">ГрК РФ </w:t>
      </w:r>
      <w:r w:rsidR="00756C41" w:rsidRPr="007628B5">
        <w:rPr>
          <w:szCs w:val="24"/>
        </w:rPr>
        <w:t>при подготовке правил землепользования и застройки в границах зоны, в которой предусматривается осуществление деятельности по комплексному развитию территории,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то есть аналогичные показателям</w:t>
      </w:r>
      <w:r>
        <w:rPr>
          <w:szCs w:val="24"/>
        </w:rPr>
        <w:t>МНГП</w:t>
      </w:r>
      <w:r w:rsidR="00756C41" w:rsidRPr="007628B5">
        <w:rPr>
          <w:szCs w:val="24"/>
        </w:rPr>
        <w:t>.</w:t>
      </w:r>
    </w:p>
    <w:p w:rsidR="00756C41" w:rsidRPr="007628B5" w:rsidRDefault="007E5C4F" w:rsidP="00756C41">
      <w:pPr>
        <w:ind w:firstLine="709"/>
        <w:rPr>
          <w:szCs w:val="24"/>
        </w:rPr>
      </w:pPr>
      <w:r>
        <w:rPr>
          <w:szCs w:val="24"/>
        </w:rPr>
        <w:t xml:space="preserve">4.1.3 </w:t>
      </w:r>
      <w:r w:rsidR="00756C41" w:rsidRPr="007628B5">
        <w:rPr>
          <w:szCs w:val="24"/>
        </w:rPr>
        <w:t>В соответствии с требованиями пункт</w:t>
      </w:r>
      <w:r w:rsidR="00756C41">
        <w:rPr>
          <w:szCs w:val="24"/>
        </w:rPr>
        <w:t>а</w:t>
      </w:r>
      <w:r w:rsidR="00756C41" w:rsidRPr="007628B5">
        <w:rPr>
          <w:szCs w:val="24"/>
        </w:rPr>
        <w:t xml:space="preserve"> 7 части 4 статьи 42 </w:t>
      </w:r>
      <w:r>
        <w:rPr>
          <w:szCs w:val="24"/>
        </w:rPr>
        <w:t xml:space="preserve">ГрК РФ </w:t>
      </w:r>
      <w:r w:rsidR="00756C41" w:rsidRPr="007628B5">
        <w:rPr>
          <w:szCs w:val="24"/>
        </w:rPr>
        <w:t xml:space="preserve">материалы по обоснованию проекта планировки территории содержат обоснование соответствия планируемых параметров, местоположения и назначения объектов местного значения </w:t>
      </w:r>
      <w:r w:rsidR="00756C41">
        <w:rPr>
          <w:szCs w:val="24"/>
        </w:rPr>
        <w:t xml:space="preserve">требованиям </w:t>
      </w:r>
      <w:r>
        <w:rPr>
          <w:szCs w:val="24"/>
        </w:rPr>
        <w:t>МНГП</w:t>
      </w:r>
      <w:r w:rsidR="00756C41" w:rsidRPr="007628B5">
        <w:rPr>
          <w:szCs w:val="24"/>
        </w:rPr>
        <w:t xml:space="preserve">, а также применительно к территории, в границах которой предусматривается осуществление </w:t>
      </w:r>
      <w:r>
        <w:rPr>
          <w:szCs w:val="24"/>
        </w:rPr>
        <w:t>КРТ</w:t>
      </w:r>
      <w:r w:rsidR="00756C41" w:rsidRPr="007628B5">
        <w:rPr>
          <w:szCs w:val="24"/>
        </w:rPr>
        <w:t xml:space="preserve">, установленным </w:t>
      </w:r>
      <w:r>
        <w:rPr>
          <w:szCs w:val="24"/>
        </w:rPr>
        <w:t>ПЗЗ</w:t>
      </w:r>
      <w:r w:rsidR="00756C41">
        <w:rPr>
          <w:szCs w:val="24"/>
        </w:rPr>
        <w:t>,</w:t>
      </w:r>
      <w:r w:rsidR="00756C41" w:rsidRPr="007628B5">
        <w:rPr>
          <w:szCs w:val="24"/>
        </w:rPr>
        <w:t xml:space="preserve">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sidR="00756C41">
        <w:rPr>
          <w:szCs w:val="24"/>
        </w:rPr>
        <w:t>.</w:t>
      </w:r>
    </w:p>
    <w:p w:rsidR="00756C41" w:rsidRPr="007628B5" w:rsidRDefault="00756C41" w:rsidP="00756C41">
      <w:pPr>
        <w:ind w:firstLine="709"/>
        <w:rPr>
          <w:szCs w:val="24"/>
        </w:rPr>
      </w:pPr>
      <w:r w:rsidRPr="007628B5">
        <w:rPr>
          <w:szCs w:val="24"/>
        </w:rPr>
        <w:t xml:space="preserve">В соответствии с требованиями части 10 статьи 45 Градостроительного кодекса Российской Федерации подготовка документации по планировке территории осуществляется в соответствии </w:t>
      </w:r>
      <w:r w:rsidR="007E5C4F">
        <w:rPr>
          <w:szCs w:val="24"/>
        </w:rPr>
        <w:t>с НГП</w:t>
      </w:r>
      <w:r>
        <w:rPr>
          <w:szCs w:val="24"/>
        </w:rPr>
        <w:t>.</w:t>
      </w:r>
    </w:p>
    <w:p w:rsidR="007E5C4F" w:rsidRDefault="007E5C4F" w:rsidP="00756C41">
      <w:pPr>
        <w:ind w:firstLine="709"/>
        <w:rPr>
          <w:szCs w:val="24"/>
        </w:rPr>
      </w:pPr>
      <w:r>
        <w:rPr>
          <w:szCs w:val="24"/>
        </w:rPr>
        <w:t xml:space="preserve">Учет расчетных показателей МНГП при подготовке документов территориального планирования </w:t>
      </w:r>
      <w:r w:rsidRPr="007E5C4F">
        <w:rPr>
          <w:szCs w:val="24"/>
        </w:rPr>
        <w:t>(ДТП), документации по планировке территории (ДППТ) и правил землепользования и застройки (ПЗЗ) (для определения расчетных показателей для целей КРТ)</w:t>
      </w:r>
      <w:r>
        <w:rPr>
          <w:szCs w:val="24"/>
        </w:rPr>
        <w:t xml:space="preserve"> приведен в таблице.</w:t>
      </w:r>
    </w:p>
    <w:p w:rsidR="007E5C4F" w:rsidRDefault="007E5C4F" w:rsidP="00756C41">
      <w:pPr>
        <w:ind w:firstLine="709"/>
        <w:rPr>
          <w:szCs w:val="24"/>
        </w:rPr>
      </w:pPr>
    </w:p>
    <w:p w:rsidR="007E5C4F" w:rsidRPr="008F4842" w:rsidRDefault="007E5C4F" w:rsidP="007E5C4F">
      <w:pPr>
        <w:pStyle w:val="a3"/>
        <w:rPr>
          <w:szCs w:val="24"/>
        </w:rPr>
      </w:pPr>
      <w:r>
        <w:t xml:space="preserve">Таблица </w:t>
      </w:r>
      <w:fldSimple w:instr=" SEQ Таблица \* ARABIC ">
        <w:r w:rsidR="004277BA">
          <w:rPr>
            <w:noProof/>
          </w:rPr>
          <w:t>25</w:t>
        </w:r>
      </w:fldSimple>
      <w:r w:rsidRPr="008F4842">
        <w:t xml:space="preserve"> – </w:t>
      </w:r>
      <w:r>
        <w:t xml:space="preserve">Применение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устанавливаемых в МНГП МР «Город Людиново и Людиновский район», </w:t>
      </w:r>
      <w:r w:rsidRPr="008F4842">
        <w:t xml:space="preserve">при подготовке </w:t>
      </w:r>
      <w:r>
        <w:t xml:space="preserve">ДТП, ДППТ и ПЗЗ </w:t>
      </w:r>
      <w:r w:rsidRPr="008F4842">
        <w:t>(для определения расчетных показателей для целей КРТ)</w:t>
      </w:r>
    </w:p>
    <w:tbl>
      <w:tblPr>
        <w:tblStyle w:val="ad"/>
        <w:tblW w:w="0" w:type="auto"/>
        <w:tblCellMar>
          <w:left w:w="57" w:type="dxa"/>
          <w:right w:w="57" w:type="dxa"/>
        </w:tblCellMar>
        <w:tblLook w:val="04A0"/>
      </w:tblPr>
      <w:tblGrid>
        <w:gridCol w:w="2113"/>
        <w:gridCol w:w="1891"/>
        <w:gridCol w:w="1865"/>
        <w:gridCol w:w="1808"/>
        <w:gridCol w:w="1792"/>
      </w:tblGrid>
      <w:tr w:rsidR="007E5C4F" w:rsidRPr="00211F6A" w:rsidTr="005F3E00">
        <w:trPr>
          <w:tblHeader/>
        </w:trPr>
        <w:tc>
          <w:tcPr>
            <w:tcW w:w="2113" w:type="dxa"/>
            <w:vMerge w:val="restart"/>
            <w:vAlign w:val="center"/>
          </w:tcPr>
          <w:p w:rsidR="007E5C4F" w:rsidRPr="00211F6A" w:rsidRDefault="007E5C4F" w:rsidP="005F3E00">
            <w:pPr>
              <w:jc w:val="center"/>
              <w:rPr>
                <w:b/>
                <w:sz w:val="20"/>
                <w:szCs w:val="20"/>
              </w:rPr>
            </w:pPr>
            <w:r w:rsidRPr="00211F6A">
              <w:rPr>
                <w:b/>
                <w:sz w:val="20"/>
                <w:szCs w:val="20"/>
              </w:rPr>
              <w:t>Наименование расчетных показателей</w:t>
            </w:r>
          </w:p>
        </w:tc>
        <w:tc>
          <w:tcPr>
            <w:tcW w:w="7356" w:type="dxa"/>
            <w:gridSpan w:val="4"/>
            <w:vAlign w:val="center"/>
          </w:tcPr>
          <w:p w:rsidR="007E5C4F" w:rsidRPr="00211F6A" w:rsidRDefault="007E5C4F" w:rsidP="005F3E00">
            <w:pPr>
              <w:jc w:val="center"/>
              <w:rPr>
                <w:b/>
                <w:sz w:val="20"/>
                <w:szCs w:val="20"/>
              </w:rPr>
            </w:pPr>
            <w:r w:rsidRPr="00211F6A">
              <w:rPr>
                <w:b/>
                <w:sz w:val="20"/>
                <w:szCs w:val="20"/>
              </w:rPr>
              <w:t>Наименование документации</w:t>
            </w:r>
          </w:p>
        </w:tc>
      </w:tr>
      <w:tr w:rsidR="007E5C4F" w:rsidRPr="00211F6A" w:rsidTr="005F3E00">
        <w:trPr>
          <w:tblHeader/>
        </w:trPr>
        <w:tc>
          <w:tcPr>
            <w:tcW w:w="2113" w:type="dxa"/>
            <w:vMerge/>
            <w:vAlign w:val="center"/>
          </w:tcPr>
          <w:p w:rsidR="007E5C4F" w:rsidRPr="00211F6A" w:rsidRDefault="007E5C4F" w:rsidP="005F3E00">
            <w:pPr>
              <w:jc w:val="center"/>
              <w:rPr>
                <w:b/>
                <w:sz w:val="20"/>
                <w:szCs w:val="20"/>
              </w:rPr>
            </w:pPr>
          </w:p>
        </w:tc>
        <w:tc>
          <w:tcPr>
            <w:tcW w:w="1891" w:type="dxa"/>
            <w:vAlign w:val="center"/>
          </w:tcPr>
          <w:p w:rsidR="007E5C4F" w:rsidRPr="00211F6A" w:rsidRDefault="007E5C4F" w:rsidP="005F3E00">
            <w:pPr>
              <w:jc w:val="center"/>
              <w:rPr>
                <w:b/>
                <w:sz w:val="20"/>
                <w:szCs w:val="20"/>
              </w:rPr>
            </w:pPr>
            <w:r w:rsidRPr="00211F6A">
              <w:rPr>
                <w:b/>
                <w:sz w:val="20"/>
                <w:szCs w:val="20"/>
              </w:rPr>
              <w:t>СТП муниципального района</w:t>
            </w:r>
          </w:p>
        </w:tc>
        <w:tc>
          <w:tcPr>
            <w:tcW w:w="1865" w:type="dxa"/>
            <w:vAlign w:val="center"/>
          </w:tcPr>
          <w:p w:rsidR="007E5C4F" w:rsidRPr="00211F6A" w:rsidRDefault="007E5C4F" w:rsidP="005F3E00">
            <w:pPr>
              <w:jc w:val="center"/>
              <w:rPr>
                <w:b/>
                <w:sz w:val="20"/>
                <w:szCs w:val="20"/>
              </w:rPr>
            </w:pPr>
            <w:r w:rsidRPr="00211F6A">
              <w:rPr>
                <w:b/>
                <w:sz w:val="20"/>
                <w:szCs w:val="20"/>
              </w:rPr>
              <w:t>Генеральный план города Людиново / генеральные планы сельских поселений</w:t>
            </w:r>
          </w:p>
        </w:tc>
        <w:tc>
          <w:tcPr>
            <w:tcW w:w="1808" w:type="dxa"/>
            <w:vAlign w:val="center"/>
          </w:tcPr>
          <w:p w:rsidR="007E5C4F" w:rsidRPr="00211F6A" w:rsidRDefault="007E5C4F" w:rsidP="005F3E00">
            <w:pPr>
              <w:jc w:val="center"/>
              <w:rPr>
                <w:b/>
                <w:sz w:val="20"/>
                <w:szCs w:val="20"/>
              </w:rPr>
            </w:pPr>
            <w:r w:rsidRPr="00211F6A">
              <w:rPr>
                <w:b/>
                <w:sz w:val="20"/>
                <w:szCs w:val="20"/>
              </w:rPr>
              <w:t>ДППТ</w:t>
            </w:r>
          </w:p>
        </w:tc>
        <w:tc>
          <w:tcPr>
            <w:tcW w:w="1792" w:type="dxa"/>
            <w:vAlign w:val="center"/>
          </w:tcPr>
          <w:p w:rsidR="007E5C4F" w:rsidRPr="00211F6A" w:rsidRDefault="007E5C4F" w:rsidP="005F3E00">
            <w:pPr>
              <w:jc w:val="center"/>
              <w:rPr>
                <w:b/>
                <w:sz w:val="20"/>
                <w:szCs w:val="20"/>
              </w:rPr>
            </w:pPr>
            <w:r w:rsidRPr="00211F6A">
              <w:rPr>
                <w:b/>
                <w:sz w:val="20"/>
                <w:szCs w:val="20"/>
              </w:rPr>
              <w:t>ПЗЗ</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Объем электропотребления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color w:val="000000"/>
                <w:sz w:val="20"/>
                <w:szCs w:val="20"/>
              </w:rPr>
              <w:t xml:space="preserve">Объем газопотребления для приготовления пищи, подогрева воды, отопления жилых помещений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 xml:space="preserve">Объем </w:t>
            </w:r>
            <w:r w:rsidRPr="00211F6A">
              <w:rPr>
                <w:sz w:val="20"/>
                <w:szCs w:val="20"/>
              </w:rPr>
              <w:lastRenderedPageBreak/>
              <w:t>теплоснабжения</w:t>
            </w:r>
          </w:p>
        </w:tc>
        <w:tc>
          <w:tcPr>
            <w:tcW w:w="1891" w:type="dxa"/>
            <w:vAlign w:val="center"/>
          </w:tcPr>
          <w:p w:rsidR="007E5C4F" w:rsidRPr="00211F6A" w:rsidRDefault="007E5C4F" w:rsidP="005F3E00">
            <w:pPr>
              <w:jc w:val="center"/>
              <w:rPr>
                <w:sz w:val="20"/>
                <w:szCs w:val="20"/>
              </w:rPr>
            </w:pPr>
            <w:r w:rsidRPr="00211F6A">
              <w:rPr>
                <w:sz w:val="20"/>
                <w:szCs w:val="20"/>
              </w:rPr>
              <w:lastRenderedPageBreak/>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lastRenderedPageBreak/>
              <w:t>Объем водоснабжения и водоотведения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Плотность сети автомобильных дорог общего пользования местного значения с твердым покрытием</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Протяженность велодорожек вне границ населенных пунктов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Количество мест в дошкольных образовательных организациях</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Количество мест в общеобразовательных организациях</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 xml:space="preserve">Число мест в организациях дополнительного образования </w:t>
            </w:r>
          </w:p>
          <w:p w:rsidR="007E5C4F" w:rsidRPr="00211F6A" w:rsidRDefault="007E5C4F" w:rsidP="005F3E00">
            <w:pPr>
              <w:jc w:val="left"/>
              <w:rPr>
                <w:sz w:val="20"/>
                <w:szCs w:val="20"/>
              </w:rPr>
            </w:pPr>
            <w:r w:rsidRPr="00211F6A">
              <w:rPr>
                <w:rFonts w:cs="Times New Roman"/>
                <w:sz w:val="20"/>
                <w:szCs w:val="20"/>
              </w:rPr>
              <w:t>детей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на программах дополнительного образования, реализуемых на базе общеобразовательных организаций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в ДШИ</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Площадь пола спортивных залов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 xml:space="preserve">Площадь зеркала воды </w:t>
            </w:r>
            <w:r w:rsidRPr="00211F6A">
              <w:rPr>
                <w:sz w:val="20"/>
                <w:szCs w:val="20"/>
              </w:rPr>
              <w:lastRenderedPageBreak/>
              <w:t>бассейнов крытых и открытых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lastRenderedPageBreak/>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lastRenderedPageBreak/>
              <w:t xml:space="preserve">Стадионов с трибунами на 1500 мест на поселение с числом жителей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 xml:space="preserve">+ </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Площадь озелененных территорий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pStyle w:val="Default"/>
              <w:rPr>
                <w:sz w:val="20"/>
                <w:szCs w:val="20"/>
              </w:rPr>
            </w:pPr>
            <w:r w:rsidRPr="00211F6A">
              <w:rPr>
                <w:sz w:val="20"/>
                <w:szCs w:val="20"/>
              </w:rPr>
              <w:t>Межпоселенческая библиотека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pStyle w:val="Default"/>
              <w:rPr>
                <w:sz w:val="20"/>
                <w:szCs w:val="20"/>
              </w:rPr>
            </w:pPr>
            <w:r w:rsidRPr="00211F6A">
              <w:rPr>
                <w:sz w:val="20"/>
                <w:szCs w:val="20"/>
              </w:rPr>
              <w:t>Детская библиотека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 xml:space="preserve">Общедоступная (Центральная) библиотека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Краеведческий музей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Концертный зал</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Центр культурного развития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Дом культуры</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Кинозал</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sz w:val="20"/>
                <w:szCs w:val="20"/>
              </w:rPr>
              <w:t>Количество стационарных торговых объектов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Кладбище традиционного захоронения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Бюро ритуальных услуг</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rPr>
                <w:sz w:val="20"/>
                <w:szCs w:val="20"/>
              </w:rPr>
            </w:pPr>
            <w:r w:rsidRPr="00211F6A">
              <w:rPr>
                <w:sz w:val="20"/>
                <w:szCs w:val="20"/>
              </w:rPr>
              <w:t>Муниципальный архив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rPr>
                <w:sz w:val="20"/>
                <w:szCs w:val="20"/>
              </w:rPr>
            </w:pPr>
            <w:r w:rsidRPr="00211F6A">
              <w:rPr>
                <w:rFonts w:cs="Times New Roman"/>
                <w:sz w:val="20"/>
                <w:szCs w:val="20"/>
              </w:rPr>
              <w:t>Берегозащитные сооружения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sz w:val="20"/>
                <w:szCs w:val="20"/>
              </w:rPr>
              <w:t>Сооружения по защите территорий от чрезвычайных ситуаций природного и техногенного характера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bl>
    <w:p w:rsidR="007E5C4F" w:rsidRPr="00756C41" w:rsidRDefault="007E5C4F" w:rsidP="007E5C4F">
      <w:pPr>
        <w:ind w:firstLine="709"/>
        <w:rPr>
          <w:szCs w:val="24"/>
        </w:rPr>
      </w:pPr>
    </w:p>
    <w:p w:rsidR="00756C41" w:rsidRDefault="007E5C4F" w:rsidP="00756C41">
      <w:pPr>
        <w:ind w:firstLine="709"/>
        <w:rPr>
          <w:szCs w:val="24"/>
        </w:rPr>
      </w:pPr>
      <w:r>
        <w:rPr>
          <w:szCs w:val="24"/>
        </w:rPr>
        <w:t xml:space="preserve">4.1.4. </w:t>
      </w:r>
      <w:r w:rsidR="00756C41">
        <w:rPr>
          <w:szCs w:val="24"/>
        </w:rPr>
        <w:t>Применение МНГП МР «Город Людиново и Людиновский район» при подготовке проектов генеральных планов городского поселения «Город Людиново» и сельских поселений МР «Город Людиново и Людиновский район» (внесения в них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756C41" w:rsidRDefault="007E5C4F" w:rsidP="00756C41">
      <w:pPr>
        <w:ind w:firstLine="709"/>
        <w:rPr>
          <w:szCs w:val="24"/>
        </w:rPr>
      </w:pPr>
      <w:r>
        <w:rPr>
          <w:szCs w:val="24"/>
        </w:rPr>
        <w:t xml:space="preserve">4.1.5 </w:t>
      </w:r>
      <w:r w:rsidR="00756C41">
        <w:rPr>
          <w:szCs w:val="24"/>
        </w:rPr>
        <w:t>В границах территории объектов культурного наследия (памятников истории и культуры) народов Российской Федерации МНГП не применяются. В границах зон охраны объектов культурного наследия (памятников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p>
    <w:p w:rsidR="007E5C4F" w:rsidRPr="00941AA9" w:rsidRDefault="007E5C4F" w:rsidP="00F720D8">
      <w:pPr>
        <w:ind w:firstLine="709"/>
        <w:rPr>
          <w:szCs w:val="28"/>
        </w:rPr>
      </w:pPr>
      <w:r w:rsidRPr="00941AA9">
        <w:rPr>
          <w:szCs w:val="24"/>
        </w:rPr>
        <w:lastRenderedPageBreak/>
        <w:t xml:space="preserve">4.1.6 </w:t>
      </w:r>
      <w:r w:rsidRPr="00941AA9">
        <w:rPr>
          <w:szCs w:val="28"/>
        </w:rPr>
        <w:t xml:space="preserve">Установление совокупности расчетных показателей минимально допустимого уровня обеспеченности объектами </w:t>
      </w:r>
      <w:r w:rsidR="00F720D8" w:rsidRPr="00941AA9">
        <w:rPr>
          <w:szCs w:val="28"/>
        </w:rPr>
        <w:t>мест</w:t>
      </w:r>
      <w:r w:rsidRPr="00941AA9">
        <w:rPr>
          <w:szCs w:val="28"/>
        </w:rPr>
        <w:t xml:space="preserve">ного значения, установление максимально допустимого уровня территориальной доступности таких объектов для населения </w:t>
      </w:r>
      <w:r w:rsidR="00F720D8" w:rsidRPr="00941AA9">
        <w:rPr>
          <w:szCs w:val="28"/>
        </w:rPr>
        <w:t xml:space="preserve">МР «Город Людиново и Людиновский район» </w:t>
      </w:r>
      <w:r w:rsidRPr="00941AA9">
        <w:rPr>
          <w:szCs w:val="28"/>
        </w:rPr>
        <w:t xml:space="preserve">необходимо для определения местоположения планируемых к размещению объектов </w:t>
      </w:r>
      <w:r w:rsidR="00F720D8" w:rsidRPr="00941AA9">
        <w:rPr>
          <w:szCs w:val="28"/>
        </w:rPr>
        <w:t xml:space="preserve">местного </w:t>
      </w:r>
      <w:r w:rsidRPr="00941AA9">
        <w:rPr>
          <w:szCs w:val="28"/>
        </w:rPr>
        <w:t xml:space="preserve">значения в </w:t>
      </w:r>
      <w:r w:rsidR="00F720D8" w:rsidRPr="00941AA9">
        <w:rPr>
          <w:szCs w:val="28"/>
        </w:rPr>
        <w:t xml:space="preserve">ДТП </w:t>
      </w:r>
      <w:r w:rsidRPr="00941AA9">
        <w:rPr>
          <w:szCs w:val="28"/>
        </w:rPr>
        <w:t>(</w:t>
      </w:r>
      <w:r w:rsidR="00F720D8" w:rsidRPr="00941AA9">
        <w:rPr>
          <w:szCs w:val="28"/>
        </w:rPr>
        <w:t>СТП муниципального района</w:t>
      </w:r>
      <w:r w:rsidRPr="00941AA9">
        <w:rPr>
          <w:szCs w:val="28"/>
        </w:rPr>
        <w:t xml:space="preserve">) в целях обеспечения благоприятных условий жизнедеятельности человека на территории </w:t>
      </w:r>
      <w:r w:rsidR="00F720D8" w:rsidRPr="00941AA9">
        <w:rPr>
          <w:szCs w:val="28"/>
        </w:rPr>
        <w:t>МР «Город Людиново и Людиновский район»</w:t>
      </w:r>
      <w:r w:rsidRPr="00941AA9">
        <w:rPr>
          <w:szCs w:val="28"/>
        </w:rPr>
        <w:t xml:space="preserve">. </w:t>
      </w:r>
    </w:p>
    <w:p w:rsidR="007E5C4F" w:rsidRPr="00941AA9" w:rsidRDefault="00F720D8" w:rsidP="007E5C4F">
      <w:pPr>
        <w:ind w:firstLine="709"/>
        <w:rPr>
          <w:szCs w:val="28"/>
        </w:rPr>
      </w:pPr>
      <w:r w:rsidRPr="00941AA9">
        <w:rPr>
          <w:szCs w:val="28"/>
        </w:rPr>
        <w:t xml:space="preserve">4.1.7 </w:t>
      </w:r>
      <w:r w:rsidR="007E5C4F" w:rsidRPr="00941AA9">
        <w:rPr>
          <w:szCs w:val="28"/>
        </w:rPr>
        <w:t xml:space="preserve">Определение местоположения планируемого к размещению объекта </w:t>
      </w:r>
      <w:r w:rsidRPr="00941AA9">
        <w:rPr>
          <w:szCs w:val="28"/>
        </w:rPr>
        <w:t xml:space="preserve">местного </w:t>
      </w:r>
      <w:r w:rsidR="007E5C4F" w:rsidRPr="00941AA9">
        <w:rPr>
          <w:szCs w:val="28"/>
        </w:rPr>
        <w:t xml:space="preserve">значения следует осуществлять исходя из минимально допустимого уровня 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 установленными настоящими </w:t>
      </w:r>
      <w:r w:rsidRPr="00941AA9">
        <w:rPr>
          <w:szCs w:val="28"/>
        </w:rPr>
        <w:t>МНГП</w:t>
      </w:r>
      <w:r w:rsidR="007E5C4F" w:rsidRPr="00941AA9">
        <w:rPr>
          <w:szCs w:val="28"/>
        </w:rPr>
        <w:t xml:space="preserve">. </w:t>
      </w:r>
    </w:p>
    <w:p w:rsidR="007E5C4F" w:rsidRPr="00941AA9" w:rsidRDefault="00F720D8" w:rsidP="007E5C4F">
      <w:pPr>
        <w:ind w:firstLine="709"/>
        <w:rPr>
          <w:rFonts w:eastAsia="Calibri" w:cs="Times New Roman"/>
          <w:szCs w:val="28"/>
        </w:rPr>
      </w:pPr>
      <w:r w:rsidRPr="00941AA9">
        <w:rPr>
          <w:szCs w:val="28"/>
        </w:rPr>
        <w:t xml:space="preserve">4.1.9 </w:t>
      </w:r>
      <w:r w:rsidR="007E5C4F" w:rsidRPr="00941AA9">
        <w:rPr>
          <w:rFonts w:eastAsia="Calibri" w:cs="Times New Roman"/>
          <w:szCs w:val="28"/>
        </w:rPr>
        <w:t>Расчет проектной численности населения при разработке градостроительной документации производ</w:t>
      </w:r>
      <w:r w:rsidRPr="00941AA9">
        <w:rPr>
          <w:rFonts w:eastAsia="Calibri" w:cs="Times New Roman"/>
          <w:szCs w:val="28"/>
        </w:rPr>
        <w:t>и</w:t>
      </w:r>
      <w:r w:rsidR="007E5C4F" w:rsidRPr="00941AA9">
        <w:rPr>
          <w:rFonts w:eastAsia="Calibri" w:cs="Times New Roman"/>
          <w:szCs w:val="28"/>
        </w:rPr>
        <w:t xml:space="preserve">тся на основе показателя жилищной обеспеченности, который </w:t>
      </w:r>
      <w:r w:rsidRPr="00941AA9">
        <w:rPr>
          <w:rFonts w:eastAsia="Calibri" w:cs="Times New Roman"/>
          <w:szCs w:val="28"/>
        </w:rPr>
        <w:t xml:space="preserve">установлен в РНГП </w:t>
      </w:r>
      <w:r w:rsidR="007E5C4F" w:rsidRPr="00941AA9">
        <w:rPr>
          <w:rFonts w:eastAsia="Calibri" w:cs="Times New Roman"/>
          <w:szCs w:val="28"/>
        </w:rPr>
        <w:t>Калужской области на уровне не менее 33,3 кв. метра на 1 человека</w:t>
      </w:r>
      <w:r w:rsidRPr="00941AA9">
        <w:rPr>
          <w:rFonts w:eastAsia="Calibri" w:cs="Times New Roman"/>
          <w:szCs w:val="28"/>
        </w:rPr>
        <w:t>.</w:t>
      </w:r>
      <w:r w:rsidR="007E5C4F" w:rsidRPr="00941AA9">
        <w:rPr>
          <w:rFonts w:eastAsia="Calibri" w:cs="Times New Roman"/>
          <w:szCs w:val="28"/>
          <w:vertAlign w:val="superscript"/>
        </w:rPr>
        <w:footnoteReference w:id="29"/>
      </w:r>
    </w:p>
    <w:p w:rsidR="007E5C4F" w:rsidRPr="00941AA9" w:rsidRDefault="00F720D8" w:rsidP="007E5C4F">
      <w:pPr>
        <w:ind w:firstLine="709"/>
        <w:rPr>
          <w:rFonts w:eastAsia="Calibri" w:cs="Times New Roman"/>
          <w:szCs w:val="28"/>
        </w:rPr>
      </w:pPr>
      <w:r w:rsidRPr="00941AA9">
        <w:rPr>
          <w:rFonts w:eastAsia="Calibri" w:cs="Times New Roman"/>
          <w:szCs w:val="28"/>
        </w:rPr>
        <w:t>4.1.11</w:t>
      </w:r>
      <w:r w:rsidR="007E5C4F" w:rsidRPr="00941AA9">
        <w:rPr>
          <w:rFonts w:eastAsia="Calibri" w:cs="Times New Roman"/>
          <w:szCs w:val="28"/>
        </w:rPr>
        <w:t xml:space="preserve"> При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 Численность населения нового жилищного строительства следует определять как отношение суммарной площади всех квартир МКД к показателю жилищной обеспеченности. Площадь квартир определяется в соответствии с правилами, установленными СП 54.13330.2022 Здания жилые многоквартирные. </w:t>
      </w:r>
    </w:p>
    <w:p w:rsidR="007E5C4F" w:rsidRDefault="007E5C4F" w:rsidP="00410972">
      <w:pPr>
        <w:rPr>
          <w:b/>
          <w:sz w:val="26"/>
          <w:szCs w:val="26"/>
        </w:rPr>
      </w:pPr>
    </w:p>
    <w:p w:rsidR="00756C41" w:rsidRPr="00410972" w:rsidRDefault="00410972" w:rsidP="00756C41">
      <w:pPr>
        <w:jc w:val="center"/>
        <w:outlineLvl w:val="1"/>
        <w:rPr>
          <w:b/>
          <w:szCs w:val="24"/>
        </w:rPr>
      </w:pPr>
      <w:bookmarkStart w:id="92" w:name="_Toc152916374"/>
      <w:r w:rsidRPr="00410972">
        <w:rPr>
          <w:b/>
          <w:szCs w:val="24"/>
        </w:rPr>
        <w:t xml:space="preserve">4.2 </w:t>
      </w:r>
      <w:r w:rsidR="00756C41" w:rsidRPr="00410972">
        <w:rPr>
          <w:b/>
          <w:szCs w:val="24"/>
        </w:rPr>
        <w:t>Область применения расчетных показателей</w:t>
      </w:r>
      <w:bookmarkEnd w:id="92"/>
    </w:p>
    <w:p w:rsidR="00756C41" w:rsidRDefault="00946657" w:rsidP="00756C41">
      <w:pPr>
        <w:ind w:firstLine="709"/>
        <w:rPr>
          <w:szCs w:val="24"/>
        </w:rPr>
      </w:pPr>
      <w:r>
        <w:rPr>
          <w:szCs w:val="24"/>
        </w:rPr>
        <w:t xml:space="preserve">4.2.1 </w:t>
      </w:r>
      <w:r w:rsidR="00756C41">
        <w:rPr>
          <w:szCs w:val="24"/>
        </w:rPr>
        <w:t>Действие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распространяется на всю территорию муниципального района «Город Людиново и Людиновский район»</w:t>
      </w:r>
      <w:r>
        <w:rPr>
          <w:szCs w:val="24"/>
        </w:rPr>
        <w:t>, на правоотношения, возникшие после утверждения настоящих МНГП.</w:t>
      </w:r>
    </w:p>
    <w:p w:rsidR="00946657" w:rsidRDefault="00946657" w:rsidP="00946657">
      <w:pPr>
        <w:ind w:firstLine="709"/>
        <w:rPr>
          <w:szCs w:val="24"/>
        </w:rPr>
      </w:pPr>
      <w:r>
        <w:rPr>
          <w:szCs w:val="24"/>
        </w:rPr>
        <w:t xml:space="preserve">4.2.2 </w:t>
      </w:r>
      <w:r w:rsidRPr="00946657">
        <w:rPr>
          <w:szCs w:val="24"/>
        </w:rPr>
        <w:t xml:space="preserve">Расчетные показатели </w:t>
      </w:r>
      <w:r>
        <w:rPr>
          <w:szCs w:val="24"/>
        </w:rPr>
        <w:t xml:space="preserve">МНГП </w:t>
      </w:r>
      <w:r w:rsidRPr="00946657">
        <w:rPr>
          <w:szCs w:val="24"/>
        </w:rPr>
        <w:t>подлежат применению разра</w:t>
      </w:r>
      <w:r>
        <w:rPr>
          <w:szCs w:val="24"/>
        </w:rPr>
        <w:t>ботчиком градостроительной доку</w:t>
      </w:r>
      <w:r w:rsidRPr="00946657">
        <w:rPr>
          <w:szCs w:val="24"/>
        </w:rPr>
        <w:t>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r>
        <w:rPr>
          <w:szCs w:val="24"/>
        </w:rPr>
        <w:t xml:space="preserve"> МР «Город Людиново и Людиновский район»</w:t>
      </w:r>
      <w:r w:rsidRPr="00946657">
        <w:rPr>
          <w:szCs w:val="24"/>
        </w:rPr>
        <w:t xml:space="preserve">.Расчетные показатели </w:t>
      </w:r>
      <w:r>
        <w:rPr>
          <w:szCs w:val="24"/>
        </w:rPr>
        <w:t xml:space="preserve">МНГП </w:t>
      </w:r>
      <w:r w:rsidRPr="00946657">
        <w:rPr>
          <w:szCs w:val="24"/>
        </w:rPr>
        <w:t>применяются при осу</w:t>
      </w:r>
      <w:r>
        <w:rPr>
          <w:szCs w:val="24"/>
        </w:rPr>
        <w:t>ществлении государственного кон</w:t>
      </w:r>
      <w:r w:rsidRPr="00946657">
        <w:rPr>
          <w:szCs w:val="24"/>
        </w:rPr>
        <w:t xml:space="preserve">троля за соблюдением </w:t>
      </w:r>
      <w:r>
        <w:rPr>
          <w:szCs w:val="24"/>
        </w:rPr>
        <w:t xml:space="preserve">ОМСУ </w:t>
      </w:r>
      <w:r w:rsidRPr="00946657">
        <w:rPr>
          <w:szCs w:val="24"/>
        </w:rPr>
        <w:t>законодательства о градостроительной деятельности.</w:t>
      </w:r>
    </w:p>
    <w:p w:rsidR="00756C41" w:rsidRDefault="00946657" w:rsidP="00756C41">
      <w:pPr>
        <w:ind w:firstLine="709"/>
        <w:rPr>
          <w:szCs w:val="24"/>
        </w:rPr>
      </w:pPr>
      <w:r>
        <w:rPr>
          <w:szCs w:val="24"/>
        </w:rPr>
        <w:t xml:space="preserve">4.2.3 </w:t>
      </w:r>
      <w:r w:rsidR="00756C41">
        <w:rPr>
          <w:szCs w:val="24"/>
        </w:rPr>
        <w:t>Расчетные показатели МНГП муниципального района «Город Людиново и Людиновский район» могут применяться:</w:t>
      </w:r>
    </w:p>
    <w:p w:rsidR="00756C41" w:rsidRDefault="00756C41" w:rsidP="00756C41">
      <w:pPr>
        <w:ind w:firstLine="709"/>
        <w:rPr>
          <w:szCs w:val="24"/>
        </w:rPr>
      </w:pPr>
      <w:r>
        <w:rPr>
          <w:szCs w:val="24"/>
        </w:rPr>
        <w:t xml:space="preserve">- в условиях аукционов на право заключить договор о </w:t>
      </w:r>
      <w:r w:rsidR="007C2E39">
        <w:rPr>
          <w:szCs w:val="24"/>
        </w:rPr>
        <w:t xml:space="preserve">КРТ </w:t>
      </w:r>
      <w:r>
        <w:rPr>
          <w:szCs w:val="24"/>
        </w:rPr>
        <w:t>по инициативе ОМСУ МР «Город Людиново и Людиновский район»;</w:t>
      </w:r>
    </w:p>
    <w:p w:rsidR="00756C41" w:rsidRDefault="00756C41" w:rsidP="00756C41">
      <w:pPr>
        <w:ind w:firstLine="709"/>
        <w:rPr>
          <w:szCs w:val="24"/>
        </w:rPr>
      </w:pPr>
      <w:r>
        <w:rPr>
          <w:szCs w:val="24"/>
        </w:rPr>
        <w:t>- при подготовке планов и программ комплексного социально-экономического развития муниципального района «Город Людиново и Людиновский район»;</w:t>
      </w:r>
    </w:p>
    <w:p w:rsidR="00756C41" w:rsidRDefault="00756C41" w:rsidP="00756C41">
      <w:pPr>
        <w:ind w:firstLine="709"/>
        <w:rPr>
          <w:szCs w:val="24"/>
        </w:rPr>
      </w:pPr>
      <w:r>
        <w:rPr>
          <w:szCs w:val="24"/>
        </w:rPr>
        <w:t>- для принятия решений ОМСУ МР «Город Людиново и Людиновский район», должностными лицами, осуществляющими контроль за градостроительной деятельностью на территории муниципального района;</w:t>
      </w:r>
    </w:p>
    <w:p w:rsidR="00756C41" w:rsidRDefault="00756C41" w:rsidP="00756C41">
      <w:pPr>
        <w:ind w:firstLine="709"/>
        <w:rPr>
          <w:szCs w:val="24"/>
        </w:rPr>
      </w:pPr>
      <w:r>
        <w:rPr>
          <w:szCs w:val="24"/>
        </w:rPr>
        <w:lastRenderedPageBreak/>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756C41" w:rsidRDefault="00756C41" w:rsidP="00756C41">
      <w:pPr>
        <w:ind w:firstLine="709"/>
        <w:rPr>
          <w:szCs w:val="24"/>
        </w:rPr>
      </w:pPr>
      <w:r>
        <w:rPr>
          <w:szCs w:val="24"/>
        </w:rPr>
        <w:t>- при проведении общественных обсуждений, публичных слушаний по проектам СТП МР «Город Людиново и Людиновский район», генеральных планов городского поселения «Город Людиново» и сельских поселений МР «Город Людиново и Людиновский район»;</w:t>
      </w:r>
    </w:p>
    <w:p w:rsidR="00756C41" w:rsidRDefault="00756C41" w:rsidP="00756C41">
      <w:pPr>
        <w:ind w:firstLine="709"/>
        <w:rPr>
          <w:szCs w:val="24"/>
        </w:rPr>
      </w:pPr>
      <w:r>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7C2E39" w:rsidRDefault="00756C41" w:rsidP="00946657">
      <w:pPr>
        <w:ind w:firstLine="709"/>
        <w:rPr>
          <w:szCs w:val="24"/>
        </w:rPr>
      </w:pPr>
      <w:r>
        <w:rPr>
          <w:szCs w:val="24"/>
        </w:rPr>
        <w:t>- в иных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МР «Город Людиново и Людиновский район» и расчетных показателей максимально допустимого уровня территориальной доступности таких объектов для населения.</w:t>
      </w:r>
    </w:p>
    <w:p w:rsidR="00E73670" w:rsidRDefault="007C2E39" w:rsidP="007C2E39">
      <w:pPr>
        <w:ind w:firstLine="709"/>
        <w:rPr>
          <w:szCs w:val="28"/>
        </w:rPr>
      </w:pPr>
      <w:r>
        <w:rPr>
          <w:szCs w:val="28"/>
        </w:rPr>
        <w:t xml:space="preserve">4.2.4 </w:t>
      </w:r>
      <w:r w:rsidR="00E73670">
        <w:rPr>
          <w:szCs w:val="28"/>
        </w:rPr>
        <w:t xml:space="preserve">В случае утверждения в составе региональных нормативов градостроительного проектирования Калужской области минимальных (максимальных) расчетных показателей </w:t>
      </w:r>
      <w:r w:rsidR="000D6C3F">
        <w:rPr>
          <w:szCs w:val="28"/>
        </w:rPr>
        <w:t xml:space="preserve">уровня обеспеченности (территориальной доступности) объектов местного значения </w:t>
      </w:r>
      <w:r w:rsidR="00E73670">
        <w:rPr>
          <w:szCs w:val="28"/>
        </w:rPr>
        <w:t xml:space="preserve">со </w:t>
      </w:r>
      <w:r w:rsidR="000D6C3F">
        <w:rPr>
          <w:szCs w:val="28"/>
        </w:rPr>
        <w:t>значениями выше (ниже), чем у соответствующих минимальных (максимальных) расчетных показателей, с установленных в МНГП МР «Город Людиново и Людиновский район», применяются расчетные показатели РНГП Калужской области.</w:t>
      </w:r>
    </w:p>
    <w:p w:rsidR="007C2E39" w:rsidRPr="00404EB0" w:rsidRDefault="007C2E39" w:rsidP="00DA67AF">
      <w:pPr>
        <w:ind w:firstLine="709"/>
        <w:rPr>
          <w:szCs w:val="28"/>
        </w:rPr>
      </w:pPr>
      <w:r>
        <w:rPr>
          <w:szCs w:val="28"/>
        </w:rPr>
        <w:t xml:space="preserve">4.2.5 </w:t>
      </w:r>
      <w:r w:rsidR="00F720D8">
        <w:rPr>
          <w:szCs w:val="24"/>
        </w:rPr>
        <w:t>При отмене и (или) изменении действующих нормативных документов Российской Федерации и Калужской области, на которые приводятся ссылки в настоящем проекте МНГП, следует руководствоваться нормами, вводимыми взамен отмененных.</w:t>
      </w:r>
    </w:p>
    <w:p w:rsidR="008C0EAD" w:rsidRDefault="008C0EAD">
      <w:pPr>
        <w:rPr>
          <w:sz w:val="28"/>
          <w:szCs w:val="28"/>
        </w:rPr>
      </w:pPr>
      <w:r>
        <w:rPr>
          <w:sz w:val="28"/>
          <w:szCs w:val="28"/>
        </w:rPr>
        <w:br w:type="page"/>
      </w:r>
    </w:p>
    <w:p w:rsidR="00424383" w:rsidRDefault="008C0EAD" w:rsidP="00424383">
      <w:pPr>
        <w:jc w:val="center"/>
        <w:outlineLvl w:val="0"/>
        <w:rPr>
          <w:b/>
          <w:sz w:val="28"/>
          <w:szCs w:val="28"/>
        </w:rPr>
      </w:pPr>
      <w:bookmarkStart w:id="93" w:name="_Toc150344159"/>
      <w:bookmarkStart w:id="94" w:name="_Toc152916375"/>
      <w:r>
        <w:rPr>
          <w:b/>
          <w:sz w:val="28"/>
          <w:szCs w:val="28"/>
        </w:rPr>
        <w:lastRenderedPageBreak/>
        <w:t>Приложение 1 –</w:t>
      </w:r>
      <w:bookmarkEnd w:id="93"/>
      <w:r w:rsidR="00424383">
        <w:rPr>
          <w:b/>
          <w:sz w:val="28"/>
          <w:szCs w:val="28"/>
        </w:rPr>
        <w:t>Термины и определения</w:t>
      </w:r>
      <w:bookmarkEnd w:id="94"/>
    </w:p>
    <w:p w:rsidR="00424383" w:rsidRPr="00404EB0" w:rsidRDefault="00424383" w:rsidP="00424383">
      <w:pPr>
        <w:ind w:firstLine="709"/>
        <w:rPr>
          <w:rFonts w:cs="Times New Roman"/>
          <w:szCs w:val="28"/>
        </w:rPr>
      </w:pPr>
      <w:r w:rsidRPr="00404EB0">
        <w:rPr>
          <w:rFonts w:cs="Times New Roman"/>
          <w:szCs w:val="28"/>
        </w:rPr>
        <w:t xml:space="preserve">В </w:t>
      </w:r>
      <w:r>
        <w:rPr>
          <w:rFonts w:cs="Times New Roman"/>
          <w:szCs w:val="28"/>
        </w:rPr>
        <w:t>местных</w:t>
      </w:r>
      <w:r w:rsidRPr="00404EB0">
        <w:rPr>
          <w:rFonts w:cs="Times New Roman"/>
          <w:szCs w:val="28"/>
        </w:rPr>
        <w:t xml:space="preserve"> нормативах градостроительного проектирования </w:t>
      </w:r>
      <w:r>
        <w:rPr>
          <w:rFonts w:cs="Times New Roman"/>
          <w:szCs w:val="28"/>
        </w:rPr>
        <w:t xml:space="preserve">муниципального района «Город Людиново и Людиновский район» </w:t>
      </w:r>
      <w:r w:rsidRPr="00404EB0">
        <w:rPr>
          <w:rFonts w:cs="Times New Roman"/>
          <w:szCs w:val="28"/>
        </w:rPr>
        <w:t>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rsidR="00424383" w:rsidRPr="00404EB0" w:rsidRDefault="00424383" w:rsidP="00424383">
      <w:pPr>
        <w:ind w:firstLine="709"/>
        <w:rPr>
          <w:rFonts w:cs="Times New Roman"/>
          <w:szCs w:val="28"/>
        </w:rPr>
      </w:pPr>
      <w:r w:rsidRPr="00404EB0">
        <w:rPr>
          <w:rFonts w:cs="Times New Roman"/>
          <w:b/>
          <w:szCs w:val="28"/>
        </w:rPr>
        <w:t>Автомобильные дороги общего пользования</w:t>
      </w:r>
      <w:r w:rsidRPr="00404EB0">
        <w:rPr>
          <w:rFonts w:cs="Times New Roman"/>
          <w:szCs w:val="28"/>
        </w:rPr>
        <w:t xml:space="preserve"> – автомобильные дороги, предназначенные для движения транспортных средств неограниченного круга лиц.</w:t>
      </w:r>
    </w:p>
    <w:p w:rsidR="00424383" w:rsidRDefault="00424383" w:rsidP="00424383">
      <w:pPr>
        <w:ind w:firstLine="709"/>
        <w:rPr>
          <w:rFonts w:cs="Times New Roman"/>
          <w:szCs w:val="28"/>
        </w:rPr>
      </w:pPr>
      <w:r w:rsidRPr="00404EB0">
        <w:rPr>
          <w:rFonts w:cs="Times New Roman"/>
          <w:b/>
          <w:szCs w:val="28"/>
        </w:rPr>
        <w:t>Благоустройство</w:t>
      </w:r>
      <w:r w:rsidRPr="00404EB0">
        <w:rPr>
          <w:rFonts w:cs="Times New Roman"/>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24383" w:rsidRPr="00404EB0" w:rsidRDefault="00424383" w:rsidP="00424383">
      <w:pPr>
        <w:ind w:firstLine="709"/>
        <w:rPr>
          <w:rFonts w:cs="Times New Roman"/>
          <w:szCs w:val="28"/>
        </w:rPr>
      </w:pPr>
      <w:r w:rsidRPr="00404EB0">
        <w:rPr>
          <w:rFonts w:cs="Times New Roman"/>
          <w:b/>
          <w:szCs w:val="28"/>
        </w:rPr>
        <w:t>Документы стратегического планирования Российской Федерации</w:t>
      </w:r>
      <w:r>
        <w:rPr>
          <w:rFonts w:cs="Times New Roman"/>
          <w:szCs w:val="28"/>
        </w:rPr>
        <w:t>–</w:t>
      </w:r>
      <w:r w:rsidRPr="00404EB0">
        <w:rPr>
          <w:rFonts w:cs="Times New Roman"/>
          <w:szCs w:val="28"/>
        </w:rPr>
        <w:t xml:space="preserve"> 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
    <w:p w:rsidR="00424383" w:rsidRPr="00404EB0" w:rsidRDefault="00424383" w:rsidP="00424383">
      <w:pPr>
        <w:ind w:firstLine="709"/>
        <w:rPr>
          <w:rFonts w:cs="Times New Roman"/>
          <w:szCs w:val="28"/>
        </w:rPr>
      </w:pPr>
      <w:r w:rsidRPr="00404EB0">
        <w:rPr>
          <w:rFonts w:cs="Times New Roman"/>
          <w:b/>
          <w:szCs w:val="28"/>
        </w:rPr>
        <w:t>Инфраструктура</w:t>
      </w:r>
      <w:r w:rsidRPr="00404EB0">
        <w:rPr>
          <w:rFonts w:cs="Times New Roman"/>
          <w:szCs w:val="28"/>
        </w:rPr>
        <w:t xml:space="preserve"> – совокупность предприятий, учреждений, систем управления, связи и т.п., обеспечивающая деятельность общества или какой-либо ее отдельной сферы.</w:t>
      </w:r>
    </w:p>
    <w:p w:rsidR="00424383" w:rsidRPr="00404EB0" w:rsidRDefault="00424383" w:rsidP="00424383">
      <w:pPr>
        <w:ind w:firstLine="709"/>
        <w:rPr>
          <w:rFonts w:cs="Times New Roman"/>
          <w:szCs w:val="28"/>
        </w:rPr>
      </w:pPr>
      <w:r w:rsidRPr="00ED304F">
        <w:rPr>
          <w:rFonts w:cs="Times New Roman"/>
          <w:b/>
          <w:szCs w:val="28"/>
        </w:rPr>
        <w:t>Муниципальное образование</w:t>
      </w:r>
      <w:r w:rsidRPr="00ED304F">
        <w:rPr>
          <w:rFonts w:cs="Times New Roman"/>
          <w:szCs w:val="28"/>
        </w:rPr>
        <w:t xml:space="preserve"> – городское или сельское поселение, муниципальный район, городской округ.</w:t>
      </w:r>
    </w:p>
    <w:p w:rsidR="00424383" w:rsidRPr="00404EB0" w:rsidRDefault="00424383" w:rsidP="00424383">
      <w:pPr>
        <w:ind w:firstLine="709"/>
        <w:rPr>
          <w:rFonts w:cs="Times New Roman"/>
          <w:szCs w:val="28"/>
        </w:rPr>
      </w:pPr>
      <w:r w:rsidRPr="00404EB0">
        <w:rPr>
          <w:rFonts w:cs="Times New Roman"/>
          <w:b/>
          <w:szCs w:val="28"/>
        </w:rPr>
        <w:t>Нормативы градостроительного проектирования</w:t>
      </w:r>
      <w:r w:rsidRPr="00404EB0">
        <w:rPr>
          <w:rFonts w:cs="Times New Roman"/>
          <w:szCs w:val="28"/>
        </w:rPr>
        <w:t xml:space="preserve">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24383" w:rsidRPr="00404EB0" w:rsidRDefault="00424383" w:rsidP="00424383">
      <w:pPr>
        <w:ind w:firstLine="709"/>
        <w:rPr>
          <w:rFonts w:cs="Times New Roman"/>
          <w:szCs w:val="28"/>
        </w:rPr>
      </w:pPr>
      <w:r w:rsidRPr="00404EB0">
        <w:rPr>
          <w:rFonts w:cs="Times New Roman"/>
          <w:b/>
          <w:szCs w:val="28"/>
        </w:rPr>
        <w:t>Область нормирования</w:t>
      </w:r>
      <w:r w:rsidRPr="00404EB0">
        <w:rPr>
          <w:rFonts w:cs="Times New Roman"/>
          <w:szCs w:val="28"/>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p>
    <w:p w:rsidR="00424383" w:rsidRPr="00404EB0" w:rsidRDefault="00424383" w:rsidP="00424383">
      <w:pPr>
        <w:ind w:firstLine="709"/>
        <w:rPr>
          <w:rFonts w:cs="Times New Roman"/>
          <w:szCs w:val="28"/>
        </w:rPr>
      </w:pPr>
      <w:r w:rsidRPr="00404EB0">
        <w:rPr>
          <w:rFonts w:cs="Times New Roman"/>
          <w:b/>
          <w:szCs w:val="28"/>
        </w:rPr>
        <w:t>Общественный транспорт</w:t>
      </w:r>
      <w:r w:rsidRPr="00404EB0">
        <w:rPr>
          <w:rFonts w:cs="Times New Roman"/>
          <w:szCs w:val="28"/>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424383" w:rsidRPr="00404EB0" w:rsidRDefault="00424383" w:rsidP="00424383">
      <w:pPr>
        <w:ind w:firstLine="709"/>
        <w:rPr>
          <w:rFonts w:cs="Times New Roman"/>
          <w:szCs w:val="28"/>
        </w:rPr>
      </w:pPr>
      <w:r w:rsidRPr="00404EB0">
        <w:rPr>
          <w:rFonts w:cs="Times New Roman"/>
          <w:b/>
          <w:szCs w:val="28"/>
        </w:rPr>
        <w:t>Объекты местного значения</w:t>
      </w:r>
      <w:r w:rsidRPr="00404EB0">
        <w:rPr>
          <w:rFonts w:cs="Times New Roman"/>
          <w:szCs w:val="28"/>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w:t>
      </w:r>
      <w:r w:rsidRPr="00404EB0">
        <w:rPr>
          <w:rFonts w:cs="Times New Roman"/>
          <w:szCs w:val="28"/>
        </w:rPr>
        <w:lastRenderedPageBreak/>
        <w:t>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p>
    <w:p w:rsidR="00424383" w:rsidRPr="00404EB0" w:rsidRDefault="00424383" w:rsidP="00424383">
      <w:pPr>
        <w:ind w:firstLine="709"/>
        <w:rPr>
          <w:rFonts w:cs="Times New Roman"/>
          <w:szCs w:val="28"/>
        </w:rPr>
      </w:pPr>
      <w:r w:rsidRPr="00404EB0">
        <w:rPr>
          <w:rFonts w:cs="Times New Roman"/>
          <w:b/>
          <w:szCs w:val="28"/>
        </w:rPr>
        <w:t>Органы местного самоуправления (ОМСУ)</w:t>
      </w:r>
      <w:r w:rsidRPr="00404EB0">
        <w:rPr>
          <w:rFonts w:cs="Times New Roman"/>
          <w:szCs w:val="28"/>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24383" w:rsidRPr="00404EB0" w:rsidRDefault="00424383" w:rsidP="00424383">
      <w:pPr>
        <w:ind w:firstLine="709"/>
        <w:rPr>
          <w:rFonts w:cs="Times New Roman"/>
          <w:szCs w:val="28"/>
        </w:rPr>
      </w:pPr>
      <w:r w:rsidRPr="00404EB0">
        <w:rPr>
          <w:rFonts w:cs="Times New Roman"/>
          <w:b/>
          <w:szCs w:val="28"/>
        </w:rPr>
        <w:t xml:space="preserve">Программы комплексного развития систем коммунальной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rPr>
          <w:rFonts w:cs="Times New Roman"/>
          <w:szCs w:val="28"/>
        </w:rPr>
        <w:t xml:space="preserve">коммунальных </w:t>
      </w:r>
      <w:r w:rsidRPr="00404EB0">
        <w:rPr>
          <w:rFonts w:cs="Times New Roman"/>
          <w:szCs w:val="28"/>
        </w:rPr>
        <w:t xml:space="preserve">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w:t>
      </w:r>
      <w:r>
        <w:rPr>
          <w:rFonts w:cs="Times New Roman"/>
          <w:szCs w:val="28"/>
        </w:rPr>
        <w:t>генеральной схемой</w:t>
      </w:r>
      <w:r w:rsidRPr="00404EB0">
        <w:rPr>
          <w:rFonts w:cs="Times New Roman"/>
          <w:szCs w:val="28"/>
        </w:rPr>
        <w:t xml:space="preserve"> газификации</w:t>
      </w:r>
      <w:r>
        <w:rPr>
          <w:rFonts w:cs="Times New Roman"/>
          <w:szCs w:val="28"/>
        </w:rPr>
        <w:t xml:space="preserve"> и газоснабжения Калужской области</w:t>
      </w:r>
      <w:r w:rsidRPr="00404EB0">
        <w:rPr>
          <w:rFonts w:cs="Times New Roman"/>
          <w:szCs w:val="28"/>
        </w:rP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социальной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области,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транспортной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424383" w:rsidRPr="00404EB0" w:rsidRDefault="00424383" w:rsidP="00424383">
      <w:pPr>
        <w:ind w:firstLine="709"/>
        <w:rPr>
          <w:rFonts w:cs="Times New Roman"/>
          <w:szCs w:val="28"/>
        </w:rPr>
      </w:pPr>
      <w:r w:rsidRPr="00404EB0">
        <w:rPr>
          <w:rFonts w:cs="Times New Roman"/>
          <w:b/>
          <w:szCs w:val="28"/>
        </w:rPr>
        <w:t>Пропускная способность</w:t>
      </w:r>
      <w:r w:rsidRPr="00404EB0">
        <w:rPr>
          <w:rFonts w:cs="Times New Roman"/>
          <w:szCs w:val="28"/>
        </w:rPr>
        <w:t xml:space="preserve">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424383" w:rsidRPr="00404EB0" w:rsidRDefault="00424383" w:rsidP="00424383">
      <w:pPr>
        <w:ind w:firstLine="709"/>
        <w:rPr>
          <w:rFonts w:cs="Times New Roman"/>
          <w:szCs w:val="28"/>
        </w:rPr>
      </w:pPr>
      <w:r w:rsidRPr="00404EB0">
        <w:rPr>
          <w:rFonts w:cs="Times New Roman"/>
          <w:b/>
          <w:szCs w:val="28"/>
        </w:rPr>
        <w:t>Ритуальные услуги</w:t>
      </w:r>
      <w:r w:rsidRPr="00404EB0">
        <w:rPr>
          <w:rFonts w:cs="Times New Roman"/>
          <w:szCs w:val="28"/>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424383" w:rsidRPr="00404EB0" w:rsidRDefault="00424383" w:rsidP="00424383">
      <w:pPr>
        <w:ind w:firstLine="709"/>
        <w:rPr>
          <w:rFonts w:cs="Times New Roman"/>
          <w:szCs w:val="28"/>
        </w:rPr>
      </w:pPr>
      <w:r w:rsidRPr="00404EB0">
        <w:rPr>
          <w:rFonts w:cs="Times New Roman"/>
          <w:b/>
          <w:szCs w:val="28"/>
        </w:rPr>
        <w:lastRenderedPageBreak/>
        <w:t>Система коммунальной инфраструктуры</w:t>
      </w:r>
      <w:r w:rsidRPr="00404EB0">
        <w:rPr>
          <w:rFonts w:cs="Times New Roman"/>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424383" w:rsidRDefault="00424383" w:rsidP="00424383">
      <w:pPr>
        <w:ind w:firstLine="709"/>
        <w:rPr>
          <w:rFonts w:cs="Times New Roman"/>
          <w:szCs w:val="28"/>
        </w:rPr>
      </w:pPr>
      <w:r w:rsidRPr="00404EB0">
        <w:rPr>
          <w:rFonts w:cs="Times New Roman"/>
          <w:b/>
          <w:szCs w:val="28"/>
        </w:rPr>
        <w:t>Социальное обслуживание</w:t>
      </w:r>
      <w:r w:rsidRPr="00404EB0">
        <w:rPr>
          <w:rFonts w:cs="Times New Roman"/>
          <w:szCs w:val="28"/>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424383" w:rsidRPr="00404EB0" w:rsidRDefault="00424383" w:rsidP="00424383">
      <w:pPr>
        <w:ind w:firstLine="709"/>
        <w:rPr>
          <w:rFonts w:cs="Times New Roman"/>
          <w:szCs w:val="28"/>
        </w:rPr>
      </w:pPr>
      <w:r w:rsidRPr="00404EB0">
        <w:rPr>
          <w:rFonts w:cs="Times New Roman"/>
          <w:b/>
          <w:szCs w:val="28"/>
        </w:rPr>
        <w:t>Твердые коммунальные отходы (ТКО)</w:t>
      </w:r>
      <w:r w:rsidRPr="00404EB0">
        <w:rPr>
          <w:rFonts w:cs="Times New Roman"/>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24383" w:rsidRPr="00404EB0" w:rsidRDefault="00424383" w:rsidP="00424383">
      <w:pPr>
        <w:ind w:firstLine="709"/>
        <w:rPr>
          <w:rFonts w:cs="Times New Roman"/>
          <w:szCs w:val="28"/>
        </w:rPr>
      </w:pPr>
      <w:r w:rsidRPr="00404EB0">
        <w:rPr>
          <w:rFonts w:cs="Times New Roman"/>
          <w:b/>
          <w:szCs w:val="28"/>
        </w:rPr>
        <w:t>Территориальная доступность</w:t>
      </w:r>
      <w:r w:rsidRPr="00404EB0">
        <w:rPr>
          <w:rFonts w:cs="Times New Roman"/>
          <w:szCs w:val="28"/>
        </w:rPr>
        <w:t xml:space="preserve"> – пространственная характеристика сети объектов социальной, транспортной и коммунальной инфраструктур, определяемая, либо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p>
    <w:p w:rsidR="00424383" w:rsidRPr="00404EB0" w:rsidRDefault="00424383" w:rsidP="00424383">
      <w:pPr>
        <w:ind w:firstLine="709"/>
        <w:rPr>
          <w:rFonts w:cs="Times New Roman"/>
          <w:szCs w:val="28"/>
        </w:rPr>
      </w:pPr>
      <w:r w:rsidRPr="00404EB0">
        <w:rPr>
          <w:rFonts w:cs="Times New Roman"/>
          <w:b/>
          <w:szCs w:val="28"/>
        </w:rPr>
        <w:t>Территории, в границах которых предусматривается осуществление деятельности по комплексному развитию территории</w:t>
      </w:r>
      <w:r w:rsidRPr="00404EB0">
        <w:rPr>
          <w:rFonts w:cs="Times New Roman"/>
          <w:szCs w:val="28"/>
        </w:rPr>
        <w:t xml:space="preserve"> (КРТ)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404EB0">
        <w:rPr>
          <w:rFonts w:cs="Times New Roman"/>
          <w:szCs w:val="28"/>
          <w:vertAlign w:val="superscript"/>
        </w:rPr>
        <w:footnoteReference w:id="30"/>
      </w:r>
      <w:r w:rsidRPr="00404EB0">
        <w:rPr>
          <w:rFonts w:cs="Times New Roman"/>
          <w:szCs w:val="28"/>
        </w:rPr>
        <w:t>.</w:t>
      </w:r>
    </w:p>
    <w:p w:rsidR="00424383" w:rsidRDefault="00424383" w:rsidP="00424383">
      <w:pPr>
        <w:ind w:firstLine="709"/>
        <w:rPr>
          <w:rFonts w:cs="Times New Roman"/>
          <w:szCs w:val="28"/>
        </w:rPr>
      </w:pPr>
      <w:r w:rsidRPr="00404EB0">
        <w:rPr>
          <w:rFonts w:cs="Times New Roman"/>
          <w:b/>
          <w:szCs w:val="28"/>
        </w:rPr>
        <w:t>Территории общего пользования</w:t>
      </w:r>
      <w:r w:rsidRPr="00404EB0">
        <w:rPr>
          <w:rFonts w:cs="Times New Roman"/>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C0EAD" w:rsidRDefault="00424383" w:rsidP="00424383">
      <w:pPr>
        <w:ind w:firstLine="709"/>
        <w:rPr>
          <w:sz w:val="28"/>
          <w:szCs w:val="28"/>
        </w:rPr>
      </w:pPr>
      <w:r w:rsidRPr="00404EB0">
        <w:rPr>
          <w:rFonts w:cs="Times New Roman"/>
          <w:b/>
          <w:szCs w:val="28"/>
        </w:rPr>
        <w:t>Устойчивое развитие территорий</w:t>
      </w:r>
      <w:r w:rsidRPr="00404EB0">
        <w:rPr>
          <w:rFonts w:cs="Times New Roman"/>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07DAE" w:rsidRDefault="00807DAE">
      <w:pPr>
        <w:rPr>
          <w:b/>
          <w:sz w:val="28"/>
          <w:szCs w:val="28"/>
        </w:rPr>
      </w:pPr>
      <w:bookmarkStart w:id="95" w:name="_Toc148363897"/>
      <w:r>
        <w:rPr>
          <w:b/>
          <w:sz w:val="28"/>
          <w:szCs w:val="28"/>
        </w:rPr>
        <w:br w:type="page"/>
      </w:r>
    </w:p>
    <w:p w:rsidR="00424383" w:rsidRDefault="00424383" w:rsidP="00424383">
      <w:pPr>
        <w:jc w:val="center"/>
        <w:outlineLvl w:val="0"/>
        <w:rPr>
          <w:b/>
          <w:sz w:val="28"/>
          <w:szCs w:val="28"/>
        </w:rPr>
      </w:pPr>
      <w:bookmarkStart w:id="96" w:name="_Toc152916376"/>
      <w:r w:rsidRPr="007A224F">
        <w:rPr>
          <w:b/>
          <w:sz w:val="28"/>
          <w:szCs w:val="28"/>
        </w:rPr>
        <w:lastRenderedPageBreak/>
        <w:t xml:space="preserve">Приложение </w:t>
      </w:r>
      <w:r>
        <w:rPr>
          <w:b/>
          <w:sz w:val="28"/>
          <w:szCs w:val="28"/>
        </w:rPr>
        <w:t>2</w:t>
      </w:r>
      <w:r w:rsidRPr="007A224F">
        <w:rPr>
          <w:b/>
          <w:sz w:val="28"/>
          <w:szCs w:val="28"/>
        </w:rPr>
        <w:t xml:space="preserve"> – </w:t>
      </w:r>
      <w:r>
        <w:rPr>
          <w:b/>
          <w:sz w:val="28"/>
          <w:szCs w:val="28"/>
        </w:rPr>
        <w:t>Обозначения и сокращения</w:t>
      </w:r>
      <w:bookmarkEnd w:id="95"/>
      <w:bookmarkEnd w:id="96"/>
    </w:p>
    <w:p w:rsidR="00424383" w:rsidRPr="00404EB0" w:rsidRDefault="00424383" w:rsidP="00424383">
      <w:pPr>
        <w:ind w:firstLine="709"/>
        <w:rPr>
          <w:rFonts w:cs="Times New Roman"/>
          <w:szCs w:val="28"/>
        </w:rPr>
      </w:pPr>
      <w:r w:rsidRPr="00404EB0">
        <w:rPr>
          <w:rFonts w:cs="Times New Roman"/>
          <w:szCs w:val="28"/>
        </w:rPr>
        <w:t>ГрК РФ – Градостроительный кодекс Российской Федерации.</w:t>
      </w:r>
    </w:p>
    <w:p w:rsidR="00424383" w:rsidRPr="00404EB0" w:rsidRDefault="00424383" w:rsidP="00424383">
      <w:pPr>
        <w:ind w:firstLine="709"/>
        <w:rPr>
          <w:rFonts w:cs="Times New Roman"/>
          <w:szCs w:val="28"/>
        </w:rPr>
      </w:pPr>
      <w:r w:rsidRPr="00404EB0">
        <w:rPr>
          <w:rFonts w:cs="Times New Roman"/>
          <w:szCs w:val="28"/>
        </w:rPr>
        <w:t xml:space="preserve">ГОСТ – государственный стандарт. </w:t>
      </w:r>
    </w:p>
    <w:p w:rsidR="00424383" w:rsidRPr="00404EB0" w:rsidRDefault="00424383" w:rsidP="00424383">
      <w:pPr>
        <w:ind w:firstLine="709"/>
        <w:rPr>
          <w:rFonts w:cs="Times New Roman"/>
          <w:szCs w:val="28"/>
        </w:rPr>
      </w:pPr>
      <w:r w:rsidRPr="00404EB0">
        <w:rPr>
          <w:rFonts w:cs="Times New Roman"/>
          <w:szCs w:val="28"/>
        </w:rPr>
        <w:t>ДТП – документы территориального планирования.</w:t>
      </w:r>
    </w:p>
    <w:p w:rsidR="00424383" w:rsidRPr="00404EB0" w:rsidRDefault="00424383" w:rsidP="00424383">
      <w:pPr>
        <w:ind w:firstLine="709"/>
        <w:rPr>
          <w:rFonts w:cs="Times New Roman"/>
          <w:szCs w:val="28"/>
        </w:rPr>
      </w:pPr>
      <w:r w:rsidRPr="00404EB0">
        <w:rPr>
          <w:rFonts w:cs="Times New Roman"/>
          <w:szCs w:val="28"/>
        </w:rPr>
        <w:t>ДППТ – документация по планировке территории.</w:t>
      </w:r>
    </w:p>
    <w:p w:rsidR="00424383" w:rsidRPr="00404EB0" w:rsidRDefault="00424383" w:rsidP="00424383">
      <w:pPr>
        <w:ind w:firstLine="709"/>
        <w:rPr>
          <w:rFonts w:cs="Times New Roman"/>
          <w:szCs w:val="28"/>
        </w:rPr>
      </w:pPr>
      <w:r w:rsidRPr="00404EB0">
        <w:rPr>
          <w:rFonts w:cs="Times New Roman"/>
          <w:szCs w:val="28"/>
        </w:rPr>
        <w:t>ЗОУИТ – зоны с особыми условиями использования территории.</w:t>
      </w:r>
    </w:p>
    <w:p w:rsidR="00424383" w:rsidRPr="00404EB0" w:rsidRDefault="00424383" w:rsidP="00424383">
      <w:pPr>
        <w:ind w:firstLine="709"/>
        <w:rPr>
          <w:rFonts w:cs="Times New Roman"/>
          <w:szCs w:val="28"/>
        </w:rPr>
      </w:pPr>
      <w:r w:rsidRPr="00404EB0">
        <w:rPr>
          <w:rFonts w:cs="Times New Roman"/>
          <w:szCs w:val="28"/>
        </w:rPr>
        <w:t>ИЖС – индивидуальное жилищное строительство.</w:t>
      </w:r>
    </w:p>
    <w:p w:rsidR="00424383" w:rsidRPr="00404EB0" w:rsidRDefault="00424383" w:rsidP="00424383">
      <w:pPr>
        <w:ind w:firstLine="709"/>
        <w:rPr>
          <w:rFonts w:cs="Times New Roman"/>
          <w:szCs w:val="28"/>
        </w:rPr>
      </w:pPr>
      <w:r w:rsidRPr="00404EB0">
        <w:rPr>
          <w:rFonts w:cs="Times New Roman"/>
          <w:szCs w:val="28"/>
        </w:rPr>
        <w:t>КРТ – комплексное развитие территорий.</w:t>
      </w:r>
    </w:p>
    <w:p w:rsidR="00424383" w:rsidRPr="00404EB0" w:rsidRDefault="00424383" w:rsidP="00424383">
      <w:pPr>
        <w:ind w:firstLine="709"/>
        <w:rPr>
          <w:rFonts w:cs="Times New Roman"/>
          <w:szCs w:val="28"/>
        </w:rPr>
      </w:pPr>
      <w:r w:rsidRPr="00404EB0">
        <w:rPr>
          <w:rFonts w:cs="Times New Roman"/>
          <w:szCs w:val="28"/>
        </w:rPr>
        <w:t>ЛЭП – линия электропередачи.</w:t>
      </w:r>
    </w:p>
    <w:p w:rsidR="00424383" w:rsidRPr="00404EB0" w:rsidRDefault="00424383" w:rsidP="00424383">
      <w:pPr>
        <w:ind w:firstLine="709"/>
        <w:rPr>
          <w:rFonts w:cs="Times New Roman"/>
          <w:szCs w:val="28"/>
        </w:rPr>
      </w:pPr>
      <w:r w:rsidRPr="00404EB0">
        <w:rPr>
          <w:rFonts w:cs="Times New Roman"/>
          <w:szCs w:val="28"/>
        </w:rPr>
        <w:t>м – метр.</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2</w:t>
      </w:r>
      <w:r w:rsidRPr="00404EB0">
        <w:rPr>
          <w:rFonts w:cs="Times New Roman"/>
          <w:szCs w:val="28"/>
        </w:rPr>
        <w:t xml:space="preserve"> – квадратный метр.</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3</w:t>
      </w:r>
      <w:r w:rsidRPr="00404EB0">
        <w:rPr>
          <w:rFonts w:cs="Times New Roman"/>
          <w:szCs w:val="28"/>
        </w:rPr>
        <w:t xml:space="preserve"> – кубический метр.</w:t>
      </w:r>
    </w:p>
    <w:p w:rsidR="00424383" w:rsidRPr="00404EB0" w:rsidRDefault="00424383" w:rsidP="00424383">
      <w:pPr>
        <w:ind w:firstLine="709"/>
        <w:rPr>
          <w:rFonts w:cs="Times New Roman"/>
          <w:szCs w:val="28"/>
        </w:rPr>
      </w:pPr>
      <w:r w:rsidRPr="00404EB0">
        <w:rPr>
          <w:rFonts w:cs="Times New Roman"/>
          <w:szCs w:val="28"/>
        </w:rPr>
        <w:t>мин. – минута.</w:t>
      </w:r>
    </w:p>
    <w:p w:rsidR="00424383" w:rsidRPr="00404EB0" w:rsidRDefault="00424383" w:rsidP="00424383">
      <w:pPr>
        <w:ind w:firstLine="709"/>
        <w:rPr>
          <w:rFonts w:cs="Times New Roman"/>
          <w:szCs w:val="28"/>
        </w:rPr>
      </w:pPr>
      <w:r w:rsidRPr="00404EB0">
        <w:rPr>
          <w:rFonts w:cs="Times New Roman"/>
          <w:szCs w:val="28"/>
        </w:rPr>
        <w:t>МАФ – малая архитектурная форма.</w:t>
      </w:r>
    </w:p>
    <w:p w:rsidR="00424383" w:rsidRPr="00404EB0" w:rsidRDefault="00424383" w:rsidP="00424383">
      <w:pPr>
        <w:ind w:firstLine="709"/>
        <w:rPr>
          <w:rFonts w:cs="Times New Roman"/>
          <w:szCs w:val="28"/>
        </w:rPr>
      </w:pPr>
      <w:r w:rsidRPr="00404EB0">
        <w:rPr>
          <w:rFonts w:cs="Times New Roman"/>
          <w:szCs w:val="28"/>
        </w:rPr>
        <w:t>МГН – маломобильные группы населения.</w:t>
      </w:r>
    </w:p>
    <w:p w:rsidR="00424383" w:rsidRPr="00404EB0" w:rsidRDefault="00424383" w:rsidP="00424383">
      <w:pPr>
        <w:ind w:firstLine="709"/>
        <w:rPr>
          <w:rFonts w:cs="Times New Roman"/>
          <w:szCs w:val="28"/>
        </w:rPr>
      </w:pPr>
      <w:r w:rsidRPr="00404EB0">
        <w:rPr>
          <w:rFonts w:cs="Times New Roman"/>
          <w:szCs w:val="28"/>
        </w:rPr>
        <w:t>МНГП – местные нормативы градостроительного проектирования.</w:t>
      </w:r>
    </w:p>
    <w:p w:rsidR="00424383" w:rsidRPr="00404EB0" w:rsidRDefault="00424383" w:rsidP="00424383">
      <w:pPr>
        <w:ind w:firstLine="709"/>
        <w:rPr>
          <w:rFonts w:cs="Times New Roman"/>
          <w:szCs w:val="28"/>
        </w:rPr>
      </w:pPr>
      <w:r w:rsidRPr="00404EB0">
        <w:rPr>
          <w:rFonts w:cs="Times New Roman"/>
          <w:szCs w:val="28"/>
        </w:rPr>
        <w:t>МФЦ – многофункциональные центры предоставления государственных и муниципальных услуг.</w:t>
      </w:r>
    </w:p>
    <w:p w:rsidR="00424383" w:rsidRPr="00404EB0" w:rsidRDefault="00424383" w:rsidP="00424383">
      <w:pPr>
        <w:ind w:firstLine="709"/>
        <w:rPr>
          <w:rFonts w:cs="Times New Roman"/>
          <w:szCs w:val="28"/>
        </w:rPr>
      </w:pPr>
      <w:r w:rsidRPr="00404EB0">
        <w:rPr>
          <w:rFonts w:cs="Times New Roman"/>
          <w:szCs w:val="28"/>
        </w:rPr>
        <w:t>НГП – нормативы градостроительного проектирования.</w:t>
      </w:r>
    </w:p>
    <w:p w:rsidR="00424383" w:rsidRDefault="00424383" w:rsidP="00424383">
      <w:pPr>
        <w:ind w:firstLine="709"/>
        <w:rPr>
          <w:rFonts w:cs="Times New Roman"/>
          <w:szCs w:val="28"/>
        </w:rPr>
      </w:pPr>
      <w:r w:rsidRPr="00404EB0">
        <w:rPr>
          <w:rFonts w:cs="Times New Roman"/>
          <w:szCs w:val="28"/>
        </w:rPr>
        <w:t>НПА – нормативный правовой акт.</w:t>
      </w:r>
    </w:p>
    <w:p w:rsidR="00424383" w:rsidRPr="00404EB0" w:rsidRDefault="00424383" w:rsidP="00424383">
      <w:pPr>
        <w:ind w:firstLine="709"/>
        <w:rPr>
          <w:rFonts w:cs="Times New Roman"/>
          <w:szCs w:val="28"/>
        </w:rPr>
      </w:pPr>
      <w:r>
        <w:rPr>
          <w:rFonts w:cs="Times New Roman"/>
          <w:szCs w:val="28"/>
        </w:rPr>
        <w:t>ОМЗ – объекты местного значения.</w:t>
      </w:r>
    </w:p>
    <w:p w:rsidR="00424383" w:rsidRPr="00404EB0" w:rsidRDefault="00424383" w:rsidP="00424383">
      <w:pPr>
        <w:ind w:firstLine="709"/>
        <w:rPr>
          <w:rFonts w:cs="Times New Roman"/>
          <w:szCs w:val="28"/>
        </w:rPr>
      </w:pPr>
      <w:r w:rsidRPr="00404EB0">
        <w:rPr>
          <w:rFonts w:cs="Times New Roman"/>
          <w:szCs w:val="28"/>
        </w:rPr>
        <w:t>ОМСУ – органы местного самоуправления.</w:t>
      </w:r>
    </w:p>
    <w:p w:rsidR="00424383" w:rsidRDefault="00424383" w:rsidP="00424383">
      <w:pPr>
        <w:ind w:firstLine="709"/>
        <w:rPr>
          <w:rFonts w:cs="Times New Roman"/>
          <w:szCs w:val="28"/>
        </w:rPr>
      </w:pPr>
      <w:r w:rsidRPr="00404EB0">
        <w:rPr>
          <w:rFonts w:cs="Times New Roman"/>
          <w:szCs w:val="28"/>
        </w:rPr>
        <w:t>ООПТ – особо охраняемая природная территория.</w:t>
      </w:r>
    </w:p>
    <w:p w:rsidR="00424383" w:rsidRPr="00404EB0" w:rsidRDefault="00424383" w:rsidP="00424383">
      <w:pPr>
        <w:ind w:firstLine="709"/>
        <w:rPr>
          <w:rFonts w:cs="Times New Roman"/>
          <w:szCs w:val="28"/>
        </w:rPr>
      </w:pPr>
      <w:r w:rsidRPr="00404EB0">
        <w:rPr>
          <w:rFonts w:cs="Times New Roman"/>
          <w:szCs w:val="28"/>
        </w:rPr>
        <w:t>РНГП – региональные нормативы градостроительного проектирования.</w:t>
      </w:r>
    </w:p>
    <w:p w:rsidR="00424383" w:rsidRPr="00404EB0" w:rsidRDefault="00424383" w:rsidP="00424383">
      <w:pPr>
        <w:ind w:firstLine="709"/>
        <w:rPr>
          <w:rFonts w:cs="Times New Roman"/>
          <w:szCs w:val="28"/>
        </w:rPr>
      </w:pPr>
      <w:r w:rsidRPr="00404EB0">
        <w:rPr>
          <w:rFonts w:cs="Times New Roman"/>
          <w:szCs w:val="28"/>
        </w:rPr>
        <w:t>РСЧС – единая система государства, занимающаяся предупреждением и ликвидацией ситуаций чрезвычайного уровня.</w:t>
      </w:r>
    </w:p>
    <w:p w:rsidR="00424383" w:rsidRPr="00404EB0" w:rsidRDefault="00424383" w:rsidP="00424383">
      <w:pPr>
        <w:ind w:firstLine="709"/>
        <w:rPr>
          <w:rFonts w:cs="Times New Roman"/>
          <w:szCs w:val="28"/>
        </w:rPr>
      </w:pPr>
      <w:r w:rsidRPr="00404EB0">
        <w:rPr>
          <w:rFonts w:cs="Times New Roman"/>
          <w:szCs w:val="28"/>
        </w:rPr>
        <w:t>РФ – Российская Федерация.</w:t>
      </w:r>
    </w:p>
    <w:p w:rsidR="00424383" w:rsidRPr="00404EB0" w:rsidRDefault="00424383" w:rsidP="00424383">
      <w:pPr>
        <w:ind w:firstLine="709"/>
        <w:rPr>
          <w:rFonts w:cs="Times New Roman"/>
          <w:szCs w:val="28"/>
        </w:rPr>
      </w:pPr>
      <w:r w:rsidRPr="00404EB0">
        <w:rPr>
          <w:rFonts w:cs="Times New Roman"/>
          <w:szCs w:val="28"/>
        </w:rPr>
        <w:t>СанПиН – санитарные правила и нормы.</w:t>
      </w:r>
    </w:p>
    <w:p w:rsidR="00424383" w:rsidRPr="00404EB0" w:rsidRDefault="00424383" w:rsidP="00424383">
      <w:pPr>
        <w:ind w:firstLine="709"/>
        <w:rPr>
          <w:rFonts w:cs="Times New Roman"/>
          <w:szCs w:val="28"/>
        </w:rPr>
      </w:pPr>
      <w:r w:rsidRPr="00404EB0">
        <w:rPr>
          <w:rFonts w:cs="Times New Roman"/>
          <w:szCs w:val="28"/>
        </w:rPr>
        <w:t>СЗЗ – санитарно-защитная зона.</w:t>
      </w:r>
    </w:p>
    <w:p w:rsidR="00424383" w:rsidRPr="00404EB0" w:rsidRDefault="00424383" w:rsidP="00424383">
      <w:pPr>
        <w:ind w:firstLine="709"/>
        <w:rPr>
          <w:rFonts w:cs="Times New Roman"/>
          <w:szCs w:val="28"/>
        </w:rPr>
      </w:pPr>
      <w:r w:rsidRPr="00404EB0">
        <w:rPr>
          <w:rFonts w:cs="Times New Roman"/>
          <w:szCs w:val="28"/>
        </w:rPr>
        <w:t>СН – строительные нормы.</w:t>
      </w:r>
    </w:p>
    <w:p w:rsidR="00424383" w:rsidRPr="00404EB0" w:rsidRDefault="00424383" w:rsidP="00424383">
      <w:pPr>
        <w:ind w:firstLine="709"/>
        <w:rPr>
          <w:rFonts w:cs="Times New Roman"/>
          <w:szCs w:val="28"/>
        </w:rPr>
      </w:pPr>
      <w:r w:rsidRPr="00404EB0">
        <w:rPr>
          <w:rFonts w:cs="Times New Roman"/>
          <w:szCs w:val="28"/>
        </w:rPr>
        <w:t>СНиП – строительные нормативы и правила.</w:t>
      </w:r>
    </w:p>
    <w:p w:rsidR="00424383" w:rsidRPr="00404EB0" w:rsidRDefault="00424383" w:rsidP="00424383">
      <w:pPr>
        <w:ind w:firstLine="709"/>
        <w:rPr>
          <w:rFonts w:cs="Times New Roman"/>
          <w:szCs w:val="28"/>
        </w:rPr>
      </w:pPr>
      <w:r w:rsidRPr="00404EB0">
        <w:rPr>
          <w:rFonts w:cs="Times New Roman"/>
          <w:szCs w:val="28"/>
        </w:rPr>
        <w:t>СП – свод правил.</w:t>
      </w:r>
    </w:p>
    <w:p w:rsidR="00424383" w:rsidRPr="00404EB0" w:rsidRDefault="00424383" w:rsidP="00424383">
      <w:pPr>
        <w:ind w:firstLine="709"/>
        <w:rPr>
          <w:rFonts w:cs="Times New Roman"/>
          <w:szCs w:val="28"/>
        </w:rPr>
      </w:pPr>
      <w:r w:rsidRPr="00404EB0">
        <w:rPr>
          <w:rFonts w:cs="Times New Roman"/>
          <w:szCs w:val="28"/>
        </w:rPr>
        <w:t>СПО – среднее профессиональное образование.</w:t>
      </w:r>
    </w:p>
    <w:p w:rsidR="00424383" w:rsidRPr="00404EB0" w:rsidRDefault="00424383" w:rsidP="00424383">
      <w:pPr>
        <w:ind w:firstLine="709"/>
        <w:rPr>
          <w:rFonts w:cs="Times New Roman"/>
          <w:szCs w:val="28"/>
        </w:rPr>
      </w:pPr>
      <w:r w:rsidRPr="00404EB0">
        <w:rPr>
          <w:rFonts w:cs="Times New Roman"/>
          <w:szCs w:val="28"/>
        </w:rPr>
        <w:t>СТО – станция технического обслуживания.</w:t>
      </w:r>
    </w:p>
    <w:p w:rsidR="00424383" w:rsidRPr="00404EB0" w:rsidRDefault="00424383" w:rsidP="00424383">
      <w:pPr>
        <w:ind w:firstLine="709"/>
        <w:rPr>
          <w:rFonts w:cs="Times New Roman"/>
          <w:szCs w:val="28"/>
        </w:rPr>
      </w:pPr>
      <w:r w:rsidRPr="00404EB0">
        <w:rPr>
          <w:rFonts w:cs="Times New Roman"/>
          <w:szCs w:val="28"/>
        </w:rPr>
        <w:t xml:space="preserve">тыс. – тысяча. </w:t>
      </w:r>
    </w:p>
    <w:p w:rsidR="00424383" w:rsidRPr="00404EB0" w:rsidRDefault="00424383" w:rsidP="00424383">
      <w:pPr>
        <w:ind w:firstLine="709"/>
        <w:rPr>
          <w:rFonts w:cs="Times New Roman"/>
          <w:szCs w:val="28"/>
        </w:rPr>
      </w:pPr>
      <w:r w:rsidRPr="00404EB0">
        <w:rPr>
          <w:rFonts w:cs="Times New Roman"/>
          <w:szCs w:val="28"/>
        </w:rPr>
        <w:t>ТКО – твердые коммунальные отходы.</w:t>
      </w:r>
    </w:p>
    <w:p w:rsidR="00424383" w:rsidRPr="00404EB0" w:rsidRDefault="00424383" w:rsidP="00424383">
      <w:pPr>
        <w:ind w:firstLine="709"/>
        <w:rPr>
          <w:rFonts w:cs="Times New Roman"/>
          <w:szCs w:val="28"/>
        </w:rPr>
      </w:pPr>
      <w:r w:rsidRPr="00404EB0">
        <w:rPr>
          <w:rFonts w:cs="Times New Roman"/>
          <w:szCs w:val="28"/>
        </w:rPr>
        <w:t>УДС – улично-дорожная сеть.</w:t>
      </w:r>
    </w:p>
    <w:p w:rsidR="00424383" w:rsidRPr="00404EB0" w:rsidRDefault="00424383" w:rsidP="00424383">
      <w:pPr>
        <w:ind w:firstLine="709"/>
        <w:rPr>
          <w:rFonts w:cs="Times New Roman"/>
          <w:szCs w:val="28"/>
        </w:rPr>
      </w:pPr>
      <w:r w:rsidRPr="00404EB0">
        <w:rPr>
          <w:rFonts w:cs="Times New Roman"/>
          <w:szCs w:val="28"/>
        </w:rPr>
        <w:t>ЧС – чрезвычайная ситуация.</w:t>
      </w:r>
    </w:p>
    <w:p w:rsidR="008C0EAD" w:rsidRDefault="008C0EAD" w:rsidP="008C0EAD">
      <w:pPr>
        <w:jc w:val="center"/>
        <w:rPr>
          <w:sz w:val="28"/>
          <w:szCs w:val="28"/>
        </w:rPr>
      </w:pPr>
    </w:p>
    <w:p w:rsidR="00424383" w:rsidRDefault="00424383">
      <w:pPr>
        <w:rPr>
          <w:sz w:val="28"/>
          <w:szCs w:val="28"/>
        </w:rPr>
      </w:pPr>
      <w:r>
        <w:rPr>
          <w:sz w:val="28"/>
          <w:szCs w:val="28"/>
        </w:rPr>
        <w:br w:type="page"/>
      </w:r>
    </w:p>
    <w:p w:rsidR="00424383" w:rsidRPr="00740931" w:rsidRDefault="00424383" w:rsidP="00424383">
      <w:pPr>
        <w:jc w:val="center"/>
        <w:outlineLvl w:val="0"/>
        <w:rPr>
          <w:b/>
          <w:sz w:val="28"/>
          <w:szCs w:val="28"/>
        </w:rPr>
      </w:pPr>
      <w:bookmarkStart w:id="97" w:name="_Toc148363898"/>
      <w:bookmarkStart w:id="98" w:name="_Toc152916377"/>
      <w:r w:rsidRPr="007A224F">
        <w:rPr>
          <w:b/>
          <w:sz w:val="28"/>
          <w:szCs w:val="28"/>
        </w:rPr>
        <w:lastRenderedPageBreak/>
        <w:t xml:space="preserve">Приложение </w:t>
      </w:r>
      <w:r>
        <w:rPr>
          <w:b/>
          <w:sz w:val="28"/>
          <w:szCs w:val="28"/>
        </w:rPr>
        <w:t>3</w:t>
      </w:r>
      <w:r w:rsidRPr="007A224F">
        <w:rPr>
          <w:b/>
          <w:sz w:val="28"/>
          <w:szCs w:val="28"/>
        </w:rPr>
        <w:t xml:space="preserve"> –</w:t>
      </w:r>
      <w:r>
        <w:rPr>
          <w:b/>
          <w:sz w:val="28"/>
          <w:szCs w:val="28"/>
        </w:rPr>
        <w:t xml:space="preserve"> Нормативная правовая база МНГП</w:t>
      </w:r>
      <w:bookmarkEnd w:id="97"/>
      <w:r w:rsidR="00EC6FE6">
        <w:rPr>
          <w:rStyle w:val="ab"/>
          <w:b/>
          <w:sz w:val="28"/>
          <w:szCs w:val="28"/>
        </w:rPr>
        <w:footnoteReference w:id="31"/>
      </w:r>
      <w:bookmarkEnd w:id="98"/>
    </w:p>
    <w:p w:rsidR="00424383" w:rsidRPr="00740931" w:rsidRDefault="00424383" w:rsidP="00424383">
      <w:pPr>
        <w:jc w:val="center"/>
        <w:outlineLvl w:val="1"/>
        <w:rPr>
          <w:b/>
          <w:szCs w:val="24"/>
        </w:rPr>
      </w:pPr>
      <w:bookmarkStart w:id="99" w:name="_Toc148363899"/>
      <w:bookmarkStart w:id="100" w:name="_Toc152916378"/>
      <w:r w:rsidRPr="00740931">
        <w:rPr>
          <w:b/>
          <w:szCs w:val="24"/>
        </w:rPr>
        <w:t xml:space="preserve">3.1 </w:t>
      </w:r>
      <w:r>
        <w:rPr>
          <w:b/>
          <w:szCs w:val="24"/>
        </w:rPr>
        <w:t>Российской Федерации</w:t>
      </w:r>
      <w:bookmarkEnd w:id="99"/>
      <w:bookmarkEnd w:id="100"/>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Градостроительный кодекс Российской Федерации от 29 декабря 2004 года </w:t>
      </w:r>
      <w:r w:rsidR="007017ED">
        <w:rPr>
          <w:rFonts w:cs="Times New Roman"/>
          <w:szCs w:val="24"/>
        </w:rPr>
        <w:t xml:space="preserve">№ </w:t>
      </w:r>
      <w:r w:rsidRPr="000434D3">
        <w:rPr>
          <w:rFonts w:cs="Times New Roman"/>
          <w:szCs w:val="24"/>
        </w:rPr>
        <w:t>190-ФЗ;</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68-ФЗ «О защите населения и территорий от чрезвычайных ситуаций природного и техногенного характера»;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69-ФЗ «О пожарной безопасности»;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29 декабря 1994 года </w:t>
      </w:r>
      <w:r w:rsidR="007017ED">
        <w:rPr>
          <w:rFonts w:cs="Times New Roman"/>
          <w:szCs w:val="24"/>
        </w:rPr>
        <w:t xml:space="preserve">№ </w:t>
      </w:r>
      <w:r w:rsidRPr="000434D3">
        <w:rPr>
          <w:rFonts w:cs="Times New Roman"/>
          <w:szCs w:val="24"/>
        </w:rPr>
        <w:t>78-ФЗ «О библиотечном деле»;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января 1996 года </w:t>
      </w:r>
      <w:r w:rsidR="007017ED">
        <w:rPr>
          <w:rFonts w:cs="Times New Roman"/>
          <w:szCs w:val="24"/>
        </w:rPr>
        <w:t xml:space="preserve">№ </w:t>
      </w:r>
      <w:r w:rsidRPr="000434D3">
        <w:rPr>
          <w:rFonts w:cs="Times New Roman"/>
          <w:szCs w:val="24"/>
        </w:rPr>
        <w:t>8-ФЗ «О погребении и похоронном деле»;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24 июня 1998 года </w:t>
      </w:r>
      <w:r w:rsidR="007017ED">
        <w:rPr>
          <w:rFonts w:cs="Times New Roman"/>
          <w:szCs w:val="24"/>
        </w:rPr>
        <w:t xml:space="preserve">№ </w:t>
      </w:r>
      <w:r w:rsidRPr="000434D3">
        <w:rPr>
          <w:rFonts w:cs="Times New Roman"/>
          <w:szCs w:val="24"/>
        </w:rPr>
        <w:t>89-ФЗ «Об отходах производства и потребления»;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февраля 1998 года </w:t>
      </w:r>
      <w:r w:rsidR="007017ED">
        <w:rPr>
          <w:rFonts w:cs="Times New Roman"/>
          <w:szCs w:val="24"/>
        </w:rPr>
        <w:t xml:space="preserve">№ </w:t>
      </w:r>
      <w:r w:rsidRPr="000434D3">
        <w:rPr>
          <w:rFonts w:cs="Times New Roman"/>
          <w:szCs w:val="24"/>
        </w:rPr>
        <w:t>28-ФЗ «О гражданской обороне»;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марта 1999 года </w:t>
      </w:r>
      <w:r w:rsidR="007017ED">
        <w:rPr>
          <w:rFonts w:cs="Times New Roman"/>
          <w:szCs w:val="24"/>
        </w:rPr>
        <w:t xml:space="preserve">№ </w:t>
      </w:r>
      <w:r w:rsidRPr="000434D3">
        <w:rPr>
          <w:rFonts w:cs="Times New Roman"/>
          <w:szCs w:val="24"/>
        </w:rPr>
        <w:t>52-Ф3 «О санитарно-эпидемиологическом благополучии населения»;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31 марта 1999 года </w:t>
      </w:r>
      <w:r w:rsidR="007017ED">
        <w:rPr>
          <w:rFonts w:cs="Times New Roman"/>
          <w:szCs w:val="24"/>
        </w:rPr>
        <w:t xml:space="preserve">№ </w:t>
      </w:r>
      <w:r w:rsidRPr="000434D3">
        <w:rPr>
          <w:rFonts w:cs="Times New Roman"/>
          <w:szCs w:val="24"/>
        </w:rPr>
        <w:t>69-ФЗ «О газоснабжении 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25 июня 2002 года </w:t>
      </w:r>
      <w:r w:rsidR="007017ED">
        <w:rPr>
          <w:rFonts w:cs="Times New Roman"/>
          <w:szCs w:val="24"/>
        </w:rPr>
        <w:t xml:space="preserve">№ </w:t>
      </w:r>
      <w:r w:rsidRPr="000434D3">
        <w:rPr>
          <w:rFonts w:cs="Times New Roman"/>
          <w:szCs w:val="24"/>
        </w:rPr>
        <w:t>73-ФЗ «Об объектах культурного наследия (памятниках истории и культуры) народов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декабря 2002 года </w:t>
      </w:r>
      <w:r w:rsidR="007017ED">
        <w:rPr>
          <w:rFonts w:cs="Times New Roman"/>
          <w:szCs w:val="24"/>
        </w:rPr>
        <w:t xml:space="preserve">№ </w:t>
      </w:r>
      <w:r w:rsidRPr="000434D3">
        <w:rPr>
          <w:rFonts w:cs="Times New Roman"/>
          <w:szCs w:val="24"/>
        </w:rPr>
        <w:t>184-ФЗ «О техническом регулировании»;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26 марта 2003 года </w:t>
      </w:r>
      <w:r w:rsidR="007017ED">
        <w:rPr>
          <w:rFonts w:cs="Times New Roman"/>
          <w:szCs w:val="24"/>
        </w:rPr>
        <w:t xml:space="preserve">№ </w:t>
      </w:r>
      <w:r w:rsidRPr="000434D3">
        <w:rPr>
          <w:rFonts w:cs="Times New Roman"/>
          <w:szCs w:val="24"/>
        </w:rPr>
        <w:t>35-ФЗ «Об электроэнергетике»;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июля 2003 года </w:t>
      </w:r>
      <w:r w:rsidR="007017ED">
        <w:rPr>
          <w:rFonts w:cs="Times New Roman"/>
          <w:szCs w:val="24"/>
        </w:rPr>
        <w:t xml:space="preserve">№ </w:t>
      </w:r>
      <w:r w:rsidRPr="000434D3">
        <w:rPr>
          <w:rFonts w:cs="Times New Roman"/>
          <w:szCs w:val="24"/>
        </w:rPr>
        <w:t>126-ФЗ «О связи»;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06 октября 2003 года </w:t>
      </w:r>
      <w:r w:rsidR="007017ED">
        <w:rPr>
          <w:rFonts w:cs="Times New Roman"/>
          <w:szCs w:val="24"/>
        </w:rPr>
        <w:t xml:space="preserve">№ </w:t>
      </w:r>
      <w:r w:rsidRPr="000434D3">
        <w:rPr>
          <w:rFonts w:cs="Times New Roman"/>
          <w:szCs w:val="24"/>
        </w:rPr>
        <w:t>131-ФЗ «Об общих принципах организации местного самоуправления 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E46957">
        <w:rPr>
          <w:rFonts w:cs="Times New Roman"/>
          <w:szCs w:val="24"/>
        </w:rPr>
        <w:t>Федеральный закон от 22 октября 2004 г</w:t>
      </w:r>
      <w:r w:rsidR="004848DC">
        <w:rPr>
          <w:rFonts w:cs="Times New Roman"/>
          <w:szCs w:val="24"/>
        </w:rPr>
        <w:t>ода</w:t>
      </w:r>
      <w:r w:rsidR="007017ED">
        <w:rPr>
          <w:rFonts w:cs="Times New Roman"/>
          <w:szCs w:val="24"/>
        </w:rPr>
        <w:t xml:space="preserve">№ </w:t>
      </w:r>
      <w:r w:rsidRPr="00E46957">
        <w:rPr>
          <w:rFonts w:cs="Times New Roman"/>
          <w:szCs w:val="24"/>
        </w:rPr>
        <w:t xml:space="preserve">125-ФЗ </w:t>
      </w:r>
      <w:r>
        <w:rPr>
          <w:rFonts w:cs="Times New Roman"/>
          <w:szCs w:val="24"/>
        </w:rPr>
        <w:t>«</w:t>
      </w:r>
      <w:r w:rsidRPr="00E46957">
        <w:rPr>
          <w:rFonts w:cs="Times New Roman"/>
          <w:szCs w:val="24"/>
        </w:rPr>
        <w:t>Об архивном деле в Российской Федерации</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2006 года </w:t>
      </w:r>
      <w:r w:rsidR="007017ED">
        <w:rPr>
          <w:rFonts w:cs="Times New Roman"/>
          <w:szCs w:val="24"/>
        </w:rPr>
        <w:t xml:space="preserve">№ </w:t>
      </w:r>
      <w:r w:rsidRPr="000434D3">
        <w:rPr>
          <w:rFonts w:cs="Times New Roman"/>
          <w:szCs w:val="24"/>
        </w:rPr>
        <w:t>271 «О розничных рынках и о внесении изменений в Трудовой кодекс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08 ноября 2007 года </w:t>
      </w:r>
      <w:r w:rsidR="007017ED">
        <w:rPr>
          <w:rFonts w:cs="Times New Roman"/>
          <w:szCs w:val="24"/>
        </w:rPr>
        <w:t xml:space="preserve">№ </w:t>
      </w:r>
      <w:r w:rsidRPr="000434D3">
        <w:rPr>
          <w:rFonts w:cs="Times New Roman"/>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04 декабря 2007 </w:t>
      </w:r>
      <w:r w:rsidR="007017ED">
        <w:rPr>
          <w:rFonts w:cs="Times New Roman"/>
          <w:szCs w:val="24"/>
        </w:rPr>
        <w:t xml:space="preserve">№ </w:t>
      </w:r>
      <w:r w:rsidRPr="000434D3">
        <w:rPr>
          <w:rFonts w:cs="Times New Roman"/>
          <w:szCs w:val="24"/>
        </w:rPr>
        <w:t>329 «О физической культуре и спорте»;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2009 года </w:t>
      </w:r>
      <w:r w:rsidR="007017ED">
        <w:rPr>
          <w:rFonts w:cs="Times New Roman"/>
          <w:szCs w:val="24"/>
        </w:rPr>
        <w:t xml:space="preserve">№ </w:t>
      </w:r>
      <w:r w:rsidRPr="000434D3">
        <w:rPr>
          <w:rFonts w:cs="Times New Roman"/>
          <w:szCs w:val="24"/>
        </w:rPr>
        <w:t>384-ФЗ «Технический регламент о безопасности зданий и сооружений»;</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июля 2010 года </w:t>
      </w:r>
      <w:r w:rsidR="007017ED">
        <w:rPr>
          <w:rFonts w:cs="Times New Roman"/>
          <w:szCs w:val="24"/>
        </w:rPr>
        <w:t xml:space="preserve">№ </w:t>
      </w:r>
      <w:r w:rsidRPr="000434D3">
        <w:rPr>
          <w:rFonts w:cs="Times New Roman"/>
          <w:szCs w:val="24"/>
        </w:rPr>
        <w:t>190-ФЗ «О теплоснабжении»;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декабря 2011 года </w:t>
      </w:r>
      <w:r w:rsidR="007017ED">
        <w:rPr>
          <w:rFonts w:cs="Times New Roman"/>
          <w:szCs w:val="24"/>
        </w:rPr>
        <w:t xml:space="preserve">№ </w:t>
      </w:r>
      <w:r w:rsidRPr="000434D3">
        <w:rPr>
          <w:rFonts w:cs="Times New Roman"/>
          <w:szCs w:val="24"/>
        </w:rPr>
        <w:t>416-ФЗ «О водоснабжении и водоотведении»</w:t>
      </w:r>
      <w:r>
        <w:rPr>
          <w:rFonts w:cs="Times New Roman"/>
          <w:szCs w:val="24"/>
        </w:rPr>
        <w:t>;</w:t>
      </w:r>
    </w:p>
    <w:p w:rsidR="00AA6328" w:rsidRPr="000434D3" w:rsidRDefault="00AA6328" w:rsidP="00AA6328">
      <w:pPr>
        <w:numPr>
          <w:ilvl w:val="0"/>
          <w:numId w:val="1"/>
        </w:numPr>
        <w:tabs>
          <w:tab w:val="left" w:pos="993"/>
        </w:tabs>
        <w:ind w:left="0" w:firstLine="709"/>
        <w:rPr>
          <w:rFonts w:cs="Times New Roman"/>
          <w:szCs w:val="24"/>
        </w:rPr>
      </w:pPr>
      <w:r w:rsidRPr="00AA6328">
        <w:rPr>
          <w:rFonts w:cs="Times New Roman"/>
          <w:szCs w:val="24"/>
        </w:rPr>
        <w:t>Федеральный закон от 21</w:t>
      </w:r>
      <w:r>
        <w:rPr>
          <w:rFonts w:cs="Times New Roman"/>
          <w:szCs w:val="24"/>
        </w:rPr>
        <w:t xml:space="preserve"> ноября </w:t>
      </w:r>
      <w:r w:rsidRPr="00AA6328">
        <w:rPr>
          <w:rFonts w:cs="Times New Roman"/>
          <w:szCs w:val="24"/>
        </w:rPr>
        <w:t xml:space="preserve">2011 </w:t>
      </w:r>
      <w:r>
        <w:rPr>
          <w:rFonts w:cs="Times New Roman"/>
          <w:szCs w:val="24"/>
        </w:rPr>
        <w:t xml:space="preserve">года </w:t>
      </w:r>
      <w:r w:rsidR="007017ED">
        <w:rPr>
          <w:rFonts w:cs="Times New Roman"/>
          <w:szCs w:val="24"/>
        </w:rPr>
        <w:t xml:space="preserve">№ </w:t>
      </w:r>
      <w:r w:rsidRPr="00AA6328">
        <w:rPr>
          <w:rFonts w:cs="Times New Roman"/>
          <w:szCs w:val="24"/>
        </w:rPr>
        <w:t>323-ФЗ</w:t>
      </w:r>
      <w:r>
        <w:rPr>
          <w:rFonts w:cs="Times New Roman"/>
          <w:szCs w:val="24"/>
        </w:rPr>
        <w:t xml:space="preserve"> «</w:t>
      </w:r>
      <w:r w:rsidRPr="00AA6328">
        <w:rPr>
          <w:rFonts w:cs="Times New Roman"/>
          <w:szCs w:val="24"/>
        </w:rPr>
        <w:t>Об основах охраны здоровья граждан в Российской Федерации</w:t>
      </w:r>
      <w:r>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bCs/>
          <w:szCs w:val="24"/>
        </w:rPr>
        <w:lastRenderedPageBreak/>
        <w:t xml:space="preserve">Федеральный закон от 29 декабря 2012 года </w:t>
      </w:r>
      <w:r w:rsidR="007017ED">
        <w:rPr>
          <w:rFonts w:cs="Times New Roman"/>
          <w:bCs/>
          <w:szCs w:val="24"/>
        </w:rPr>
        <w:t xml:space="preserve">№ </w:t>
      </w:r>
      <w:r w:rsidRPr="000434D3">
        <w:rPr>
          <w:rFonts w:cs="Times New Roman"/>
          <w:bCs/>
          <w:szCs w:val="24"/>
        </w:rPr>
        <w:t>273-ФЗ «Об образовании в Российской Федерации»;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28 декабря 2013 года </w:t>
      </w:r>
      <w:r w:rsidR="007017ED">
        <w:rPr>
          <w:rFonts w:cs="Times New Roman"/>
          <w:szCs w:val="24"/>
        </w:rPr>
        <w:t xml:space="preserve">№ </w:t>
      </w:r>
      <w:r w:rsidRPr="000434D3">
        <w:rPr>
          <w:rFonts w:cs="Times New Roman"/>
          <w:szCs w:val="24"/>
        </w:rPr>
        <w:t>422-ФЗ «Об основах социального обслуживания граждан в Российской Федерации»;</w:t>
      </w:r>
    </w:p>
    <w:p w:rsidR="00B059EC" w:rsidRPr="00B059EC" w:rsidRDefault="00B059EC" w:rsidP="00B059EC">
      <w:pPr>
        <w:numPr>
          <w:ilvl w:val="0"/>
          <w:numId w:val="1"/>
        </w:numPr>
        <w:tabs>
          <w:tab w:val="left" w:pos="993"/>
        </w:tabs>
        <w:ind w:left="0" w:firstLine="709"/>
        <w:rPr>
          <w:rFonts w:cs="Times New Roman"/>
          <w:bCs/>
          <w:szCs w:val="24"/>
        </w:rPr>
      </w:pPr>
      <w:r w:rsidRPr="00B059EC">
        <w:rPr>
          <w:rFonts w:cs="Times New Roman"/>
          <w:bCs/>
          <w:szCs w:val="24"/>
        </w:rPr>
        <w:t>Федерал</w:t>
      </w:r>
      <w:r>
        <w:rPr>
          <w:rFonts w:cs="Times New Roman"/>
          <w:bCs/>
          <w:szCs w:val="24"/>
        </w:rPr>
        <w:t>ьный закон от 21 декабря 2021 года</w:t>
      </w:r>
      <w:r w:rsidR="007017ED">
        <w:rPr>
          <w:rFonts w:cs="Times New Roman"/>
          <w:bCs/>
          <w:szCs w:val="24"/>
        </w:rPr>
        <w:t xml:space="preserve">№ </w:t>
      </w:r>
      <w:r w:rsidRPr="00B059EC">
        <w:rPr>
          <w:rFonts w:cs="Times New Roman"/>
          <w:bCs/>
          <w:szCs w:val="24"/>
        </w:rPr>
        <w:t xml:space="preserve">414-ФЗ </w:t>
      </w:r>
      <w:r>
        <w:rPr>
          <w:rFonts w:cs="Times New Roman"/>
          <w:bCs/>
          <w:szCs w:val="24"/>
        </w:rPr>
        <w:t>«</w:t>
      </w:r>
      <w:r w:rsidRPr="00B059EC">
        <w:rPr>
          <w:rFonts w:cs="Times New Roman"/>
          <w:bCs/>
          <w:szCs w:val="24"/>
        </w:rPr>
        <w:t>Об общих принципах организации публичной власти в субъектах Российской Федерации</w:t>
      </w:r>
      <w:r>
        <w:rPr>
          <w:rFonts w:cs="Times New Roman"/>
          <w:bCs/>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Российской Федерации от 22 декабря 2012 года </w:t>
      </w:r>
      <w:r w:rsidR="007017ED">
        <w:rPr>
          <w:rFonts w:cs="Times New Roman"/>
          <w:szCs w:val="24"/>
        </w:rPr>
        <w:t xml:space="preserve">№ </w:t>
      </w:r>
      <w:r w:rsidRPr="000434D3">
        <w:rPr>
          <w:rFonts w:cs="Times New Roman"/>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89008A" w:rsidRPr="0089008A" w:rsidRDefault="0089008A" w:rsidP="00424383">
      <w:pPr>
        <w:numPr>
          <w:ilvl w:val="0"/>
          <w:numId w:val="1"/>
        </w:numPr>
        <w:tabs>
          <w:tab w:val="left" w:pos="993"/>
        </w:tabs>
        <w:ind w:left="0" w:firstLine="709"/>
        <w:rPr>
          <w:rFonts w:cs="Times New Roman"/>
          <w:szCs w:val="24"/>
        </w:rPr>
      </w:pPr>
      <w:r w:rsidRPr="0089008A">
        <w:rPr>
          <w:rFonts w:cs="Times New Roman"/>
          <w:szCs w:val="24"/>
        </w:rPr>
        <w:t xml:space="preserve">Постановление Правительства Российской Федерации от 23 ноября 2019 года </w:t>
      </w:r>
      <w:r w:rsidR="007017ED">
        <w:rPr>
          <w:rFonts w:cs="Times New Roman"/>
          <w:szCs w:val="24"/>
        </w:rPr>
        <w:t xml:space="preserve">№ </w:t>
      </w:r>
      <w:r w:rsidRPr="0089008A">
        <w:rPr>
          <w:rFonts w:cs="Times New Roman"/>
          <w:szCs w:val="24"/>
        </w:rPr>
        <w:t>1504 «Об утверждении </w:t>
      </w:r>
      <w:hyperlink r:id="rId8" w:anchor="6500IL" w:history="1">
        <w:r w:rsidRPr="0089008A">
          <w:rPr>
            <w:rFonts w:cs="Times New Roman"/>
            <w:szCs w:val="24"/>
          </w:rPr>
          <w:t>методических указаний по организации деятельности приютов для животных и установлению норм содержания животных в них</w:t>
        </w:r>
      </w:hyperlink>
      <w:r w:rsidRPr="0089008A">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труда и социальной защиты Российской Федерации от 24 ноября 2014 года </w:t>
      </w:r>
      <w:r w:rsidR="007017ED">
        <w:rPr>
          <w:rFonts w:cs="Times New Roman"/>
          <w:szCs w:val="24"/>
        </w:rPr>
        <w:t xml:space="preserve">№ </w:t>
      </w:r>
      <w:r w:rsidRPr="000434D3">
        <w:rPr>
          <w:rFonts w:cs="Times New Roman"/>
          <w:szCs w:val="24"/>
        </w:rPr>
        <w:t>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424383" w:rsidRPr="006E59EC" w:rsidRDefault="006E59EC" w:rsidP="00424383">
      <w:pPr>
        <w:numPr>
          <w:ilvl w:val="0"/>
          <w:numId w:val="1"/>
        </w:numPr>
        <w:tabs>
          <w:tab w:val="left" w:pos="993"/>
        </w:tabs>
        <w:ind w:left="0" w:firstLine="709"/>
        <w:rPr>
          <w:rFonts w:cs="Times New Roman"/>
          <w:szCs w:val="24"/>
        </w:rPr>
      </w:pPr>
      <w:r w:rsidRPr="006E59EC">
        <w:rPr>
          <w:rFonts w:cs="Times New Roman"/>
          <w:bCs/>
          <w:szCs w:val="24"/>
        </w:rPr>
        <w:t>Распоряжение Мин</w:t>
      </w:r>
      <w:r>
        <w:rPr>
          <w:rFonts w:cs="Times New Roman"/>
          <w:bCs/>
          <w:szCs w:val="24"/>
        </w:rPr>
        <w:t xml:space="preserve">истерства </w:t>
      </w:r>
      <w:r w:rsidRPr="006E59EC">
        <w:rPr>
          <w:rFonts w:cs="Times New Roman"/>
          <w:bCs/>
          <w:szCs w:val="24"/>
        </w:rPr>
        <w:t>культуры Росси</w:t>
      </w:r>
      <w:r>
        <w:rPr>
          <w:rFonts w:cs="Times New Roman"/>
          <w:bCs/>
          <w:szCs w:val="24"/>
        </w:rPr>
        <w:t>йской Федерации</w:t>
      </w:r>
      <w:r w:rsidRPr="006E59EC">
        <w:rPr>
          <w:rFonts w:cs="Times New Roman"/>
          <w:bCs/>
          <w:szCs w:val="24"/>
        </w:rPr>
        <w:t xml:space="preserve"> от 23</w:t>
      </w:r>
      <w:r>
        <w:rPr>
          <w:rFonts w:cs="Times New Roman"/>
          <w:bCs/>
          <w:szCs w:val="24"/>
        </w:rPr>
        <w:t xml:space="preserve"> октября </w:t>
      </w:r>
      <w:r w:rsidRPr="006E59EC">
        <w:rPr>
          <w:rFonts w:cs="Times New Roman"/>
          <w:bCs/>
          <w:szCs w:val="24"/>
        </w:rPr>
        <w:t xml:space="preserve">2023 </w:t>
      </w:r>
      <w:r>
        <w:rPr>
          <w:rFonts w:cs="Times New Roman"/>
          <w:bCs/>
          <w:szCs w:val="24"/>
        </w:rPr>
        <w:t>года №</w:t>
      </w:r>
      <w:r w:rsidRPr="006E59EC">
        <w:rPr>
          <w:rFonts w:cs="Times New Roman"/>
          <w:bCs/>
          <w:szCs w:val="24"/>
        </w:rPr>
        <w:t xml:space="preserve"> Р-2879 </w:t>
      </w:r>
      <w:r>
        <w:rPr>
          <w:rFonts w:cs="Times New Roman"/>
          <w:bCs/>
          <w:szCs w:val="24"/>
        </w:rPr>
        <w:t>«</w:t>
      </w:r>
      <w:r w:rsidRPr="006E59EC">
        <w:rPr>
          <w:rFonts w:cs="Times New Roman"/>
          <w:bCs/>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cs="Times New Roman"/>
          <w:bCs/>
          <w:szCs w:val="24"/>
        </w:rPr>
        <w:t>»</w:t>
      </w:r>
      <w:r w:rsidR="00424383" w:rsidRPr="006E59EC">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спорта Российской Федерации от 21 марта 2018 года </w:t>
      </w:r>
      <w:r w:rsidR="007017ED">
        <w:rPr>
          <w:rFonts w:cs="Times New Roman"/>
          <w:szCs w:val="24"/>
        </w:rPr>
        <w:t xml:space="preserve">№ </w:t>
      </w:r>
      <w:r w:rsidRPr="000434D3">
        <w:rPr>
          <w:rFonts w:cs="Times New Roman"/>
          <w:szCs w:val="24"/>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Российской Федерации от 15 февраля 2021 года </w:t>
      </w:r>
      <w:r w:rsidR="007017ED">
        <w:rPr>
          <w:rFonts w:cs="Times New Roman"/>
          <w:szCs w:val="24"/>
        </w:rPr>
        <w:t xml:space="preserve">№ </w:t>
      </w:r>
      <w:r w:rsidRPr="000434D3">
        <w:rPr>
          <w:rFonts w:cs="Times New Roman"/>
          <w:szCs w:val="24"/>
        </w:rPr>
        <w:t>71 «Об утверждении Методических рекомендаций по подготовке нормативов градостроительного проектирования»;</w:t>
      </w:r>
    </w:p>
    <w:p w:rsidR="00FF557A" w:rsidRDefault="00424383" w:rsidP="00424383">
      <w:pPr>
        <w:numPr>
          <w:ilvl w:val="0"/>
          <w:numId w:val="1"/>
        </w:numPr>
        <w:tabs>
          <w:tab w:val="left" w:pos="993"/>
        </w:tabs>
        <w:ind w:left="0" w:firstLine="709"/>
        <w:rPr>
          <w:rFonts w:cs="Times New Roman"/>
          <w:szCs w:val="24"/>
        </w:rPr>
      </w:pPr>
      <w:r w:rsidRPr="00B059EC">
        <w:rPr>
          <w:rFonts w:cs="Times New Roman"/>
          <w:szCs w:val="24"/>
        </w:rPr>
        <w:t>Распоряжение Министерства транспорта Российской Федерации от 22 ноября 2022 г</w:t>
      </w:r>
      <w:r w:rsidR="004848DC">
        <w:rPr>
          <w:rFonts w:cs="Times New Roman"/>
          <w:szCs w:val="24"/>
        </w:rPr>
        <w:t>ода</w:t>
      </w:r>
      <w:r w:rsidR="007017ED">
        <w:rPr>
          <w:rFonts w:cs="Times New Roman"/>
          <w:szCs w:val="24"/>
        </w:rPr>
        <w:t xml:space="preserve">№ </w:t>
      </w:r>
      <w:r w:rsidRPr="00B059EC">
        <w:rPr>
          <w:rFonts w:cs="Times New Roman"/>
          <w:szCs w:val="24"/>
        </w:rPr>
        <w:t>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r w:rsidR="00FF557A">
        <w:rPr>
          <w:rFonts w:cs="Times New Roman"/>
          <w:szCs w:val="24"/>
        </w:rPr>
        <w:t>;</w:t>
      </w:r>
    </w:p>
    <w:p w:rsidR="00424383" w:rsidRPr="00FF557A" w:rsidRDefault="00FF557A" w:rsidP="00424383">
      <w:pPr>
        <w:numPr>
          <w:ilvl w:val="0"/>
          <w:numId w:val="1"/>
        </w:numPr>
        <w:tabs>
          <w:tab w:val="left" w:pos="993"/>
        </w:tabs>
        <w:ind w:left="0" w:firstLine="709"/>
        <w:rPr>
          <w:rFonts w:cs="Times New Roman"/>
          <w:szCs w:val="24"/>
        </w:rPr>
      </w:pPr>
      <w:r w:rsidRPr="000434D3">
        <w:rPr>
          <w:rFonts w:cs="Times New Roman"/>
          <w:szCs w:val="24"/>
        </w:rPr>
        <w:t xml:space="preserve">Письмо Министерства образования и науки Российской Федерации от 04 мая 2016 года </w:t>
      </w:r>
      <w:r>
        <w:rPr>
          <w:rFonts w:cs="Times New Roman"/>
          <w:szCs w:val="24"/>
        </w:rPr>
        <w:t xml:space="preserve">№ </w:t>
      </w:r>
      <w:r w:rsidRPr="000434D3">
        <w:rPr>
          <w:rFonts w:cs="Times New Roman"/>
          <w:szCs w:val="24"/>
        </w:rPr>
        <w:t>АК-950/02 «О методических рекомендациях»</w:t>
      </w:r>
      <w:r>
        <w:rPr>
          <w:rFonts w:cs="Times New Roman"/>
          <w:szCs w:val="24"/>
        </w:rPr>
        <w:t>.</w:t>
      </w:r>
    </w:p>
    <w:p w:rsidR="00141980" w:rsidRDefault="00141980">
      <w:pPr>
        <w:rPr>
          <w:b/>
          <w:szCs w:val="24"/>
        </w:rPr>
      </w:pPr>
      <w:bookmarkStart w:id="101" w:name="_Toc148363900"/>
      <w:r>
        <w:rPr>
          <w:b/>
          <w:szCs w:val="24"/>
        </w:rPr>
        <w:br w:type="page"/>
      </w:r>
    </w:p>
    <w:p w:rsidR="00424383" w:rsidRPr="0044094A" w:rsidRDefault="00424383" w:rsidP="00424383">
      <w:pPr>
        <w:jc w:val="center"/>
        <w:outlineLvl w:val="1"/>
        <w:rPr>
          <w:b/>
          <w:szCs w:val="24"/>
        </w:rPr>
      </w:pPr>
      <w:bookmarkStart w:id="102" w:name="_Toc152916379"/>
      <w:r w:rsidRPr="0044094A">
        <w:rPr>
          <w:b/>
          <w:szCs w:val="24"/>
        </w:rPr>
        <w:lastRenderedPageBreak/>
        <w:t>3.2 Калужской области</w:t>
      </w:r>
      <w:bookmarkEnd w:id="101"/>
      <w:bookmarkEnd w:id="102"/>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Устав Калужской области. Утвержден постановлением</w:t>
      </w:r>
      <w:r w:rsidRPr="000434D3">
        <w:rPr>
          <w:rFonts w:cs="Times New Roman"/>
          <w:szCs w:val="24"/>
        </w:rPr>
        <w:br/>
        <w:t xml:space="preserve">Законодательного Собрания Калужской области от 27 марта 1996 года </w:t>
      </w:r>
      <w:r w:rsidR="007017ED">
        <w:rPr>
          <w:rFonts w:cs="Times New Roman"/>
          <w:szCs w:val="24"/>
        </w:rPr>
        <w:t xml:space="preserve">№ </w:t>
      </w:r>
      <w:r w:rsidRPr="000434D3">
        <w:rPr>
          <w:rFonts w:cs="Times New Roman"/>
          <w:szCs w:val="24"/>
        </w:rPr>
        <w:t>473;</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04 октября 2004 года </w:t>
      </w:r>
      <w:r w:rsidR="007017ED">
        <w:rPr>
          <w:rFonts w:cs="Times New Roman"/>
          <w:szCs w:val="24"/>
        </w:rPr>
        <w:t xml:space="preserve">№ </w:t>
      </w:r>
      <w:r w:rsidRPr="000434D3">
        <w:rPr>
          <w:rFonts w:cs="Times New Roman"/>
          <w:szCs w:val="24"/>
        </w:rPr>
        <w:t>344-ОЗ «О градостроительной деятельности в Калужской области»;</w:t>
      </w:r>
    </w:p>
    <w:p w:rsidR="004C063B" w:rsidRPr="004C063B" w:rsidRDefault="004C063B" w:rsidP="00424383">
      <w:pPr>
        <w:numPr>
          <w:ilvl w:val="0"/>
          <w:numId w:val="1"/>
        </w:numPr>
        <w:tabs>
          <w:tab w:val="left" w:pos="993"/>
        </w:tabs>
        <w:ind w:left="0" w:firstLine="709"/>
        <w:rPr>
          <w:rFonts w:cs="Times New Roman"/>
          <w:szCs w:val="24"/>
        </w:rPr>
      </w:pPr>
      <w:r>
        <w:t xml:space="preserve">Закон Калужской области от 04 октября </w:t>
      </w:r>
      <w:r w:rsidRPr="00C43D43">
        <w:t xml:space="preserve">2004 </w:t>
      </w:r>
      <w:r>
        <w:t>года № 364</w:t>
      </w:r>
      <w:r w:rsidRPr="00C43D43">
        <w:t xml:space="preserve">-ОЗ </w:t>
      </w:r>
      <w:r>
        <w:t>«</w:t>
      </w:r>
      <w:r w:rsidRPr="004C063B">
        <w:rPr>
          <w:bCs/>
        </w:rPr>
        <w:t xml:space="preserve">Об установлении границ муниципальных образований, расположенных на территории административно-территориальных единиц </w:t>
      </w:r>
      <w:r>
        <w:rPr>
          <w:bCs/>
        </w:rPr>
        <w:t>«</w:t>
      </w:r>
      <w:r w:rsidRPr="004C063B">
        <w:rPr>
          <w:bCs/>
        </w:rPr>
        <w:t>Барятинский район</w:t>
      </w:r>
      <w:r>
        <w:rPr>
          <w:bCs/>
        </w:rPr>
        <w:t>»</w:t>
      </w:r>
      <w:r w:rsidRPr="004C063B">
        <w:rPr>
          <w:bCs/>
        </w:rPr>
        <w:t xml:space="preserve">, </w:t>
      </w:r>
      <w:r>
        <w:rPr>
          <w:bCs/>
        </w:rPr>
        <w:t>«</w:t>
      </w:r>
      <w:r w:rsidRPr="004C063B">
        <w:rPr>
          <w:bCs/>
        </w:rPr>
        <w:t>Куйбышевский район</w:t>
      </w:r>
      <w:r>
        <w:rPr>
          <w:bCs/>
        </w:rPr>
        <w:t>»</w:t>
      </w:r>
      <w:r w:rsidRPr="004C063B">
        <w:rPr>
          <w:bCs/>
        </w:rPr>
        <w:t xml:space="preserve">, </w:t>
      </w:r>
      <w:r>
        <w:rPr>
          <w:bCs/>
        </w:rPr>
        <w:t>«</w:t>
      </w:r>
      <w:r w:rsidRPr="004C063B">
        <w:rPr>
          <w:bCs/>
        </w:rPr>
        <w:t>Людиновский район</w:t>
      </w:r>
      <w:r>
        <w:rPr>
          <w:bCs/>
        </w:rPr>
        <w:t>»</w:t>
      </w:r>
      <w:r w:rsidRPr="004C063B">
        <w:rPr>
          <w:bCs/>
        </w:rPr>
        <w:t xml:space="preserve">, </w:t>
      </w:r>
      <w:r>
        <w:rPr>
          <w:bCs/>
        </w:rPr>
        <w:t>«</w:t>
      </w:r>
      <w:r w:rsidRPr="004C063B">
        <w:rPr>
          <w:bCs/>
        </w:rPr>
        <w:t>Мещовский район</w:t>
      </w:r>
      <w:r>
        <w:rPr>
          <w:bCs/>
        </w:rPr>
        <w:t>»</w:t>
      </w:r>
      <w:r w:rsidRPr="004C063B">
        <w:rPr>
          <w:bCs/>
        </w:rPr>
        <w:t xml:space="preserve">, </w:t>
      </w:r>
      <w:r>
        <w:rPr>
          <w:bCs/>
        </w:rPr>
        <w:t>«</w:t>
      </w:r>
      <w:r w:rsidRPr="004C063B">
        <w:rPr>
          <w:bCs/>
        </w:rPr>
        <w:t>Спас-Деменский район</w:t>
      </w:r>
      <w:r>
        <w:rPr>
          <w:bCs/>
        </w:rPr>
        <w:t>»</w:t>
      </w:r>
      <w:r w:rsidRPr="004C063B">
        <w:rPr>
          <w:bCs/>
        </w:rPr>
        <w:t xml:space="preserve">, </w:t>
      </w:r>
      <w:r>
        <w:rPr>
          <w:bCs/>
        </w:rPr>
        <w:t>«</w:t>
      </w:r>
      <w:r w:rsidRPr="004C063B">
        <w:rPr>
          <w:bCs/>
        </w:rPr>
        <w:t>Ульяновский район</w:t>
      </w:r>
      <w:r>
        <w:rPr>
          <w:bCs/>
        </w:rPr>
        <w:t>»</w:t>
      </w:r>
      <w:r w:rsidRPr="004C063B">
        <w:rPr>
          <w:bCs/>
        </w:rPr>
        <w:t>, и наделении их статусом городского поселения, сельского поселения, муниципального района</w:t>
      </w:r>
      <w:r>
        <w:t>» (</w:t>
      </w:r>
      <w:r w:rsidRPr="00C43D43">
        <w:t>в ред. Закон</w:t>
      </w:r>
      <w:r>
        <w:t xml:space="preserve">ов </w:t>
      </w:r>
      <w:r w:rsidRPr="00C43D43">
        <w:t xml:space="preserve">Калужской области от </w:t>
      </w:r>
      <w:r w:rsidRPr="004C063B">
        <w:t xml:space="preserve">05.10.2005 </w:t>
      </w:r>
      <w:r>
        <w:t>№</w:t>
      </w:r>
      <w:r w:rsidRPr="004C063B">
        <w:t xml:space="preserve"> 126-ОЗ, от 30.09.2008 </w:t>
      </w:r>
      <w:r>
        <w:t>№</w:t>
      </w:r>
      <w:r w:rsidRPr="004C063B">
        <w:t xml:space="preserve"> 467-ОЗ, от 25.09.2009 </w:t>
      </w:r>
      <w:r>
        <w:t>№</w:t>
      </w:r>
      <w:r w:rsidRPr="004C063B">
        <w:t xml:space="preserve"> 569-ОЗ, от 10.11.2009 </w:t>
      </w:r>
      <w:r>
        <w:t>№</w:t>
      </w:r>
      <w:r w:rsidRPr="004C063B">
        <w:t xml:space="preserve"> 592-ОЗ, от 10.05.2011 </w:t>
      </w:r>
      <w:r>
        <w:t>№</w:t>
      </w:r>
      <w:r w:rsidRPr="004C063B">
        <w:t xml:space="preserve"> 138-ОЗ, от 25.10.2012 </w:t>
      </w:r>
      <w:r>
        <w:t>№</w:t>
      </w:r>
      <w:r w:rsidRPr="004C063B">
        <w:t xml:space="preserve"> 341-ОЗ, от 04.03.2013 </w:t>
      </w:r>
      <w:r>
        <w:t>№</w:t>
      </w:r>
      <w:r w:rsidRPr="004C063B">
        <w:t xml:space="preserve"> 393-ОЗ, от 25.10.2013 </w:t>
      </w:r>
      <w:r>
        <w:t>№</w:t>
      </w:r>
      <w:r w:rsidRPr="004C063B">
        <w:t xml:space="preserve"> 497-ОЗ, от 26.05.2014 </w:t>
      </w:r>
      <w:r>
        <w:t>№</w:t>
      </w:r>
      <w:r w:rsidRPr="004C063B">
        <w:t xml:space="preserve"> 586-ОЗ, от 27.02.2015 </w:t>
      </w:r>
      <w:r>
        <w:t>№</w:t>
      </w:r>
      <w:r w:rsidRPr="004C063B">
        <w:t xml:space="preserve"> 694-ОЗ, от 02.11.2015 </w:t>
      </w:r>
      <w:r>
        <w:t>№</w:t>
      </w:r>
      <w:r w:rsidRPr="004C063B">
        <w:t xml:space="preserve"> 12-ОЗ, от 31.03.2016 </w:t>
      </w:r>
      <w:r>
        <w:t>№</w:t>
      </w:r>
      <w:r w:rsidRPr="004C063B">
        <w:t xml:space="preserve"> 64-ОЗ, от 21.09.2017 </w:t>
      </w:r>
      <w:r>
        <w:t>№</w:t>
      </w:r>
      <w:r w:rsidRPr="004C063B">
        <w:t xml:space="preserve"> 251-ОЗ, от 22.03.2018 </w:t>
      </w:r>
      <w:r>
        <w:t>№</w:t>
      </w:r>
      <w:r w:rsidRPr="004C063B">
        <w:t xml:space="preserve"> 317-ОЗ, от 26.04.2018 </w:t>
      </w:r>
      <w:r>
        <w:t>№</w:t>
      </w:r>
      <w:r w:rsidRPr="004C063B">
        <w:t xml:space="preserve"> 329-ОЗ, от 27.06.2019 </w:t>
      </w:r>
      <w:r>
        <w:t>№</w:t>
      </w:r>
      <w:r w:rsidRPr="004C063B">
        <w:t xml:space="preserve"> 495-ОЗ, от 17.06.2020 </w:t>
      </w:r>
      <w:r>
        <w:t>№</w:t>
      </w:r>
      <w:r w:rsidRPr="004C063B">
        <w:t xml:space="preserve"> 608-ОЗ, от 23.04.2021 </w:t>
      </w:r>
      <w:r>
        <w:t>№</w:t>
      </w:r>
      <w:r w:rsidRPr="004C063B">
        <w:t xml:space="preserve"> 94-ОЗ, от 26.04.2022 </w:t>
      </w:r>
      <w:r>
        <w:t>№</w:t>
      </w:r>
      <w:r w:rsidRPr="004C063B">
        <w:t xml:space="preserve"> 218-ОЗ</w:t>
      </w:r>
      <w:r w:rsidRPr="00C43D43">
        <w:t>)</w:t>
      </w:r>
      <w:r>
        <w:t>;</w:t>
      </w:r>
    </w:p>
    <w:p w:rsidR="00EC6FE6" w:rsidRPr="00EC6FE6" w:rsidRDefault="00EC6FE6" w:rsidP="00424383">
      <w:pPr>
        <w:numPr>
          <w:ilvl w:val="0"/>
          <w:numId w:val="1"/>
        </w:numPr>
        <w:tabs>
          <w:tab w:val="left" w:pos="993"/>
        </w:tabs>
        <w:ind w:left="0" w:firstLine="709"/>
        <w:rPr>
          <w:rFonts w:cs="Times New Roman"/>
          <w:szCs w:val="24"/>
        </w:rPr>
      </w:pPr>
      <w:r w:rsidRPr="00EC6FE6">
        <w:rPr>
          <w:rFonts w:cs="Times New Roman"/>
          <w:szCs w:val="24"/>
        </w:rPr>
        <w:t xml:space="preserve">Закон Калужской области от 26 сентября 2005 года </w:t>
      </w:r>
      <w:r w:rsidR="007017ED">
        <w:rPr>
          <w:rFonts w:cs="Times New Roman"/>
          <w:szCs w:val="24"/>
        </w:rPr>
        <w:t xml:space="preserve">№ </w:t>
      </w:r>
      <w:r w:rsidRPr="00EC6FE6">
        <w:rPr>
          <w:rFonts w:cs="Times New Roman"/>
          <w:szCs w:val="24"/>
        </w:rPr>
        <w:t xml:space="preserve">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(с изм. на 23.11.2022);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05 июля 2006 года </w:t>
      </w:r>
      <w:r w:rsidR="007017ED">
        <w:rPr>
          <w:rFonts w:cs="Times New Roman"/>
          <w:szCs w:val="24"/>
        </w:rPr>
        <w:t xml:space="preserve">№ </w:t>
      </w:r>
      <w:r w:rsidRPr="000434D3">
        <w:rPr>
          <w:rFonts w:cs="Times New Roman"/>
          <w:szCs w:val="24"/>
        </w:rPr>
        <w:t>229-ОЗ «Об административно-территориальном устройстве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25 июня 2021 года </w:t>
      </w:r>
      <w:r w:rsidR="007017ED">
        <w:rPr>
          <w:rFonts w:cs="Times New Roman"/>
          <w:szCs w:val="24"/>
        </w:rPr>
        <w:t xml:space="preserve">№ </w:t>
      </w:r>
      <w:r w:rsidRPr="000434D3">
        <w:rPr>
          <w:rFonts w:cs="Times New Roman"/>
          <w:szCs w:val="24"/>
        </w:rPr>
        <w:t>129-ОЗ «О регулировании отдельных правоотношений в сфере комплексного развития территорий в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Распоряжение Губернатора Калужской области от 04 февраля 2022 года </w:t>
      </w:r>
      <w:r w:rsidR="007017ED">
        <w:rPr>
          <w:rFonts w:cs="Times New Roman"/>
          <w:szCs w:val="24"/>
        </w:rPr>
        <w:t xml:space="preserve">№ </w:t>
      </w:r>
      <w:r w:rsidRPr="000434D3">
        <w:rPr>
          <w:rFonts w:cs="Times New Roman"/>
          <w:szCs w:val="24"/>
        </w:rPr>
        <w:t>14-р «Об утверждении инвестиционной декларации Калужской области»;</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w:t>
      </w:r>
      <w:r w:rsidRPr="000434D3">
        <w:rPr>
          <w:rFonts w:cs="Times New Roman"/>
          <w:bCs/>
          <w:szCs w:val="24"/>
        </w:rPr>
        <w:t xml:space="preserve"> 29 июня 2009 года </w:t>
      </w:r>
      <w:r w:rsidR="007017ED">
        <w:rPr>
          <w:rFonts w:cs="Times New Roman"/>
          <w:bCs/>
          <w:szCs w:val="24"/>
        </w:rPr>
        <w:t xml:space="preserve">№ </w:t>
      </w:r>
      <w:r w:rsidRPr="000434D3">
        <w:rPr>
          <w:rFonts w:cs="Times New Roman"/>
          <w:bCs/>
          <w:szCs w:val="24"/>
        </w:rPr>
        <w:t>250 «</w:t>
      </w:r>
      <w:r w:rsidRPr="000434D3">
        <w:rPr>
          <w:rFonts w:cs="Times New Roman"/>
          <w:szCs w:val="24"/>
        </w:rPr>
        <w:t xml:space="preserve">О Стратегии социально-экономического развития Калужской области до 2030 года»;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w:t>
      </w:r>
      <w:r w:rsidRPr="000434D3">
        <w:rPr>
          <w:rFonts w:cs="Times New Roman"/>
          <w:bCs/>
          <w:szCs w:val="24"/>
        </w:rPr>
        <w:t xml:space="preserve">от 28 февраля 2013 года </w:t>
      </w:r>
      <w:r w:rsidR="007017ED">
        <w:rPr>
          <w:rFonts w:cs="Times New Roman"/>
          <w:bCs/>
          <w:szCs w:val="24"/>
        </w:rPr>
        <w:t xml:space="preserve">№ </w:t>
      </w:r>
      <w:r w:rsidRPr="000434D3">
        <w:rPr>
          <w:rFonts w:cs="Times New Roman"/>
          <w:bCs/>
          <w:szCs w:val="24"/>
        </w:rPr>
        <w:t>106 «Об утверждении плана мероприятий («дорожной карты») «Изменения в отраслях социальной сферы, направленные на повышение эффективности сферы культуры в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Калужской области от 30 апреля 2013 г</w:t>
      </w:r>
      <w:r w:rsidR="004848DC">
        <w:rPr>
          <w:rFonts w:cs="Times New Roman"/>
          <w:szCs w:val="24"/>
        </w:rPr>
        <w:t>ода</w:t>
      </w:r>
      <w:r w:rsidR="007017ED">
        <w:rPr>
          <w:rFonts w:cs="Times New Roman"/>
          <w:szCs w:val="24"/>
        </w:rPr>
        <w:t xml:space="preserve">№ </w:t>
      </w:r>
      <w:r w:rsidRPr="000434D3">
        <w:rPr>
          <w:rFonts w:cs="Times New Roman"/>
          <w:szCs w:val="24"/>
        </w:rPr>
        <w:t>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 22 июля 2013</w:t>
      </w:r>
      <w:r w:rsidRPr="000434D3">
        <w:rPr>
          <w:rFonts w:cs="Times New Roman"/>
          <w:bCs/>
          <w:szCs w:val="24"/>
        </w:rPr>
        <w:t xml:space="preserve"> года </w:t>
      </w:r>
      <w:r w:rsidR="007017ED">
        <w:rPr>
          <w:rFonts w:cs="Times New Roman"/>
          <w:bCs/>
          <w:szCs w:val="24"/>
        </w:rPr>
        <w:t xml:space="preserve">№ </w:t>
      </w:r>
      <w:r w:rsidRPr="000434D3">
        <w:rPr>
          <w:rFonts w:cs="Times New Roman"/>
          <w:bCs/>
          <w:szCs w:val="24"/>
        </w:rPr>
        <w:t>370 «Об утверждении перечня государственных программ Калужской области»;</w:t>
      </w:r>
    </w:p>
    <w:p w:rsidR="00424383" w:rsidRPr="00EC6FE6" w:rsidRDefault="00424383" w:rsidP="00424383">
      <w:pPr>
        <w:numPr>
          <w:ilvl w:val="0"/>
          <w:numId w:val="1"/>
        </w:numPr>
        <w:tabs>
          <w:tab w:val="left" w:pos="993"/>
        </w:tabs>
        <w:ind w:left="0" w:firstLine="709"/>
        <w:rPr>
          <w:rFonts w:cs="Times New Roman"/>
          <w:szCs w:val="24"/>
        </w:rPr>
      </w:pPr>
      <w:r w:rsidRPr="00EC6FE6">
        <w:rPr>
          <w:rFonts w:cs="Times New Roman"/>
          <w:szCs w:val="24"/>
        </w:rPr>
        <w:t xml:space="preserve">Постановление Правительства Калужской области от </w:t>
      </w:r>
      <w:r w:rsidR="00EC6FE6" w:rsidRPr="00EC6FE6">
        <w:rPr>
          <w:rFonts w:cs="Times New Roman"/>
          <w:szCs w:val="24"/>
        </w:rPr>
        <w:t>10января</w:t>
      </w:r>
      <w:r w:rsidRPr="00EC6FE6">
        <w:rPr>
          <w:rFonts w:cs="Times New Roman"/>
          <w:szCs w:val="24"/>
        </w:rPr>
        <w:t xml:space="preserve"> 20</w:t>
      </w:r>
      <w:r w:rsidR="00EC6FE6" w:rsidRPr="00EC6FE6">
        <w:rPr>
          <w:rFonts w:cs="Times New Roman"/>
          <w:szCs w:val="24"/>
        </w:rPr>
        <w:t>20</w:t>
      </w:r>
      <w:r w:rsidRPr="00EC6FE6">
        <w:rPr>
          <w:rFonts w:cs="Times New Roman"/>
          <w:szCs w:val="24"/>
        </w:rPr>
        <w:t xml:space="preserve"> г</w:t>
      </w:r>
      <w:r w:rsidR="00EC6FE6" w:rsidRPr="00EC6FE6">
        <w:rPr>
          <w:rFonts w:cs="Times New Roman"/>
          <w:szCs w:val="24"/>
        </w:rPr>
        <w:t xml:space="preserve">ода </w:t>
      </w:r>
      <w:r w:rsidR="007017ED">
        <w:rPr>
          <w:rFonts w:cs="Times New Roman"/>
          <w:szCs w:val="24"/>
        </w:rPr>
        <w:t xml:space="preserve">№ </w:t>
      </w:r>
      <w:r w:rsidR="00EC6FE6" w:rsidRPr="00EC6FE6">
        <w:rPr>
          <w:rFonts w:cs="Times New Roman"/>
          <w:szCs w:val="24"/>
        </w:rPr>
        <w:t xml:space="preserve">3 </w:t>
      </w:r>
      <w:r w:rsidRPr="00EC6FE6">
        <w:rPr>
          <w:rFonts w:cs="Times New Roman"/>
          <w:szCs w:val="24"/>
        </w:rPr>
        <w:t>«Об одобрении плана мероприятий («дорожной карты») по социально-экономическому развитию муниципального образования муниципального района «</w:t>
      </w:r>
      <w:r w:rsidR="00EC6FE6" w:rsidRPr="00EC6FE6">
        <w:rPr>
          <w:rFonts w:cs="Times New Roman"/>
          <w:szCs w:val="24"/>
        </w:rPr>
        <w:t>Город Людиново и Людиновский район</w:t>
      </w:r>
      <w:r w:rsidRPr="00EC6FE6">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22 сентября 2021 года </w:t>
      </w:r>
      <w:r w:rsidR="007017ED">
        <w:rPr>
          <w:rFonts w:cs="Times New Roman"/>
          <w:szCs w:val="24"/>
        </w:rPr>
        <w:t xml:space="preserve">№ </w:t>
      </w:r>
      <w:r w:rsidRPr="000434D3">
        <w:rPr>
          <w:rFonts w:cs="Times New Roman"/>
          <w:szCs w:val="24"/>
        </w:rPr>
        <w:t>631 «О прогнозе социально-экономического развития Калужской области на 2022 год и на плановый период 2023 и 2024 годов»;</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lastRenderedPageBreak/>
        <w:t xml:space="preserve">Постановление Правительства Калужской области от 20 декабря 2021 года </w:t>
      </w:r>
      <w:r w:rsidR="007017ED">
        <w:rPr>
          <w:rFonts w:cs="Times New Roman"/>
          <w:szCs w:val="24"/>
        </w:rPr>
        <w:t xml:space="preserve">№ </w:t>
      </w:r>
      <w:r w:rsidRPr="000434D3">
        <w:rPr>
          <w:rFonts w:cs="Times New Roman"/>
          <w:szCs w:val="24"/>
        </w:rPr>
        <w:t>886 «О прогнозе социально-экономического развития Калужской области на долгосрочный период до 2040 года»;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30 декабря 2021 года </w:t>
      </w:r>
      <w:r w:rsidR="007017ED">
        <w:rPr>
          <w:rFonts w:cs="Times New Roman"/>
          <w:szCs w:val="24"/>
        </w:rPr>
        <w:t xml:space="preserve">№ </w:t>
      </w:r>
      <w:r w:rsidRPr="000434D3">
        <w:rPr>
          <w:rFonts w:cs="Times New Roman"/>
          <w:szCs w:val="24"/>
        </w:rPr>
        <w:t>966 «О Программе государственных гарантий бесплатного оказания гражданам медицинской помощи в Калужской области на 2022 год и на плановый период 2023 и 2024 годов»;</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11 июля 2007 года </w:t>
      </w:r>
      <w:r w:rsidR="007017ED">
        <w:rPr>
          <w:rFonts w:cs="Times New Roman"/>
          <w:szCs w:val="24"/>
        </w:rPr>
        <w:t xml:space="preserve">№ </w:t>
      </w:r>
      <w:r w:rsidRPr="000434D3">
        <w:rPr>
          <w:rFonts w:cs="Times New Roman"/>
          <w:szCs w:val="24"/>
        </w:rPr>
        <w:t>66 «Об утверждении реестра административно-территориальных единиц Калужской области»;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26 августа 2019 года </w:t>
      </w:r>
      <w:r w:rsidR="007017ED">
        <w:rPr>
          <w:rFonts w:cs="Times New Roman"/>
          <w:szCs w:val="24"/>
        </w:rPr>
        <w:t xml:space="preserve">№ </w:t>
      </w:r>
      <w:r w:rsidRPr="000434D3">
        <w:rPr>
          <w:rFonts w:cs="Times New Roman"/>
          <w:szCs w:val="24"/>
        </w:rPr>
        <w:t xml:space="preserve">328 «О внесении изменений в приказ министерства строительства и жилищно-коммунального хозяйства Калужской области от 22.09.2016 </w:t>
      </w:r>
      <w:r w:rsidR="007017ED">
        <w:rPr>
          <w:rFonts w:cs="Times New Roman"/>
          <w:szCs w:val="24"/>
        </w:rPr>
        <w:t xml:space="preserve">№ </w:t>
      </w:r>
      <w:r w:rsidRPr="000434D3">
        <w:rPr>
          <w:rFonts w:cs="Times New Roman"/>
          <w:szCs w:val="24"/>
        </w:rPr>
        <w:t xml:space="preserve">496 «Об утверждении территориальной схемы обращения с отходами, </w:t>
      </w:r>
      <w:r w:rsidR="00B40554" w:rsidRPr="000434D3">
        <w:rPr>
          <w:rFonts w:cs="Times New Roman"/>
          <w:szCs w:val="24"/>
        </w:rPr>
        <w:t xml:space="preserve">в </w:t>
      </w:r>
      <w:r w:rsidRPr="000434D3">
        <w:rPr>
          <w:rFonts w:cs="Times New Roman"/>
          <w:szCs w:val="24"/>
        </w:rPr>
        <w:t>том числе с твердыми коммунальными отходами, в Калужской области»;</w:t>
      </w:r>
    </w:p>
    <w:p w:rsidR="009C30E9" w:rsidRDefault="009C30E9" w:rsidP="00B35505">
      <w:pPr>
        <w:numPr>
          <w:ilvl w:val="0"/>
          <w:numId w:val="1"/>
        </w:numPr>
        <w:tabs>
          <w:tab w:val="left" w:pos="993"/>
        </w:tabs>
        <w:ind w:left="0" w:firstLine="709"/>
        <w:rPr>
          <w:rFonts w:cs="Times New Roman"/>
          <w:szCs w:val="24"/>
        </w:rPr>
      </w:pPr>
      <w:r>
        <w:rPr>
          <w:rFonts w:cs="Times New Roman"/>
          <w:szCs w:val="24"/>
        </w:rPr>
        <w:t>Приказ Министерства</w:t>
      </w:r>
      <w:r w:rsidRPr="009C30E9">
        <w:rPr>
          <w:rFonts w:cs="Times New Roman"/>
          <w:szCs w:val="24"/>
        </w:rPr>
        <w:t xml:space="preserve"> тарифного регулирования Калужской областиот 26 июня 2015 года </w:t>
      </w:r>
      <w:r>
        <w:rPr>
          <w:rFonts w:cs="Times New Roman"/>
          <w:szCs w:val="24"/>
        </w:rPr>
        <w:t>№</w:t>
      </w:r>
      <w:r w:rsidRPr="009C30E9">
        <w:rPr>
          <w:rFonts w:cs="Times New Roman"/>
          <w:szCs w:val="24"/>
        </w:rPr>
        <w:t xml:space="preserve"> 89</w:t>
      </w:r>
      <w:r>
        <w:rPr>
          <w:rFonts w:cs="Times New Roman"/>
          <w:szCs w:val="24"/>
        </w:rPr>
        <w:t xml:space="preserve"> «</w:t>
      </w:r>
      <w:r w:rsidRPr="009C30E9">
        <w:rPr>
          <w:rFonts w:cs="Times New Roman"/>
          <w:szCs w:val="24"/>
        </w:rPr>
        <w:t>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r>
        <w:rPr>
          <w:rFonts w:cs="Times New Roman"/>
          <w:szCs w:val="24"/>
        </w:rPr>
        <w:t>»;</w:t>
      </w:r>
    </w:p>
    <w:p w:rsidR="00B35505" w:rsidRDefault="00B35505" w:rsidP="00B35505">
      <w:pPr>
        <w:numPr>
          <w:ilvl w:val="0"/>
          <w:numId w:val="1"/>
        </w:numPr>
        <w:tabs>
          <w:tab w:val="left" w:pos="993"/>
        </w:tabs>
        <w:ind w:left="0" w:firstLine="709"/>
        <w:rPr>
          <w:rFonts w:cs="Times New Roman"/>
          <w:szCs w:val="24"/>
        </w:rPr>
      </w:pPr>
      <w:r w:rsidRPr="00B35505">
        <w:rPr>
          <w:rFonts w:cs="Times New Roman"/>
          <w:szCs w:val="24"/>
        </w:rPr>
        <w:t xml:space="preserve">Приказ Министерства тарифного регулирования Калужской области от 29 сентября 2015 года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 </w:t>
      </w:r>
      <w:r>
        <w:rPr>
          <w:rFonts w:cs="Times New Roman"/>
          <w:szCs w:val="24"/>
        </w:rPr>
        <w:t>(в ред.</w:t>
      </w:r>
      <w:r w:rsidRPr="00B35505">
        <w:rPr>
          <w:rFonts w:cs="Times New Roman"/>
          <w:szCs w:val="24"/>
        </w:rPr>
        <w:t xml:space="preserve"> Приказа Министерства тарифного регулирования Калужской области от 20.07.2016 </w:t>
      </w:r>
      <w:r>
        <w:rPr>
          <w:rFonts w:cs="Times New Roman"/>
          <w:szCs w:val="24"/>
        </w:rPr>
        <w:t>№</w:t>
      </w:r>
      <w:r w:rsidRPr="00B35505">
        <w:rPr>
          <w:rFonts w:cs="Times New Roman"/>
          <w:szCs w:val="24"/>
        </w:rPr>
        <w:t xml:space="preserve"> 189, Приказа Министерства конкурентной политики Калужской области от 30.03.2017 </w:t>
      </w:r>
      <w:r>
        <w:rPr>
          <w:rFonts w:cs="Times New Roman"/>
          <w:szCs w:val="24"/>
        </w:rPr>
        <w:t>№</w:t>
      </w:r>
      <w:r w:rsidRPr="00B35505">
        <w:rPr>
          <w:rFonts w:cs="Times New Roman"/>
          <w:szCs w:val="24"/>
        </w:rPr>
        <w:t xml:space="preserve"> 46тд)</w:t>
      </w:r>
      <w:r>
        <w:rPr>
          <w:rFonts w:cs="Times New Roman"/>
          <w:szCs w:val="24"/>
        </w:rPr>
        <w:t>;</w:t>
      </w:r>
    </w:p>
    <w:p w:rsidR="001622D9" w:rsidRPr="001622D9" w:rsidRDefault="001622D9" w:rsidP="00465491">
      <w:pPr>
        <w:numPr>
          <w:ilvl w:val="0"/>
          <w:numId w:val="1"/>
        </w:numPr>
        <w:tabs>
          <w:tab w:val="left" w:pos="993"/>
        </w:tabs>
        <w:ind w:left="0" w:firstLine="709"/>
        <w:rPr>
          <w:rFonts w:cs="Times New Roman"/>
          <w:szCs w:val="24"/>
        </w:rPr>
      </w:pPr>
      <w:r w:rsidRPr="001622D9">
        <w:rPr>
          <w:rFonts w:cs="Times New Roman"/>
          <w:szCs w:val="24"/>
        </w:rPr>
        <w:t>Приказ Министерства тарифного регулирования Калужской области от 20 мая 2016 года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 (с изм. на 20.12.2019);</w:t>
      </w:r>
    </w:p>
    <w:p w:rsidR="00465491" w:rsidRPr="00465491" w:rsidRDefault="00465491" w:rsidP="00465491">
      <w:pPr>
        <w:numPr>
          <w:ilvl w:val="0"/>
          <w:numId w:val="1"/>
        </w:numPr>
        <w:tabs>
          <w:tab w:val="left" w:pos="993"/>
        </w:tabs>
        <w:ind w:left="0" w:firstLine="709"/>
        <w:rPr>
          <w:rFonts w:cs="Times New Roman"/>
          <w:szCs w:val="24"/>
        </w:rPr>
      </w:pPr>
      <w:r w:rsidRPr="00465491">
        <w:rPr>
          <w:rFonts w:cs="Times New Roman"/>
          <w:szCs w:val="24"/>
        </w:rPr>
        <w:t xml:space="preserve">Приказ Министерства тарифного регулирования Калужской области от 21 сентября 2016 года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 </w:t>
      </w:r>
      <w:r>
        <w:rPr>
          <w:rFonts w:cs="Times New Roman"/>
          <w:szCs w:val="24"/>
        </w:rPr>
        <w:t>(в ред.</w:t>
      </w:r>
      <w:r w:rsidRPr="00465491">
        <w:rPr>
          <w:rFonts w:cs="Times New Roman"/>
          <w:szCs w:val="24"/>
        </w:rPr>
        <w:t xml:space="preserve"> Приказов Министерства конкурентной политики Калужской области от 24.04.2017 </w:t>
      </w:r>
      <w:r>
        <w:rPr>
          <w:rFonts w:cs="Times New Roman"/>
          <w:szCs w:val="24"/>
        </w:rPr>
        <w:t>№</w:t>
      </w:r>
      <w:r w:rsidRPr="00465491">
        <w:rPr>
          <w:rFonts w:cs="Times New Roman"/>
          <w:szCs w:val="24"/>
        </w:rPr>
        <w:t xml:space="preserve"> 58тд, от 31.01.2018 </w:t>
      </w:r>
      <w:r>
        <w:rPr>
          <w:rFonts w:cs="Times New Roman"/>
          <w:szCs w:val="24"/>
        </w:rPr>
        <w:t>№</w:t>
      </w:r>
      <w:r w:rsidRPr="00465491">
        <w:rPr>
          <w:rFonts w:cs="Times New Roman"/>
          <w:szCs w:val="24"/>
        </w:rPr>
        <w:t xml:space="preserve"> 61-тд, от 10.04.2018 </w:t>
      </w:r>
      <w:r>
        <w:rPr>
          <w:rFonts w:cs="Times New Roman"/>
          <w:szCs w:val="24"/>
        </w:rPr>
        <w:t>№</w:t>
      </w:r>
      <w:r w:rsidRPr="00465491">
        <w:rPr>
          <w:rFonts w:cs="Times New Roman"/>
          <w:szCs w:val="24"/>
        </w:rPr>
        <w:t xml:space="preserve"> 100-тд)</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Калужской области от 26 апреля 2018 года </w:t>
      </w:r>
      <w:r w:rsidR="007017ED">
        <w:rPr>
          <w:rFonts w:cs="Times New Roman"/>
          <w:szCs w:val="24"/>
        </w:rPr>
        <w:t xml:space="preserve">№ </w:t>
      </w:r>
      <w:r w:rsidRPr="000434D3">
        <w:rPr>
          <w:rFonts w:cs="Times New Roman"/>
          <w:szCs w:val="24"/>
        </w:rPr>
        <w:t>500-п «Об утверждении нормативов минимальной обеспеченности населения пунктами технического осмотра для Калужской области и входящих в ее состав муниципальных образований»;</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lastRenderedPageBreak/>
        <w:t xml:space="preserve">Приказ Управления архитектуры и градостроительства Калужской области от 17 июля 2015 года </w:t>
      </w:r>
      <w:r w:rsidR="007017ED">
        <w:rPr>
          <w:rFonts w:cs="Times New Roman"/>
          <w:szCs w:val="24"/>
        </w:rPr>
        <w:t xml:space="preserve">№ </w:t>
      </w:r>
      <w:r w:rsidRPr="000434D3">
        <w:rPr>
          <w:rFonts w:cs="Times New Roman"/>
          <w:szCs w:val="24"/>
        </w:rPr>
        <w:t>59 «Об утверждении региональных нормативов градостроительного проектирования Калужской области»</w:t>
      </w:r>
      <w:r>
        <w:rPr>
          <w:rFonts w:cs="Times New Roman"/>
          <w:szCs w:val="24"/>
        </w:rPr>
        <w:t xml:space="preserve"> (с изм. </w:t>
      </w:r>
      <w:r>
        <w:rPr>
          <w:szCs w:val="28"/>
        </w:rPr>
        <w:t>на 16.05.2023</w:t>
      </w:r>
      <w:r>
        <w:rPr>
          <w:rFonts w:cs="Times New Roman"/>
          <w:szCs w:val="24"/>
        </w:rPr>
        <w:t>)</w:t>
      </w:r>
      <w:r w:rsidRPr="000434D3">
        <w:rPr>
          <w:rFonts w:cs="Times New Roman"/>
          <w:szCs w:val="24"/>
        </w:rPr>
        <w:t>;</w:t>
      </w:r>
    </w:p>
    <w:p w:rsidR="00424383" w:rsidRPr="00836863" w:rsidRDefault="00424383" w:rsidP="00424383">
      <w:pPr>
        <w:numPr>
          <w:ilvl w:val="0"/>
          <w:numId w:val="1"/>
        </w:numPr>
        <w:tabs>
          <w:tab w:val="left" w:pos="993"/>
        </w:tabs>
        <w:ind w:left="0" w:firstLine="709"/>
        <w:rPr>
          <w:rFonts w:cs="Times New Roman"/>
          <w:szCs w:val="24"/>
        </w:rPr>
      </w:pPr>
      <w:r w:rsidRPr="00836863">
        <w:rPr>
          <w:rFonts w:cs="Times New Roman"/>
          <w:szCs w:val="24"/>
        </w:rPr>
        <w:t xml:space="preserve">Приказ Министерства конкурентной политики Калужской области от 11 июля 2023 года </w:t>
      </w:r>
      <w:r w:rsidR="007017ED">
        <w:rPr>
          <w:rFonts w:cs="Times New Roman"/>
          <w:szCs w:val="24"/>
        </w:rPr>
        <w:t xml:space="preserve">№ </w:t>
      </w:r>
      <w:r w:rsidRPr="00836863">
        <w:rPr>
          <w:rFonts w:cs="Times New Roman"/>
          <w:szCs w:val="24"/>
        </w:rPr>
        <w:t xml:space="preserve">230-лд </w:t>
      </w:r>
      <w:r>
        <w:rPr>
          <w:rFonts w:cs="Times New Roman"/>
          <w:szCs w:val="24"/>
        </w:rPr>
        <w:t>«</w:t>
      </w:r>
      <w:r w:rsidRPr="00836863">
        <w:rPr>
          <w:rFonts w:cs="Times New Roman"/>
          <w:szCs w:val="24"/>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Pr>
          <w:rFonts w:cs="Times New Roman"/>
          <w:szCs w:val="24"/>
        </w:rPr>
        <w:t>».</w:t>
      </w:r>
    </w:p>
    <w:p w:rsidR="00424383" w:rsidRDefault="00424383" w:rsidP="00424383">
      <w:pPr>
        <w:ind w:firstLine="709"/>
        <w:rPr>
          <w:szCs w:val="24"/>
        </w:rPr>
      </w:pPr>
    </w:p>
    <w:p w:rsidR="00424383" w:rsidRDefault="00424383" w:rsidP="00424383">
      <w:pPr>
        <w:jc w:val="center"/>
        <w:outlineLvl w:val="1"/>
        <w:rPr>
          <w:b/>
          <w:szCs w:val="24"/>
        </w:rPr>
      </w:pPr>
      <w:bookmarkStart w:id="103" w:name="_Toc152916380"/>
      <w:bookmarkStart w:id="104" w:name="_Toc148363901"/>
      <w:r w:rsidRPr="0044094A">
        <w:rPr>
          <w:b/>
          <w:szCs w:val="24"/>
        </w:rPr>
        <w:t>3.3 Муниципального района «</w:t>
      </w:r>
      <w:r>
        <w:rPr>
          <w:b/>
          <w:szCs w:val="24"/>
        </w:rPr>
        <w:t>Город Людиново и Людиновский район</w:t>
      </w:r>
      <w:r w:rsidRPr="0044094A">
        <w:rPr>
          <w:b/>
          <w:szCs w:val="24"/>
        </w:rPr>
        <w:t>»</w:t>
      </w:r>
      <w:bookmarkEnd w:id="103"/>
      <w:bookmarkEnd w:id="104"/>
    </w:p>
    <w:p w:rsidR="00424383" w:rsidRPr="00E76051" w:rsidRDefault="00424383" w:rsidP="00E76051">
      <w:pPr>
        <w:numPr>
          <w:ilvl w:val="0"/>
          <w:numId w:val="1"/>
        </w:numPr>
        <w:tabs>
          <w:tab w:val="left" w:pos="993"/>
        </w:tabs>
        <w:ind w:left="0" w:firstLine="709"/>
        <w:rPr>
          <w:rFonts w:cs="Times New Roman"/>
          <w:szCs w:val="24"/>
        </w:rPr>
      </w:pPr>
      <w:r w:rsidRPr="00E76051">
        <w:rPr>
          <w:rFonts w:cs="Times New Roman"/>
          <w:szCs w:val="24"/>
        </w:rPr>
        <w:t>Устав муниципального района «</w:t>
      </w:r>
      <w:r w:rsidR="00E76051" w:rsidRPr="00E76051">
        <w:rPr>
          <w:rFonts w:cs="Times New Roman"/>
          <w:szCs w:val="24"/>
        </w:rPr>
        <w:t>Город Людиново и Людиновский район</w:t>
      </w:r>
      <w:r w:rsidRPr="00E76051">
        <w:rPr>
          <w:rFonts w:cs="Times New Roman"/>
          <w:szCs w:val="24"/>
        </w:rPr>
        <w:t>» (</w:t>
      </w:r>
      <w:r w:rsidR="00E76051" w:rsidRPr="00E76051">
        <w:rPr>
          <w:rFonts w:cs="Times New Roman"/>
          <w:szCs w:val="24"/>
        </w:rPr>
        <w:t>принят Решением Людиновского Районного Собрания от 18</w:t>
      </w:r>
      <w:r w:rsidR="00E76051">
        <w:rPr>
          <w:rFonts w:cs="Times New Roman"/>
          <w:szCs w:val="24"/>
        </w:rPr>
        <w:t>.11.</w:t>
      </w:r>
      <w:r w:rsidR="00E76051" w:rsidRPr="00E76051">
        <w:rPr>
          <w:rFonts w:cs="Times New Roman"/>
          <w:szCs w:val="24"/>
        </w:rPr>
        <w:t xml:space="preserve">2005 </w:t>
      </w:r>
      <w:r w:rsidR="007017ED">
        <w:rPr>
          <w:rFonts w:cs="Times New Roman"/>
          <w:szCs w:val="24"/>
        </w:rPr>
        <w:t xml:space="preserve">№ </w:t>
      </w:r>
      <w:r w:rsidR="00E76051" w:rsidRPr="00E76051">
        <w:rPr>
          <w:rFonts w:cs="Times New Roman"/>
          <w:szCs w:val="24"/>
        </w:rPr>
        <w:t>81</w:t>
      </w:r>
      <w:r w:rsidRPr="00E76051">
        <w:rPr>
          <w:rFonts w:cs="Times New Roman"/>
          <w:szCs w:val="24"/>
        </w:rPr>
        <w:t xml:space="preserve">) (ред. от </w:t>
      </w:r>
      <w:r w:rsidR="00E76051" w:rsidRPr="00E76051">
        <w:rPr>
          <w:rFonts w:cs="Times New Roman"/>
          <w:szCs w:val="24"/>
        </w:rPr>
        <w:t>18.11.2021</w:t>
      </w:r>
      <w:r w:rsidRPr="00E76051">
        <w:rPr>
          <w:rFonts w:cs="Times New Roman"/>
          <w:szCs w:val="24"/>
        </w:rPr>
        <w:t>);</w:t>
      </w:r>
    </w:p>
    <w:p w:rsidR="006B5C0E" w:rsidRPr="006B5C0E" w:rsidRDefault="006B5C0E" w:rsidP="006B5C0E">
      <w:pPr>
        <w:numPr>
          <w:ilvl w:val="0"/>
          <w:numId w:val="1"/>
        </w:numPr>
        <w:tabs>
          <w:tab w:val="left" w:pos="993"/>
        </w:tabs>
        <w:ind w:left="0" w:firstLine="709"/>
        <w:rPr>
          <w:rFonts w:cs="Times New Roman"/>
          <w:szCs w:val="24"/>
        </w:rPr>
      </w:pPr>
      <w:r w:rsidRPr="006B5C0E">
        <w:rPr>
          <w:rFonts w:cs="Times New Roman"/>
          <w:szCs w:val="24"/>
        </w:rPr>
        <w:t xml:space="preserve">Решение Людиновского районного собрания муниципального района «Город Людиново и Людиновский район» Калужской области от </w:t>
      </w:r>
      <w:r>
        <w:rPr>
          <w:rFonts w:cs="Times New Roman"/>
          <w:szCs w:val="24"/>
        </w:rPr>
        <w:t>21.09.</w:t>
      </w:r>
      <w:r w:rsidRPr="006B5C0E">
        <w:rPr>
          <w:rFonts w:cs="Times New Roman"/>
          <w:szCs w:val="24"/>
        </w:rPr>
        <w:t>2017</w:t>
      </w:r>
      <w:r w:rsidR="007017ED">
        <w:rPr>
          <w:rFonts w:cs="Times New Roman"/>
          <w:szCs w:val="24"/>
        </w:rPr>
        <w:t xml:space="preserve">№ </w:t>
      </w:r>
      <w:r w:rsidRPr="006B5C0E">
        <w:rPr>
          <w:rFonts w:cs="Times New Roman"/>
          <w:szCs w:val="24"/>
        </w:rPr>
        <w:t>35</w:t>
      </w:r>
      <w:r>
        <w:rPr>
          <w:rFonts w:cs="Times New Roman"/>
          <w:szCs w:val="24"/>
        </w:rPr>
        <w:t xml:space="preserve"> «</w:t>
      </w:r>
      <w:r>
        <w:t>О</w:t>
      </w:r>
      <w:r w:rsidRPr="009D626E">
        <w:t xml:space="preserve">б утверждении </w:t>
      </w:r>
      <w:r>
        <w:t>П</w:t>
      </w:r>
      <w:r w:rsidRPr="009D626E">
        <w:t xml:space="preserve">орядка подготовки, утверждения местных нормативов градостроительного проектирования муниципального </w:t>
      </w:r>
      <w:r>
        <w:t>района «Город Людиново и Людиновский район»</w:t>
      </w:r>
      <w:r w:rsidRPr="009D626E">
        <w:t xml:space="preserve"> и внесения </w:t>
      </w:r>
      <w:r>
        <w:t>изменений в них»;</w:t>
      </w:r>
    </w:p>
    <w:p w:rsidR="00C1351A" w:rsidRDefault="00C1351A" w:rsidP="00C1351A">
      <w:pPr>
        <w:numPr>
          <w:ilvl w:val="0"/>
          <w:numId w:val="1"/>
        </w:numPr>
        <w:tabs>
          <w:tab w:val="left" w:pos="993"/>
        </w:tabs>
        <w:ind w:left="0" w:firstLine="709"/>
        <w:rPr>
          <w:rFonts w:cs="Times New Roman"/>
          <w:szCs w:val="24"/>
        </w:rPr>
      </w:pPr>
      <w:r w:rsidRPr="00A77F80">
        <w:rPr>
          <w:rFonts w:cs="Times New Roman"/>
          <w:szCs w:val="24"/>
        </w:rPr>
        <w:t xml:space="preserve">Постановление </w:t>
      </w:r>
      <w:r w:rsidRPr="00A77F80">
        <w:rPr>
          <w:szCs w:val="24"/>
        </w:rPr>
        <w:t xml:space="preserve">Администрации муниципального района «Город Людиново и Людиновский район» от </w:t>
      </w:r>
      <w:r w:rsidR="007F743A">
        <w:rPr>
          <w:szCs w:val="24"/>
        </w:rPr>
        <w:t>12.04.2023</w:t>
      </w:r>
      <w:r w:rsidRPr="00A77F80">
        <w:rPr>
          <w:szCs w:val="24"/>
        </w:rPr>
        <w:t xml:space="preserve"> № </w:t>
      </w:r>
      <w:r w:rsidR="007F743A">
        <w:rPr>
          <w:szCs w:val="24"/>
        </w:rPr>
        <w:t>364</w:t>
      </w:r>
      <w:r w:rsidRPr="00A77F80">
        <w:rPr>
          <w:szCs w:val="24"/>
        </w:rPr>
        <w:t xml:space="preserve"> «</w:t>
      </w:r>
      <w:r w:rsidRPr="00A77F80">
        <w:rPr>
          <w:rFonts w:cs="Times New Roman"/>
          <w:szCs w:val="24"/>
        </w:rPr>
        <w:t>О внесении изменений в постановление администрации муниципального района от 22.07.2016 № 1017 «Об утверждении перечня муниципальных программ муниципального района «Город Людиново и Людиновский район»</w:t>
      </w:r>
      <w:r>
        <w:rPr>
          <w:rFonts w:cs="Times New Roman"/>
          <w:szCs w:val="24"/>
        </w:rPr>
        <w:t>;</w:t>
      </w:r>
    </w:p>
    <w:p w:rsidR="00BE09C5" w:rsidRPr="00BE09C5" w:rsidRDefault="00BE09C5" w:rsidP="00BE09C5">
      <w:pPr>
        <w:numPr>
          <w:ilvl w:val="0"/>
          <w:numId w:val="1"/>
        </w:numPr>
        <w:tabs>
          <w:tab w:val="left" w:pos="993"/>
        </w:tabs>
        <w:ind w:left="0" w:firstLine="709"/>
        <w:rPr>
          <w:rFonts w:cs="Times New Roman"/>
          <w:szCs w:val="24"/>
        </w:rPr>
      </w:pPr>
      <w:r w:rsidRPr="00A77F80">
        <w:rPr>
          <w:rFonts w:cs="Times New Roman"/>
          <w:szCs w:val="24"/>
        </w:rPr>
        <w:t xml:space="preserve">Постановление </w:t>
      </w:r>
      <w:r w:rsidRPr="00A77F80">
        <w:rPr>
          <w:szCs w:val="24"/>
        </w:rPr>
        <w:t>Администрации муниципального района «Город Людиново и Людиновский район»</w:t>
      </w:r>
      <w:r>
        <w:rPr>
          <w:szCs w:val="24"/>
        </w:rPr>
        <w:t xml:space="preserve"> от 0</w:t>
      </w:r>
      <w:r w:rsidR="00AD1B92">
        <w:rPr>
          <w:szCs w:val="24"/>
        </w:rPr>
        <w:t>1</w:t>
      </w:r>
      <w:r>
        <w:rPr>
          <w:szCs w:val="24"/>
        </w:rPr>
        <w:t>.</w:t>
      </w:r>
      <w:r w:rsidR="00AD1B92">
        <w:rPr>
          <w:szCs w:val="24"/>
        </w:rPr>
        <w:t>11</w:t>
      </w:r>
      <w:r w:rsidRPr="00A77F80">
        <w:rPr>
          <w:szCs w:val="24"/>
        </w:rPr>
        <w:t>.202</w:t>
      </w:r>
      <w:r w:rsidR="00AD1B92">
        <w:rPr>
          <w:szCs w:val="24"/>
        </w:rPr>
        <w:t>3</w:t>
      </w:r>
      <w:r w:rsidRPr="00A77F80">
        <w:rPr>
          <w:szCs w:val="24"/>
        </w:rPr>
        <w:t xml:space="preserve"> № </w:t>
      </w:r>
      <w:r w:rsidR="00AD1B92">
        <w:rPr>
          <w:szCs w:val="24"/>
        </w:rPr>
        <w:t>1318</w:t>
      </w:r>
      <w:r>
        <w:rPr>
          <w:szCs w:val="24"/>
        </w:rPr>
        <w:t xml:space="preserve"> «</w:t>
      </w:r>
      <w:r w:rsidRPr="00BE09C5">
        <w:rPr>
          <w:rFonts w:cs="Times New Roman"/>
          <w:szCs w:val="24"/>
        </w:rPr>
        <w:t>О прогнозе социально-экономического развития муниципального района «Город Людиново и Людиновский район» на 202</w:t>
      </w:r>
      <w:r w:rsidR="00AD1B92">
        <w:rPr>
          <w:rFonts w:cs="Times New Roman"/>
          <w:szCs w:val="24"/>
        </w:rPr>
        <w:t>4</w:t>
      </w:r>
      <w:r w:rsidRPr="00BE09C5">
        <w:rPr>
          <w:rFonts w:cs="Times New Roman"/>
          <w:szCs w:val="24"/>
        </w:rPr>
        <w:t xml:space="preserve"> год и плановый период 202</w:t>
      </w:r>
      <w:r w:rsidR="00AD1B92">
        <w:rPr>
          <w:rFonts w:cs="Times New Roman"/>
          <w:szCs w:val="24"/>
        </w:rPr>
        <w:t>5</w:t>
      </w:r>
      <w:r w:rsidRPr="00BE09C5">
        <w:rPr>
          <w:rFonts w:cs="Times New Roman"/>
          <w:szCs w:val="24"/>
        </w:rPr>
        <w:t>-202</w:t>
      </w:r>
      <w:r w:rsidR="00AD1B92">
        <w:rPr>
          <w:rFonts w:cs="Times New Roman"/>
          <w:szCs w:val="24"/>
        </w:rPr>
        <w:t>6</w:t>
      </w:r>
      <w:r w:rsidRPr="00BE09C5">
        <w:rPr>
          <w:rFonts w:cs="Times New Roman"/>
          <w:szCs w:val="24"/>
        </w:rPr>
        <w:t xml:space="preserve"> годов</w:t>
      </w:r>
      <w:r>
        <w:rPr>
          <w:rFonts w:cs="Times New Roman"/>
          <w:szCs w:val="24"/>
        </w:rPr>
        <w:t>»;</w:t>
      </w:r>
    </w:p>
    <w:p w:rsidR="00AD1B92" w:rsidRPr="00C1351A" w:rsidRDefault="00AD1B92" w:rsidP="00AD1B92">
      <w:pPr>
        <w:numPr>
          <w:ilvl w:val="0"/>
          <w:numId w:val="1"/>
        </w:numPr>
        <w:tabs>
          <w:tab w:val="left" w:pos="993"/>
        </w:tabs>
        <w:ind w:left="0" w:firstLine="709"/>
        <w:rPr>
          <w:rFonts w:cs="Times New Roman"/>
          <w:szCs w:val="24"/>
        </w:rPr>
      </w:pPr>
      <w:r w:rsidRPr="00C1351A">
        <w:rPr>
          <w:rFonts w:cs="Times New Roman"/>
          <w:szCs w:val="24"/>
        </w:rPr>
        <w:t xml:space="preserve">Постановление </w:t>
      </w:r>
      <w:r w:rsidRPr="00C1351A">
        <w:rPr>
          <w:szCs w:val="24"/>
        </w:rPr>
        <w:t xml:space="preserve">Администрации муниципального района «Город Людиново и Людиновский район» от </w:t>
      </w:r>
      <w:r>
        <w:rPr>
          <w:szCs w:val="24"/>
        </w:rPr>
        <w:t>02.</w:t>
      </w:r>
      <w:r w:rsidRPr="00C1351A">
        <w:rPr>
          <w:szCs w:val="24"/>
        </w:rPr>
        <w:t>11.20</w:t>
      </w:r>
      <w:r>
        <w:rPr>
          <w:szCs w:val="24"/>
        </w:rPr>
        <w:t>23</w:t>
      </w:r>
      <w:r w:rsidRPr="00C1351A">
        <w:rPr>
          <w:szCs w:val="24"/>
        </w:rPr>
        <w:t xml:space="preserve"> № </w:t>
      </w:r>
      <w:r>
        <w:rPr>
          <w:szCs w:val="24"/>
        </w:rPr>
        <w:t>1328«</w:t>
      </w:r>
      <w:r w:rsidRPr="00C1351A">
        <w:rPr>
          <w:szCs w:val="24"/>
        </w:rPr>
        <w:t>О внесении изменений в постановление администрации муниципального района «Город Людиново и Людиновский район» от 10.03.2022 № 253 «Об утверждении ведомственной целевой программы «Совершенствование системы градостроительного регулирования на территории муниципального района «Город Людиново и Людиновский район» на 2022-2024 годы»</w:t>
      </w:r>
      <w:r w:rsidRPr="00C1351A">
        <w:rPr>
          <w:rFonts w:cs="Times New Roman"/>
          <w:szCs w:val="24"/>
        </w:rPr>
        <w:t>;</w:t>
      </w:r>
    </w:p>
    <w:p w:rsidR="00BE09C5" w:rsidRPr="00FE492E" w:rsidRDefault="002F789D" w:rsidP="00424383">
      <w:pPr>
        <w:numPr>
          <w:ilvl w:val="0"/>
          <w:numId w:val="1"/>
        </w:numPr>
        <w:tabs>
          <w:tab w:val="left" w:pos="993"/>
        </w:tabs>
        <w:ind w:left="0" w:firstLine="709"/>
        <w:rPr>
          <w:rFonts w:cs="Times New Roman"/>
          <w:szCs w:val="24"/>
        </w:rPr>
      </w:pPr>
      <w:r w:rsidRPr="00FE492E">
        <w:rPr>
          <w:rFonts w:cs="Times New Roman"/>
          <w:szCs w:val="24"/>
        </w:rPr>
        <w:t xml:space="preserve">Оценка эффективности реализации муниципальных программ в муниципальном районе «Город Людиново и Людиновский район» за 2022 год. Администрация муниципального района «Город Людиново и Людиновский район». Официальный сайт. Деятельность. Проекты и программы. – </w:t>
      </w:r>
      <w:hyperlink r:id="rId9" w:history="1">
        <w:r w:rsidRPr="00FE492E">
          <w:rPr>
            <w:rStyle w:val="ac"/>
            <w:rFonts w:cs="Times New Roman"/>
            <w:szCs w:val="24"/>
          </w:rPr>
          <w:t>https://lyudinovo-r40.gosweb.gosuslugi.ru/deyatelnost/proekty-i-programmy/otsenka-effektivnosti-munitsipalnyh-programm/</w:t>
        </w:r>
      </w:hyperlink>
      <w:r w:rsidR="00FE492E">
        <w:rPr>
          <w:rStyle w:val="ac"/>
          <w:rFonts w:cs="Times New Roman"/>
          <w:szCs w:val="24"/>
        </w:rPr>
        <w:t>.</w:t>
      </w:r>
    </w:p>
    <w:p w:rsidR="00424383" w:rsidRPr="0044094A" w:rsidRDefault="00424383" w:rsidP="00424383">
      <w:pPr>
        <w:ind w:firstLine="709"/>
        <w:rPr>
          <w:szCs w:val="24"/>
        </w:rPr>
      </w:pPr>
    </w:p>
    <w:p w:rsidR="008C0EAD" w:rsidRDefault="008C0EAD" w:rsidP="008C0EAD">
      <w:pPr>
        <w:jc w:val="center"/>
        <w:rPr>
          <w:sz w:val="28"/>
          <w:szCs w:val="28"/>
        </w:rPr>
      </w:pPr>
    </w:p>
    <w:p w:rsidR="008C0EAD" w:rsidRPr="008C0EAD" w:rsidRDefault="008C0EAD" w:rsidP="008C0EAD">
      <w:pPr>
        <w:jc w:val="center"/>
        <w:rPr>
          <w:sz w:val="28"/>
          <w:szCs w:val="28"/>
        </w:rPr>
      </w:pPr>
    </w:p>
    <w:sectPr w:rsidR="008C0EAD" w:rsidRPr="008C0EAD" w:rsidSect="00FD5DC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777" w:rsidRDefault="00147777" w:rsidP="00FD5DC9">
      <w:pPr>
        <w:spacing w:line="240" w:lineRule="auto"/>
      </w:pPr>
      <w:r>
        <w:separator/>
      </w:r>
    </w:p>
  </w:endnote>
  <w:endnote w:type="continuationSeparator" w:id="1">
    <w:p w:rsidR="00147777" w:rsidRDefault="00147777" w:rsidP="00FD5D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698861"/>
      <w:docPartObj>
        <w:docPartGallery w:val="Page Numbers (Bottom of Page)"/>
        <w:docPartUnique/>
      </w:docPartObj>
    </w:sdtPr>
    <w:sdtEndPr>
      <w:rPr>
        <w:sz w:val="22"/>
      </w:rPr>
    </w:sdtEndPr>
    <w:sdtContent>
      <w:p w:rsidR="009326F6" w:rsidRPr="00512C4A" w:rsidRDefault="004F2A6E" w:rsidP="00FD5DC9">
        <w:pPr>
          <w:pStyle w:val="a7"/>
          <w:jc w:val="right"/>
          <w:rPr>
            <w:sz w:val="22"/>
          </w:rPr>
        </w:pPr>
        <w:r w:rsidRPr="00512C4A">
          <w:rPr>
            <w:sz w:val="22"/>
          </w:rPr>
          <w:fldChar w:fldCharType="begin"/>
        </w:r>
        <w:r w:rsidR="009326F6" w:rsidRPr="00512C4A">
          <w:rPr>
            <w:sz w:val="22"/>
          </w:rPr>
          <w:instrText>PAGE   \* MERGEFORMAT</w:instrText>
        </w:r>
        <w:r w:rsidRPr="00512C4A">
          <w:rPr>
            <w:sz w:val="22"/>
          </w:rPr>
          <w:fldChar w:fldCharType="separate"/>
        </w:r>
        <w:r w:rsidR="00581F70">
          <w:rPr>
            <w:noProof/>
            <w:sz w:val="22"/>
          </w:rPr>
          <w:t>3</w:t>
        </w:r>
        <w:r w:rsidRPr="00512C4A">
          <w:rPr>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777" w:rsidRDefault="00147777" w:rsidP="00FD5DC9">
      <w:pPr>
        <w:spacing w:line="240" w:lineRule="auto"/>
      </w:pPr>
      <w:r>
        <w:separator/>
      </w:r>
    </w:p>
  </w:footnote>
  <w:footnote w:type="continuationSeparator" w:id="1">
    <w:p w:rsidR="00147777" w:rsidRDefault="00147777" w:rsidP="00FD5DC9">
      <w:pPr>
        <w:spacing w:line="240" w:lineRule="auto"/>
      </w:pPr>
      <w:r>
        <w:continuationSeparator/>
      </w:r>
    </w:p>
  </w:footnote>
  <w:footnote w:id="2">
    <w:p w:rsidR="009326F6" w:rsidRPr="00D52292" w:rsidRDefault="009326F6" w:rsidP="00FA04C3">
      <w:pPr>
        <w:pStyle w:val="a9"/>
        <w:jc w:val="both"/>
      </w:pPr>
      <w:r w:rsidRPr="00D52292">
        <w:rPr>
          <w:rStyle w:val="ab"/>
        </w:rPr>
        <w:footnoteRef/>
      </w:r>
      <w:r w:rsidRPr="00D52292">
        <w:t xml:space="preserve"> Часть </w:t>
      </w:r>
      <w:r>
        <w:t>3</w:t>
      </w:r>
      <w:r w:rsidRPr="00D52292">
        <w:t xml:space="preserve"> статьи 29.2 ГрК РФ</w:t>
      </w:r>
    </w:p>
  </w:footnote>
  <w:footnote w:id="3">
    <w:p w:rsidR="009326F6" w:rsidRPr="00832003" w:rsidRDefault="009326F6" w:rsidP="00FA04C3">
      <w:pPr>
        <w:pStyle w:val="a9"/>
        <w:jc w:val="both"/>
        <w:rPr>
          <w:b/>
          <w:bCs/>
        </w:rPr>
      </w:pPr>
      <w:r>
        <w:rPr>
          <w:rStyle w:val="ab"/>
        </w:rPr>
        <w:footnoteRef/>
      </w:r>
      <w:r w:rsidRPr="00832003">
        <w:rPr>
          <w:bCs/>
        </w:rPr>
        <w:t xml:space="preserve">Статья 3.2. </w:t>
      </w:r>
      <w:r>
        <w:rPr>
          <w:bCs/>
        </w:rPr>
        <w:t>Закона Калужской области от 04.10.2004 «О градостроительной деятельности в Калужской области» (с изм. на 26.04.2023)</w:t>
      </w:r>
    </w:p>
  </w:footnote>
  <w:footnote w:id="4">
    <w:p w:rsidR="009326F6" w:rsidRDefault="009326F6" w:rsidP="00FA04C3">
      <w:pPr>
        <w:pStyle w:val="a9"/>
        <w:jc w:val="both"/>
      </w:pPr>
      <w:r>
        <w:rPr>
          <w:rStyle w:val="ab"/>
        </w:rPr>
        <w:footnoteRef/>
      </w:r>
      <w:r>
        <w:rPr>
          <w:szCs w:val="28"/>
        </w:rPr>
        <w:t>Приказ</w:t>
      </w:r>
      <w:r w:rsidRPr="00404EB0">
        <w:rPr>
          <w:szCs w:val="28"/>
        </w:rPr>
        <w:t xml:space="preserve"> Минэкономразвития России от 15</w:t>
      </w:r>
      <w:r>
        <w:rPr>
          <w:szCs w:val="28"/>
        </w:rPr>
        <w:t xml:space="preserve">.02.2021№ </w:t>
      </w:r>
      <w:r w:rsidRPr="00404EB0">
        <w:rPr>
          <w:szCs w:val="28"/>
        </w:rPr>
        <w:t>71</w:t>
      </w:r>
    </w:p>
  </w:footnote>
  <w:footnote w:id="5">
    <w:p w:rsidR="009326F6" w:rsidRDefault="009326F6" w:rsidP="00FA04C3">
      <w:pPr>
        <w:pStyle w:val="a9"/>
        <w:jc w:val="both"/>
      </w:pPr>
      <w:r>
        <w:rPr>
          <w:rStyle w:val="ab"/>
        </w:rPr>
        <w:footnoteRef/>
      </w:r>
      <w:r>
        <w:t xml:space="preserve"> Статья 15 </w:t>
      </w:r>
      <w:r w:rsidRPr="00875CFC">
        <w:t>Федеральн</w:t>
      </w:r>
      <w:r>
        <w:t xml:space="preserve">ого </w:t>
      </w:r>
      <w:r w:rsidRPr="00875CFC">
        <w:t>закон</w:t>
      </w:r>
      <w:r>
        <w:t>а</w:t>
      </w:r>
      <w:r w:rsidRPr="00875CFC">
        <w:t xml:space="preserve"> от 06.10.2003 </w:t>
      </w:r>
      <w:r>
        <w:t xml:space="preserve">№ </w:t>
      </w:r>
      <w:r w:rsidRPr="00875CFC">
        <w:t xml:space="preserve">131-ФЗ (ред. от 04.08.2023) </w:t>
      </w:r>
      <w:r>
        <w:t>«</w:t>
      </w:r>
      <w:r w:rsidRPr="00875CFC">
        <w:t>Об общих принципах организации местного самоуправления в Российской Федерации</w:t>
      </w:r>
      <w:r>
        <w:t>»</w:t>
      </w:r>
      <w:r w:rsidRPr="00875CFC">
        <w:t xml:space="preserve"> (с изм. и доп., вступ. в силу с 01.10.2023)</w:t>
      </w:r>
    </w:p>
  </w:footnote>
  <w:footnote w:id="6">
    <w:p w:rsidR="009326F6" w:rsidRDefault="009326F6" w:rsidP="00FA04C3">
      <w:pPr>
        <w:pStyle w:val="a9"/>
        <w:jc w:val="both"/>
      </w:pPr>
      <w:r>
        <w:rPr>
          <w:rStyle w:val="ab"/>
          <w:rFonts w:eastAsiaTheme="majorEastAsia"/>
        </w:rPr>
        <w:footnoteRef/>
      </w:r>
      <w:r>
        <w:t xml:space="preserve"> Состав и наименования городских и сельских поселений МР «Город Людиново и Людиновский район» приведены в соответствии с Законом Калужской области от 04.10.</w:t>
      </w:r>
      <w:r w:rsidRPr="00C43D43">
        <w:t xml:space="preserve">2004 </w:t>
      </w:r>
      <w:r>
        <w:t>№ 364</w:t>
      </w:r>
      <w:r w:rsidRPr="00C43D43">
        <w:t xml:space="preserve">-ОЗ </w:t>
      </w:r>
      <w:r>
        <w:t>(</w:t>
      </w:r>
      <w:r w:rsidRPr="00C43D43">
        <w:t>в ред. Закон</w:t>
      </w:r>
      <w:r>
        <w:t xml:space="preserve">ов </w:t>
      </w:r>
      <w:r w:rsidRPr="00C43D43">
        <w:t xml:space="preserve">Калужской области от </w:t>
      </w:r>
      <w:r w:rsidRPr="004C063B">
        <w:t xml:space="preserve">05.10.2005 </w:t>
      </w:r>
      <w:r>
        <w:t>№</w:t>
      </w:r>
      <w:r w:rsidRPr="004C063B">
        <w:t xml:space="preserve"> 126-ОЗ, от 30.09.2008 </w:t>
      </w:r>
      <w:r>
        <w:t>№</w:t>
      </w:r>
      <w:r w:rsidRPr="004C063B">
        <w:t xml:space="preserve"> 467-ОЗ, от 25.09.2009 </w:t>
      </w:r>
      <w:r>
        <w:t>№</w:t>
      </w:r>
      <w:r w:rsidRPr="004C063B">
        <w:t xml:space="preserve"> 569-ОЗ, от 10.11.2009 </w:t>
      </w:r>
      <w:r>
        <w:t>№</w:t>
      </w:r>
      <w:r w:rsidRPr="004C063B">
        <w:t xml:space="preserve"> 592-ОЗ, от 10.05.2011 </w:t>
      </w:r>
      <w:r>
        <w:t>№</w:t>
      </w:r>
      <w:r w:rsidRPr="004C063B">
        <w:t xml:space="preserve"> 138-ОЗ, от 25.10.2012 </w:t>
      </w:r>
      <w:r>
        <w:t>№</w:t>
      </w:r>
      <w:r w:rsidRPr="004C063B">
        <w:t xml:space="preserve"> 341-ОЗ, от 04.03.2013 </w:t>
      </w:r>
      <w:r>
        <w:t>№</w:t>
      </w:r>
      <w:r w:rsidRPr="004C063B">
        <w:t xml:space="preserve"> 393-ОЗ, от 25.10.2013 </w:t>
      </w:r>
      <w:r>
        <w:t>№</w:t>
      </w:r>
      <w:r w:rsidRPr="004C063B">
        <w:t xml:space="preserve"> 497-ОЗ, от 26.05.2014 </w:t>
      </w:r>
      <w:r>
        <w:t>№</w:t>
      </w:r>
      <w:r w:rsidRPr="004C063B">
        <w:t xml:space="preserve"> 586-ОЗ, от 27.02.2015 </w:t>
      </w:r>
      <w:r>
        <w:t>№</w:t>
      </w:r>
      <w:r w:rsidRPr="004C063B">
        <w:t xml:space="preserve"> 694-ОЗ, от 02.11.2015 </w:t>
      </w:r>
      <w:r>
        <w:t>№</w:t>
      </w:r>
      <w:r w:rsidRPr="004C063B">
        <w:t xml:space="preserve"> 12-ОЗ, от 31.03.2016 </w:t>
      </w:r>
      <w:r>
        <w:t>№</w:t>
      </w:r>
      <w:r w:rsidRPr="004C063B">
        <w:t xml:space="preserve"> 64-ОЗ, от 21.09.2017 </w:t>
      </w:r>
      <w:r>
        <w:t>№</w:t>
      </w:r>
      <w:r w:rsidRPr="004C063B">
        <w:t xml:space="preserve"> 251-ОЗ, от 22.03.2018 </w:t>
      </w:r>
      <w:r>
        <w:t>№</w:t>
      </w:r>
      <w:r w:rsidRPr="004C063B">
        <w:t xml:space="preserve"> 317-ОЗ, от 26.04.2018 </w:t>
      </w:r>
      <w:r>
        <w:t>№</w:t>
      </w:r>
      <w:r w:rsidRPr="004C063B">
        <w:t xml:space="preserve"> 329-ОЗ, от 27.06.2019 </w:t>
      </w:r>
      <w:r>
        <w:t>№</w:t>
      </w:r>
      <w:r w:rsidRPr="004C063B">
        <w:t xml:space="preserve"> 495-ОЗ, от 17.06.2020 </w:t>
      </w:r>
      <w:r>
        <w:t>№</w:t>
      </w:r>
      <w:r w:rsidRPr="004C063B">
        <w:t xml:space="preserve"> 608-ОЗ, от 23.04.2021 </w:t>
      </w:r>
      <w:r>
        <w:t>№</w:t>
      </w:r>
      <w:r w:rsidRPr="004C063B">
        <w:t xml:space="preserve"> 94-ОЗ, от 26.04.2022 </w:t>
      </w:r>
      <w:r>
        <w:t>№</w:t>
      </w:r>
      <w:r w:rsidRPr="004C063B">
        <w:t xml:space="preserve"> 218-ОЗ</w:t>
      </w:r>
      <w:r w:rsidRPr="00C43D43">
        <w:t>)</w:t>
      </w:r>
    </w:p>
  </w:footnote>
  <w:footnote w:id="7">
    <w:p w:rsidR="009326F6" w:rsidRDefault="009326F6" w:rsidP="00FA04C3">
      <w:pPr>
        <w:pStyle w:val="a9"/>
        <w:jc w:val="both"/>
      </w:pPr>
      <w:r>
        <w:rPr>
          <w:rStyle w:val="ab"/>
          <w:rFonts w:eastAsiaTheme="majorEastAsia"/>
        </w:rPr>
        <w:footnoteRef/>
      </w:r>
      <w:r>
        <w:t xml:space="preserve"> Численность населения приводится по состоянию на 01.01.2023</w:t>
      </w:r>
    </w:p>
  </w:footnote>
  <w:footnote w:id="8">
    <w:p w:rsidR="009326F6" w:rsidRDefault="009326F6" w:rsidP="00FA04C3">
      <w:pPr>
        <w:pStyle w:val="a9"/>
        <w:jc w:val="both"/>
      </w:pPr>
      <w:r>
        <w:rPr>
          <w:rStyle w:val="ab"/>
        </w:rPr>
        <w:footnoteRef/>
      </w:r>
      <w:r>
        <w:t xml:space="preserve"> Составлено по итогам Всероссийской переписи населения 2021 г.</w:t>
      </w:r>
    </w:p>
  </w:footnote>
  <w:footnote w:id="9">
    <w:p w:rsidR="009326F6" w:rsidRDefault="009326F6" w:rsidP="00FA04C3">
      <w:pPr>
        <w:pStyle w:val="a9"/>
        <w:jc w:val="both"/>
      </w:pPr>
      <w:r>
        <w:rPr>
          <w:rStyle w:val="ab"/>
          <w:rFonts w:eastAsiaTheme="majorEastAsia"/>
        </w:rPr>
        <w:footnoteRef/>
      </w:r>
      <w:r>
        <w:t xml:space="preserve"> Ст. 3.2 Закона Калужской области от 04.10.2004 «О градостроительной деятельности в Калужской области» (с изм. на 26.04.2023)</w:t>
      </w:r>
    </w:p>
  </w:footnote>
  <w:footnote w:id="10">
    <w:p w:rsidR="009326F6" w:rsidRDefault="009326F6" w:rsidP="00FA04C3">
      <w:pPr>
        <w:pStyle w:val="a9"/>
        <w:jc w:val="both"/>
      </w:pPr>
      <w:r>
        <w:rPr>
          <w:rStyle w:val="ab"/>
          <w:rFonts w:eastAsiaTheme="majorEastAsia"/>
        </w:rPr>
        <w:footnoteRef/>
      </w:r>
      <w:r w:rsidRPr="00D35EC6">
        <w:t>Утвержден</w:t>
      </w:r>
      <w:r>
        <w:t>а</w:t>
      </w:r>
      <w:r w:rsidRPr="00D35EC6">
        <w:t xml:space="preserve"> постановлением Администрации </w:t>
      </w:r>
      <w:r>
        <w:t>муниципального района «Город Людиново и Людиновский район»</w:t>
      </w:r>
      <w:r w:rsidRPr="00D35EC6">
        <w:t xml:space="preserve"> от </w:t>
      </w:r>
      <w:r>
        <w:t>15.01.2019</w:t>
      </w:r>
      <w:r w:rsidRPr="00D35EC6">
        <w:t xml:space="preserve"> № </w:t>
      </w:r>
      <w:r>
        <w:t xml:space="preserve">11 (в ред. постановления Администрации МР «Город Людиново и Людиновский район» от </w:t>
      </w:r>
      <w:r w:rsidRPr="00721260">
        <w:rPr>
          <w:bCs/>
        </w:rPr>
        <w:t>13.11.2023</w:t>
      </w:r>
      <w:r>
        <w:rPr>
          <w:bCs/>
        </w:rPr>
        <w:t xml:space="preserve"> № 1375)</w:t>
      </w:r>
    </w:p>
  </w:footnote>
  <w:footnote w:id="11">
    <w:p w:rsidR="009326F6" w:rsidRDefault="009326F6" w:rsidP="00FA04C3">
      <w:pPr>
        <w:pStyle w:val="a9"/>
        <w:jc w:val="both"/>
      </w:pPr>
      <w:r>
        <w:rPr>
          <w:rStyle w:val="ab"/>
        </w:rPr>
        <w:footnoteRef/>
      </w:r>
      <w:r>
        <w:t xml:space="preserve"> Рассчитано по: </w:t>
      </w:r>
      <w:r w:rsidRPr="00721260">
        <w:t>Приказ Министерства тарифного регулирования Калужской области от 29</w:t>
      </w:r>
      <w:r>
        <w:t>.09.</w:t>
      </w:r>
      <w:r w:rsidRPr="00721260">
        <w:t xml:space="preserve"> 2015 № 166</w:t>
      </w:r>
      <w:r>
        <w:t xml:space="preserve"> (в действ. ред.) </w:t>
      </w:r>
    </w:p>
  </w:footnote>
  <w:footnote w:id="12">
    <w:p w:rsidR="009326F6" w:rsidRDefault="009326F6" w:rsidP="00FA04C3">
      <w:pPr>
        <w:pStyle w:val="a9"/>
        <w:jc w:val="both"/>
      </w:pPr>
      <w:r>
        <w:rPr>
          <w:rStyle w:val="ab"/>
        </w:rPr>
        <w:footnoteRef/>
      </w:r>
      <w:r>
        <w:t xml:space="preserve"> Постановление Правительства Калужской области от 22.03.2018 № 172 (с изм. на 19.09.2023)</w:t>
      </w:r>
    </w:p>
  </w:footnote>
  <w:footnote w:id="13">
    <w:p w:rsidR="009326F6" w:rsidRDefault="009326F6" w:rsidP="00FA04C3">
      <w:pPr>
        <w:pStyle w:val="a9"/>
        <w:jc w:val="both"/>
      </w:pPr>
      <w:r>
        <w:rPr>
          <w:rStyle w:val="ab"/>
        </w:rPr>
        <w:footnoteRef/>
      </w:r>
      <w:r>
        <w:t xml:space="preserve"> Рассчитано по: </w:t>
      </w:r>
      <w:r>
        <w:rPr>
          <w:szCs w:val="24"/>
        </w:rPr>
        <w:t>Приказ Министерства</w:t>
      </w:r>
      <w:r w:rsidRPr="009C30E9">
        <w:rPr>
          <w:szCs w:val="24"/>
        </w:rPr>
        <w:t xml:space="preserve"> тарифного регулирования Калужской области</w:t>
      </w:r>
      <w:r w:rsidRPr="009C30E9">
        <w:rPr>
          <w:color w:val="auto"/>
          <w:szCs w:val="24"/>
        </w:rPr>
        <w:t xml:space="preserve">от 26 июня 2015 года </w:t>
      </w:r>
      <w:r>
        <w:rPr>
          <w:szCs w:val="24"/>
        </w:rPr>
        <w:t>№</w:t>
      </w:r>
      <w:r w:rsidRPr="009C30E9">
        <w:rPr>
          <w:color w:val="auto"/>
          <w:szCs w:val="24"/>
        </w:rPr>
        <w:t xml:space="preserve"> 89</w:t>
      </w:r>
    </w:p>
  </w:footnote>
  <w:footnote w:id="14">
    <w:p w:rsidR="009326F6" w:rsidRDefault="009326F6" w:rsidP="00FA04C3">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 ред.). Приложение № 1</w:t>
      </w:r>
    </w:p>
  </w:footnote>
  <w:footnote w:id="15">
    <w:p w:rsidR="009326F6" w:rsidRDefault="009326F6" w:rsidP="003A0C38">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действ.ред.). Приложение № 3</w:t>
      </w:r>
    </w:p>
  </w:footnote>
  <w:footnote w:id="16">
    <w:p w:rsidR="009326F6" w:rsidRDefault="009326F6" w:rsidP="00FA04C3">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действ.ред.). Приложение № 4</w:t>
      </w:r>
    </w:p>
  </w:footnote>
  <w:footnote w:id="17">
    <w:p w:rsidR="009326F6" w:rsidRDefault="009326F6" w:rsidP="00FA04C3">
      <w:pPr>
        <w:pStyle w:val="a9"/>
        <w:jc w:val="both"/>
      </w:pPr>
      <w:r>
        <w:rPr>
          <w:rStyle w:val="ab"/>
        </w:rPr>
        <w:footnoteRef/>
      </w:r>
      <w:r>
        <w:t xml:space="preserve"> Рассчитано в соответствии с муниципальной программой «Развитие дорожного хозяйства в Людиновском районе» (утв. Постановлением Администрации МР «Город Людиново и Людиновский район» от </w:t>
      </w:r>
      <w:r w:rsidRPr="00C44169">
        <w:t>01.02.2019 № 105</w:t>
      </w:r>
      <w:r>
        <w:t xml:space="preserve"> (в действ. ред.)</w:t>
      </w:r>
    </w:p>
  </w:footnote>
  <w:footnote w:id="18">
    <w:p w:rsidR="009326F6" w:rsidRDefault="009326F6" w:rsidP="00FA04C3">
      <w:pPr>
        <w:pStyle w:val="a9"/>
        <w:jc w:val="both"/>
      </w:pPr>
      <w:r>
        <w:rPr>
          <w:rStyle w:val="ab"/>
        </w:rPr>
        <w:footnoteRef/>
      </w:r>
      <w:r>
        <w:t xml:space="preserve"> Расчетный показатель до 2035 года.</w:t>
      </w:r>
    </w:p>
  </w:footnote>
  <w:footnote w:id="19">
    <w:p w:rsidR="009326F6" w:rsidRPr="00D52292" w:rsidRDefault="009326F6" w:rsidP="00FA04C3">
      <w:pPr>
        <w:pStyle w:val="a9"/>
        <w:jc w:val="both"/>
      </w:pPr>
      <w:r w:rsidRPr="00D52292">
        <w:rPr>
          <w:rStyle w:val="ab"/>
          <w:rFonts w:eastAsiaTheme="majorEastAsia"/>
        </w:rPr>
        <w:footnoteRef/>
      </w:r>
      <w:r w:rsidRPr="00D52292">
        <w:t xml:space="preserve"> 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t>п. 2а-6</w:t>
      </w:r>
      <w:r>
        <w:t>.</w:t>
      </w:r>
    </w:p>
  </w:footnote>
  <w:footnote w:id="20">
    <w:p w:rsidR="009326F6" w:rsidRDefault="009326F6" w:rsidP="00FA04C3">
      <w:pPr>
        <w:pStyle w:val="a9"/>
        <w:jc w:val="both"/>
      </w:pPr>
      <w:r>
        <w:rPr>
          <w:rStyle w:val="ab"/>
        </w:rPr>
        <w:footnoteRef/>
      </w:r>
      <w:r>
        <w:t xml:space="preserve"> Возрастные границы и показатель минимальной обеспеченности установлены в соответствии с муниципальной программой «Развитие образования в Людиновском районе»</w:t>
      </w:r>
    </w:p>
  </w:footnote>
  <w:footnote w:id="21">
    <w:p w:rsidR="009326F6" w:rsidRDefault="009326F6" w:rsidP="00A42049">
      <w:pPr>
        <w:pStyle w:val="a9"/>
        <w:jc w:val="both"/>
      </w:pPr>
      <w:r>
        <w:rPr>
          <w:rStyle w:val="ab"/>
        </w:rPr>
        <w:footnoteRef/>
      </w:r>
      <w:r>
        <w:t xml:space="preserve"> Муниципальная программа «Укрепление здоровья населения муниципального района «Город Людиново и Людиновский район»</w:t>
      </w:r>
    </w:p>
  </w:footnote>
  <w:footnote w:id="22">
    <w:p w:rsidR="009326F6" w:rsidRPr="00D52292" w:rsidRDefault="009326F6" w:rsidP="00FA04C3">
      <w:pPr>
        <w:pStyle w:val="a9"/>
        <w:jc w:val="both"/>
      </w:pPr>
      <w:r w:rsidRPr="00D52292">
        <w:rPr>
          <w:rStyle w:val="ab"/>
          <w:rFonts w:eastAsiaTheme="majorEastAsia"/>
        </w:rPr>
        <w:footnoteRef/>
      </w:r>
      <w:r w:rsidRPr="00D52292">
        <w:t xml:space="preserve"> Утверждена Приказом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footnote>
  <w:footnote w:id="23">
    <w:p w:rsidR="009326F6" w:rsidRPr="00D52292" w:rsidRDefault="009326F6" w:rsidP="00FA04C3">
      <w:pPr>
        <w:pStyle w:val="a9"/>
        <w:jc w:val="both"/>
      </w:pPr>
      <w:r w:rsidRPr="00D52292">
        <w:rPr>
          <w:rStyle w:val="ab"/>
          <w:rFonts w:eastAsiaTheme="majorEastAsia"/>
        </w:rPr>
        <w:footnoteRef/>
      </w:r>
      <w:r w:rsidRPr="00D52292">
        <w:t xml:space="preserve"> п. </w:t>
      </w:r>
      <w:r>
        <w:t>5</w:t>
      </w:r>
      <w:r w:rsidRPr="00D52292">
        <w:t xml:space="preserve"> ст. 29.</w:t>
      </w:r>
      <w:r>
        <w:t>4</w:t>
      </w:r>
      <w:r w:rsidRPr="00D52292">
        <w:t xml:space="preserve"> Градостроительного кодекса Российской Федерации</w:t>
      </w:r>
    </w:p>
  </w:footnote>
  <w:footnote w:id="24">
    <w:p w:rsidR="009326F6" w:rsidRDefault="009326F6" w:rsidP="00FC3E0A">
      <w:pPr>
        <w:pStyle w:val="a9"/>
        <w:jc w:val="both"/>
      </w:pPr>
      <w:r>
        <w:rPr>
          <w:rStyle w:val="ab"/>
          <w:rFonts w:eastAsiaTheme="majorEastAsia"/>
        </w:rPr>
        <w:footnoteRef/>
      </w:r>
      <w:r>
        <w:t xml:space="preserve"> Численность населения Российской Федерации</w:t>
      </w:r>
      <w:r>
        <w:tab/>
        <w:t>по муниципальным образованиям на 1 января 2023 года (статистический бюллетень). Росстат. М., 2023. Табл. 27</w:t>
      </w:r>
      <w:r>
        <w:tab/>
      </w:r>
    </w:p>
  </w:footnote>
  <w:footnote w:id="25">
    <w:p w:rsidR="009326F6" w:rsidRDefault="009326F6" w:rsidP="00A454FA">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Людиново и Людиновский район.</w:t>
      </w:r>
      <w:r w:rsidRPr="008C4C1D">
        <w:t xml:space="preserve"> Общая площадь земель мун</w:t>
      </w:r>
      <w:r>
        <w:t>иципального образования.</w:t>
      </w:r>
    </w:p>
  </w:footnote>
  <w:footnote w:id="26">
    <w:p w:rsidR="009326F6" w:rsidRDefault="009326F6" w:rsidP="00A454FA">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Людиново и Людиновский район.Численность населения по полу и возрасту. </w:t>
      </w:r>
    </w:p>
  </w:footnote>
  <w:footnote w:id="27">
    <w:p w:rsidR="009326F6" w:rsidRDefault="009326F6">
      <w:pPr>
        <w:pStyle w:val="a9"/>
      </w:pPr>
      <w:r>
        <w:rPr>
          <w:rStyle w:val="ab"/>
        </w:rPr>
        <w:footnoteRef/>
      </w:r>
      <w:r>
        <w:t xml:space="preserve"> Составлено по итогам Всероссийской переписи населения 2021 г.</w:t>
      </w:r>
    </w:p>
  </w:footnote>
  <w:footnote w:id="28">
    <w:p w:rsidR="009326F6" w:rsidRDefault="009326F6">
      <w:pPr>
        <w:pStyle w:val="a9"/>
      </w:pPr>
      <w:r>
        <w:rPr>
          <w:rStyle w:val="ab"/>
        </w:rPr>
        <w:footnoteRef/>
      </w:r>
      <w:r>
        <w:t xml:space="preserve"> Региональные нормативы градостроительного проектирования Калужской области. Табл. 1.</w:t>
      </w:r>
    </w:p>
  </w:footnote>
  <w:footnote w:id="29">
    <w:p w:rsidR="009326F6" w:rsidRDefault="009326F6" w:rsidP="007E5C4F">
      <w:pPr>
        <w:pStyle w:val="a9"/>
        <w:jc w:val="both"/>
      </w:pPr>
      <w:r>
        <w:rPr>
          <w:rStyle w:val="ab"/>
        </w:rPr>
        <w:footnoteRef/>
      </w:r>
      <w:r>
        <w:t xml:space="preserve"> п. 3.1.10 РНГП Калужской области </w:t>
      </w:r>
    </w:p>
  </w:footnote>
  <w:footnote w:id="30">
    <w:p w:rsidR="009326F6" w:rsidRPr="00D52292" w:rsidRDefault="009326F6" w:rsidP="00FA04C3">
      <w:pPr>
        <w:pStyle w:val="a9"/>
        <w:jc w:val="both"/>
        <w:rPr>
          <w:color w:val="auto"/>
        </w:rPr>
      </w:pPr>
      <w:r w:rsidRPr="00D52292">
        <w:rPr>
          <w:rStyle w:val="ab"/>
          <w:color w:val="auto"/>
        </w:rPr>
        <w:footnoteRef/>
      </w:r>
      <w:r w:rsidRPr="00D52292">
        <w:rPr>
          <w:color w:val="auto"/>
        </w:rPr>
        <w:t xml:space="preserve"> с учетом пункта 34 статьи 1, части 5.1 статьи 30 и иных положений ГрК РФ</w:t>
      </w:r>
    </w:p>
  </w:footnote>
  <w:footnote w:id="31">
    <w:p w:rsidR="009326F6" w:rsidRDefault="009326F6" w:rsidP="00FA04C3">
      <w:pPr>
        <w:pStyle w:val="a9"/>
        <w:jc w:val="both"/>
      </w:pPr>
      <w:r>
        <w:rPr>
          <w:rStyle w:val="ab"/>
        </w:rPr>
        <w:footnoteRef/>
      </w:r>
      <w:r>
        <w:t xml:space="preserve"> Нормативные правовые акты Российской Федерации, Калужской области, муниципального района «Город Людиново и Людиновский район», приведенные в настоящем проекте МНГП, указаны в редакциях, действующих на момент разработки проекта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1266"/>
  </w:hdrShapeDefaults>
  <w:footnotePr>
    <w:footnote w:id="0"/>
    <w:footnote w:id="1"/>
  </w:footnotePr>
  <w:endnotePr>
    <w:endnote w:id="0"/>
    <w:endnote w:id="1"/>
  </w:endnotePr>
  <w:compat/>
  <w:rsids>
    <w:rsidRoot w:val="008C0EAD"/>
    <w:rsid w:val="00002A84"/>
    <w:rsid w:val="00002EF2"/>
    <w:rsid w:val="0000354C"/>
    <w:rsid w:val="00012422"/>
    <w:rsid w:val="00014D30"/>
    <w:rsid w:val="00015A88"/>
    <w:rsid w:val="0004257E"/>
    <w:rsid w:val="000430F4"/>
    <w:rsid w:val="0004355D"/>
    <w:rsid w:val="0004661A"/>
    <w:rsid w:val="000577DA"/>
    <w:rsid w:val="0007108E"/>
    <w:rsid w:val="000767E2"/>
    <w:rsid w:val="000934CE"/>
    <w:rsid w:val="000B3151"/>
    <w:rsid w:val="000D107A"/>
    <w:rsid w:val="000D6C3F"/>
    <w:rsid w:val="000E6F38"/>
    <w:rsid w:val="000F1584"/>
    <w:rsid w:val="000F46D7"/>
    <w:rsid w:val="00117E70"/>
    <w:rsid w:val="001350D0"/>
    <w:rsid w:val="00141980"/>
    <w:rsid w:val="00147777"/>
    <w:rsid w:val="00153DDF"/>
    <w:rsid w:val="0015648E"/>
    <w:rsid w:val="001622D9"/>
    <w:rsid w:val="001800D4"/>
    <w:rsid w:val="001943AA"/>
    <w:rsid w:val="001948FC"/>
    <w:rsid w:val="001B3711"/>
    <w:rsid w:val="001C0220"/>
    <w:rsid w:val="00200BA5"/>
    <w:rsid w:val="00211F6A"/>
    <w:rsid w:val="00212153"/>
    <w:rsid w:val="00225FEB"/>
    <w:rsid w:val="002266BE"/>
    <w:rsid w:val="00231B79"/>
    <w:rsid w:val="002657C0"/>
    <w:rsid w:val="00275437"/>
    <w:rsid w:val="0028248F"/>
    <w:rsid w:val="00290FFD"/>
    <w:rsid w:val="00297601"/>
    <w:rsid w:val="002A1F44"/>
    <w:rsid w:val="002A7E0B"/>
    <w:rsid w:val="002C3F44"/>
    <w:rsid w:val="002C72EF"/>
    <w:rsid w:val="002D7827"/>
    <w:rsid w:val="002E3B56"/>
    <w:rsid w:val="002E4715"/>
    <w:rsid w:val="002E65E7"/>
    <w:rsid w:val="002F3F5E"/>
    <w:rsid w:val="002F789D"/>
    <w:rsid w:val="002F7DB3"/>
    <w:rsid w:val="00301331"/>
    <w:rsid w:val="00304C4D"/>
    <w:rsid w:val="00343C19"/>
    <w:rsid w:val="00344910"/>
    <w:rsid w:val="003646D4"/>
    <w:rsid w:val="00366535"/>
    <w:rsid w:val="003731D7"/>
    <w:rsid w:val="00373C79"/>
    <w:rsid w:val="00376B2F"/>
    <w:rsid w:val="00376CA3"/>
    <w:rsid w:val="003811A2"/>
    <w:rsid w:val="003A0C38"/>
    <w:rsid w:val="003C117A"/>
    <w:rsid w:val="003D2733"/>
    <w:rsid w:val="003D3C36"/>
    <w:rsid w:val="003E19D7"/>
    <w:rsid w:val="003F1637"/>
    <w:rsid w:val="003F29F9"/>
    <w:rsid w:val="003F5335"/>
    <w:rsid w:val="004054D5"/>
    <w:rsid w:val="00410972"/>
    <w:rsid w:val="004227E0"/>
    <w:rsid w:val="00424383"/>
    <w:rsid w:val="004277BA"/>
    <w:rsid w:val="0043398D"/>
    <w:rsid w:val="00433C2D"/>
    <w:rsid w:val="00437244"/>
    <w:rsid w:val="0045107A"/>
    <w:rsid w:val="00462337"/>
    <w:rsid w:val="00465491"/>
    <w:rsid w:val="004715E8"/>
    <w:rsid w:val="004737FA"/>
    <w:rsid w:val="004848DC"/>
    <w:rsid w:val="0049090E"/>
    <w:rsid w:val="004A6ED9"/>
    <w:rsid w:val="004B5B9E"/>
    <w:rsid w:val="004C063B"/>
    <w:rsid w:val="004D6153"/>
    <w:rsid w:val="004F2A6E"/>
    <w:rsid w:val="004F62E1"/>
    <w:rsid w:val="00505721"/>
    <w:rsid w:val="00512C4A"/>
    <w:rsid w:val="00540DD1"/>
    <w:rsid w:val="005524FA"/>
    <w:rsid w:val="00581F70"/>
    <w:rsid w:val="00593E02"/>
    <w:rsid w:val="005A0D3B"/>
    <w:rsid w:val="005A2EF0"/>
    <w:rsid w:val="005A4954"/>
    <w:rsid w:val="005A77FF"/>
    <w:rsid w:val="005C29CC"/>
    <w:rsid w:val="005C4359"/>
    <w:rsid w:val="005C4A91"/>
    <w:rsid w:val="005D0C88"/>
    <w:rsid w:val="005D1143"/>
    <w:rsid w:val="005D46EA"/>
    <w:rsid w:val="005D586D"/>
    <w:rsid w:val="005F3E00"/>
    <w:rsid w:val="00613E97"/>
    <w:rsid w:val="00621339"/>
    <w:rsid w:val="00622E35"/>
    <w:rsid w:val="00625326"/>
    <w:rsid w:val="0064128D"/>
    <w:rsid w:val="00666E68"/>
    <w:rsid w:val="006903D2"/>
    <w:rsid w:val="006910DB"/>
    <w:rsid w:val="006A4738"/>
    <w:rsid w:val="006A5A07"/>
    <w:rsid w:val="006B5C0E"/>
    <w:rsid w:val="006C67F1"/>
    <w:rsid w:val="006D4161"/>
    <w:rsid w:val="006D48E1"/>
    <w:rsid w:val="006E59EC"/>
    <w:rsid w:val="006E6A59"/>
    <w:rsid w:val="006F072C"/>
    <w:rsid w:val="006F64E2"/>
    <w:rsid w:val="006F6CCB"/>
    <w:rsid w:val="007017ED"/>
    <w:rsid w:val="00707290"/>
    <w:rsid w:val="00714ABC"/>
    <w:rsid w:val="00721260"/>
    <w:rsid w:val="00726CAC"/>
    <w:rsid w:val="00756156"/>
    <w:rsid w:val="00756535"/>
    <w:rsid w:val="00756C41"/>
    <w:rsid w:val="007609EA"/>
    <w:rsid w:val="007622AA"/>
    <w:rsid w:val="00762D74"/>
    <w:rsid w:val="00780EF1"/>
    <w:rsid w:val="007826BD"/>
    <w:rsid w:val="007836EC"/>
    <w:rsid w:val="00786D1D"/>
    <w:rsid w:val="00791AE7"/>
    <w:rsid w:val="007955A0"/>
    <w:rsid w:val="007B75B3"/>
    <w:rsid w:val="007C2E39"/>
    <w:rsid w:val="007C48F4"/>
    <w:rsid w:val="007C7D1F"/>
    <w:rsid w:val="007D201B"/>
    <w:rsid w:val="007D4410"/>
    <w:rsid w:val="007E4B34"/>
    <w:rsid w:val="007E5C4F"/>
    <w:rsid w:val="007E7CE0"/>
    <w:rsid w:val="007F4A96"/>
    <w:rsid w:val="007F743A"/>
    <w:rsid w:val="00807DAE"/>
    <w:rsid w:val="00820FB7"/>
    <w:rsid w:val="00832003"/>
    <w:rsid w:val="00835E48"/>
    <w:rsid w:val="0084047A"/>
    <w:rsid w:val="00841D59"/>
    <w:rsid w:val="00841F5F"/>
    <w:rsid w:val="0085003D"/>
    <w:rsid w:val="00873967"/>
    <w:rsid w:val="00875CFC"/>
    <w:rsid w:val="0089008A"/>
    <w:rsid w:val="008927D1"/>
    <w:rsid w:val="008A4BAA"/>
    <w:rsid w:val="008C0EAD"/>
    <w:rsid w:val="008C19E6"/>
    <w:rsid w:val="008D1E2A"/>
    <w:rsid w:val="008E6B0D"/>
    <w:rsid w:val="008F3F9C"/>
    <w:rsid w:val="008F4842"/>
    <w:rsid w:val="00913FD6"/>
    <w:rsid w:val="00916CF3"/>
    <w:rsid w:val="009231AF"/>
    <w:rsid w:val="0093234A"/>
    <w:rsid w:val="009326F6"/>
    <w:rsid w:val="00933243"/>
    <w:rsid w:val="00941AA9"/>
    <w:rsid w:val="00946657"/>
    <w:rsid w:val="009504E2"/>
    <w:rsid w:val="00952271"/>
    <w:rsid w:val="00955AB6"/>
    <w:rsid w:val="009577E6"/>
    <w:rsid w:val="00961C2D"/>
    <w:rsid w:val="00963FF9"/>
    <w:rsid w:val="009724A7"/>
    <w:rsid w:val="009755AE"/>
    <w:rsid w:val="009767C3"/>
    <w:rsid w:val="009770FC"/>
    <w:rsid w:val="00981B1E"/>
    <w:rsid w:val="009977F5"/>
    <w:rsid w:val="009A064C"/>
    <w:rsid w:val="009B02FB"/>
    <w:rsid w:val="009B095B"/>
    <w:rsid w:val="009B3BDA"/>
    <w:rsid w:val="009C30E9"/>
    <w:rsid w:val="009C5D95"/>
    <w:rsid w:val="009C74A1"/>
    <w:rsid w:val="009D07C9"/>
    <w:rsid w:val="009D523E"/>
    <w:rsid w:val="00A14270"/>
    <w:rsid w:val="00A249F6"/>
    <w:rsid w:val="00A31DF2"/>
    <w:rsid w:val="00A3567A"/>
    <w:rsid w:val="00A42049"/>
    <w:rsid w:val="00A454FA"/>
    <w:rsid w:val="00A64B58"/>
    <w:rsid w:val="00A675A9"/>
    <w:rsid w:val="00A67F38"/>
    <w:rsid w:val="00A7451D"/>
    <w:rsid w:val="00A77F80"/>
    <w:rsid w:val="00A8175A"/>
    <w:rsid w:val="00A860C1"/>
    <w:rsid w:val="00A97932"/>
    <w:rsid w:val="00A97EE4"/>
    <w:rsid w:val="00AA4053"/>
    <w:rsid w:val="00AA41F6"/>
    <w:rsid w:val="00AA6328"/>
    <w:rsid w:val="00AC49C4"/>
    <w:rsid w:val="00AC7C87"/>
    <w:rsid w:val="00AD1B92"/>
    <w:rsid w:val="00AF48DD"/>
    <w:rsid w:val="00AF6DE0"/>
    <w:rsid w:val="00B0054C"/>
    <w:rsid w:val="00B059EC"/>
    <w:rsid w:val="00B068B3"/>
    <w:rsid w:val="00B13F5C"/>
    <w:rsid w:val="00B35505"/>
    <w:rsid w:val="00B36569"/>
    <w:rsid w:val="00B36F51"/>
    <w:rsid w:val="00B37F54"/>
    <w:rsid w:val="00B40554"/>
    <w:rsid w:val="00B41A59"/>
    <w:rsid w:val="00B50E0B"/>
    <w:rsid w:val="00B5744E"/>
    <w:rsid w:val="00B5745C"/>
    <w:rsid w:val="00B738AA"/>
    <w:rsid w:val="00BB0713"/>
    <w:rsid w:val="00BB0965"/>
    <w:rsid w:val="00BB6824"/>
    <w:rsid w:val="00BB68A8"/>
    <w:rsid w:val="00BC07C2"/>
    <w:rsid w:val="00BC6856"/>
    <w:rsid w:val="00BD574A"/>
    <w:rsid w:val="00BE09C5"/>
    <w:rsid w:val="00BE0C5B"/>
    <w:rsid w:val="00BE35B9"/>
    <w:rsid w:val="00BF7D94"/>
    <w:rsid w:val="00C0366A"/>
    <w:rsid w:val="00C1351A"/>
    <w:rsid w:val="00C17113"/>
    <w:rsid w:val="00C32AD0"/>
    <w:rsid w:val="00C36171"/>
    <w:rsid w:val="00C44169"/>
    <w:rsid w:val="00C47DEC"/>
    <w:rsid w:val="00C658DE"/>
    <w:rsid w:val="00C70CD1"/>
    <w:rsid w:val="00C712E5"/>
    <w:rsid w:val="00C9420C"/>
    <w:rsid w:val="00C95D56"/>
    <w:rsid w:val="00CA7C52"/>
    <w:rsid w:val="00CF51FA"/>
    <w:rsid w:val="00D0317C"/>
    <w:rsid w:val="00D032AD"/>
    <w:rsid w:val="00D243C7"/>
    <w:rsid w:val="00D3110F"/>
    <w:rsid w:val="00D4022E"/>
    <w:rsid w:val="00D426E6"/>
    <w:rsid w:val="00D74E2C"/>
    <w:rsid w:val="00D75CF6"/>
    <w:rsid w:val="00D76C53"/>
    <w:rsid w:val="00D81551"/>
    <w:rsid w:val="00D87507"/>
    <w:rsid w:val="00D91464"/>
    <w:rsid w:val="00D96948"/>
    <w:rsid w:val="00DA6519"/>
    <w:rsid w:val="00DA67AF"/>
    <w:rsid w:val="00DC33FA"/>
    <w:rsid w:val="00DD2BEE"/>
    <w:rsid w:val="00DD410A"/>
    <w:rsid w:val="00DE1122"/>
    <w:rsid w:val="00DE4516"/>
    <w:rsid w:val="00DF6C04"/>
    <w:rsid w:val="00E073A6"/>
    <w:rsid w:val="00E12BB3"/>
    <w:rsid w:val="00E261A1"/>
    <w:rsid w:val="00E31D46"/>
    <w:rsid w:val="00E34986"/>
    <w:rsid w:val="00E40E53"/>
    <w:rsid w:val="00E47867"/>
    <w:rsid w:val="00E50194"/>
    <w:rsid w:val="00E5063B"/>
    <w:rsid w:val="00E54E20"/>
    <w:rsid w:val="00E55037"/>
    <w:rsid w:val="00E57157"/>
    <w:rsid w:val="00E65D70"/>
    <w:rsid w:val="00E66722"/>
    <w:rsid w:val="00E66B3C"/>
    <w:rsid w:val="00E73670"/>
    <w:rsid w:val="00E76051"/>
    <w:rsid w:val="00E77BC4"/>
    <w:rsid w:val="00EA363F"/>
    <w:rsid w:val="00EA5B41"/>
    <w:rsid w:val="00EC6FE6"/>
    <w:rsid w:val="00EC7961"/>
    <w:rsid w:val="00EE723B"/>
    <w:rsid w:val="00EF0AB8"/>
    <w:rsid w:val="00F07347"/>
    <w:rsid w:val="00F1148E"/>
    <w:rsid w:val="00F13534"/>
    <w:rsid w:val="00F172A7"/>
    <w:rsid w:val="00F21E2B"/>
    <w:rsid w:val="00F63F81"/>
    <w:rsid w:val="00F66CC0"/>
    <w:rsid w:val="00F720D8"/>
    <w:rsid w:val="00F73584"/>
    <w:rsid w:val="00F85853"/>
    <w:rsid w:val="00F9039A"/>
    <w:rsid w:val="00F9598F"/>
    <w:rsid w:val="00FA04C3"/>
    <w:rsid w:val="00FA1F34"/>
    <w:rsid w:val="00FC3E0A"/>
    <w:rsid w:val="00FC498D"/>
    <w:rsid w:val="00FC64C9"/>
    <w:rsid w:val="00FC6A00"/>
    <w:rsid w:val="00FD3C6F"/>
    <w:rsid w:val="00FD424B"/>
    <w:rsid w:val="00FD5DC9"/>
    <w:rsid w:val="00FE3612"/>
    <w:rsid w:val="00FE492E"/>
    <w:rsid w:val="00FF0AD7"/>
    <w:rsid w:val="00FF5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DA"/>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FD5DC9"/>
    <w:pPr>
      <w:spacing w:before="100" w:after="100"/>
    </w:pPr>
    <w:rPr>
      <w:b/>
      <w:sz w:val="28"/>
    </w:rPr>
  </w:style>
  <w:style w:type="paragraph" w:styleId="21">
    <w:name w:val="toc 2"/>
    <w:basedOn w:val="a"/>
    <w:next w:val="a"/>
    <w:autoRedefine/>
    <w:uiPriority w:val="39"/>
    <w:unhideWhenUsed/>
    <w:rsid w:val="00D032AD"/>
    <w:pPr>
      <w:ind w:left="567"/>
    </w:pPr>
    <w:rPr>
      <w:b/>
    </w:rPr>
  </w:style>
  <w:style w:type="paragraph" w:styleId="3">
    <w:name w:val="toc 3"/>
    <w:basedOn w:val="a"/>
    <w:next w:val="a"/>
    <w:autoRedefine/>
    <w:uiPriority w:val="39"/>
    <w:unhideWhenUsed/>
    <w:rsid w:val="00D032AD"/>
    <w:pPr>
      <w:ind w:left="851"/>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DA"/>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FD5DC9"/>
    <w:pPr>
      <w:spacing w:before="100" w:after="100"/>
    </w:pPr>
    <w:rPr>
      <w:b/>
      <w:sz w:val="28"/>
    </w:rPr>
  </w:style>
  <w:style w:type="paragraph" w:styleId="21">
    <w:name w:val="toc 2"/>
    <w:basedOn w:val="a"/>
    <w:next w:val="a"/>
    <w:autoRedefine/>
    <w:uiPriority w:val="39"/>
    <w:unhideWhenUsed/>
    <w:rsid w:val="00D032AD"/>
    <w:pPr>
      <w:ind w:left="567"/>
    </w:pPr>
    <w:rPr>
      <w:b/>
    </w:rPr>
  </w:style>
  <w:style w:type="paragraph" w:styleId="3">
    <w:name w:val="toc 3"/>
    <w:basedOn w:val="a"/>
    <w:next w:val="a"/>
    <w:autoRedefine/>
    <w:uiPriority w:val="39"/>
    <w:unhideWhenUsed/>
    <w:rsid w:val="00D032AD"/>
    <w:pPr>
      <w:ind w:left="851"/>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37982">
      <w:bodyDiv w:val="1"/>
      <w:marLeft w:val="0"/>
      <w:marRight w:val="0"/>
      <w:marTop w:val="0"/>
      <w:marBottom w:val="0"/>
      <w:divBdr>
        <w:top w:val="none" w:sz="0" w:space="0" w:color="auto"/>
        <w:left w:val="none" w:sz="0" w:space="0" w:color="auto"/>
        <w:bottom w:val="none" w:sz="0" w:space="0" w:color="auto"/>
        <w:right w:val="none" w:sz="0" w:space="0" w:color="auto"/>
      </w:divBdr>
    </w:div>
    <w:div w:id="53086644">
      <w:bodyDiv w:val="1"/>
      <w:marLeft w:val="0"/>
      <w:marRight w:val="0"/>
      <w:marTop w:val="0"/>
      <w:marBottom w:val="0"/>
      <w:divBdr>
        <w:top w:val="none" w:sz="0" w:space="0" w:color="auto"/>
        <w:left w:val="none" w:sz="0" w:space="0" w:color="auto"/>
        <w:bottom w:val="none" w:sz="0" w:space="0" w:color="auto"/>
        <w:right w:val="none" w:sz="0" w:space="0" w:color="auto"/>
      </w:divBdr>
    </w:div>
    <w:div w:id="64688178">
      <w:bodyDiv w:val="1"/>
      <w:marLeft w:val="0"/>
      <w:marRight w:val="0"/>
      <w:marTop w:val="0"/>
      <w:marBottom w:val="0"/>
      <w:divBdr>
        <w:top w:val="none" w:sz="0" w:space="0" w:color="auto"/>
        <w:left w:val="none" w:sz="0" w:space="0" w:color="auto"/>
        <w:bottom w:val="none" w:sz="0" w:space="0" w:color="auto"/>
        <w:right w:val="none" w:sz="0" w:space="0" w:color="auto"/>
      </w:divBdr>
    </w:div>
    <w:div w:id="79834273">
      <w:bodyDiv w:val="1"/>
      <w:marLeft w:val="0"/>
      <w:marRight w:val="0"/>
      <w:marTop w:val="0"/>
      <w:marBottom w:val="0"/>
      <w:divBdr>
        <w:top w:val="none" w:sz="0" w:space="0" w:color="auto"/>
        <w:left w:val="none" w:sz="0" w:space="0" w:color="auto"/>
        <w:bottom w:val="none" w:sz="0" w:space="0" w:color="auto"/>
        <w:right w:val="none" w:sz="0" w:space="0" w:color="auto"/>
      </w:divBdr>
    </w:div>
    <w:div w:id="107167341">
      <w:bodyDiv w:val="1"/>
      <w:marLeft w:val="0"/>
      <w:marRight w:val="0"/>
      <w:marTop w:val="0"/>
      <w:marBottom w:val="0"/>
      <w:divBdr>
        <w:top w:val="none" w:sz="0" w:space="0" w:color="auto"/>
        <w:left w:val="none" w:sz="0" w:space="0" w:color="auto"/>
        <w:bottom w:val="none" w:sz="0" w:space="0" w:color="auto"/>
        <w:right w:val="none" w:sz="0" w:space="0" w:color="auto"/>
      </w:divBdr>
    </w:div>
    <w:div w:id="123547622">
      <w:bodyDiv w:val="1"/>
      <w:marLeft w:val="0"/>
      <w:marRight w:val="0"/>
      <w:marTop w:val="0"/>
      <w:marBottom w:val="0"/>
      <w:divBdr>
        <w:top w:val="none" w:sz="0" w:space="0" w:color="auto"/>
        <w:left w:val="none" w:sz="0" w:space="0" w:color="auto"/>
        <w:bottom w:val="none" w:sz="0" w:space="0" w:color="auto"/>
        <w:right w:val="none" w:sz="0" w:space="0" w:color="auto"/>
      </w:divBdr>
    </w:div>
    <w:div w:id="183591841">
      <w:bodyDiv w:val="1"/>
      <w:marLeft w:val="0"/>
      <w:marRight w:val="0"/>
      <w:marTop w:val="0"/>
      <w:marBottom w:val="0"/>
      <w:divBdr>
        <w:top w:val="none" w:sz="0" w:space="0" w:color="auto"/>
        <w:left w:val="none" w:sz="0" w:space="0" w:color="auto"/>
        <w:bottom w:val="none" w:sz="0" w:space="0" w:color="auto"/>
        <w:right w:val="none" w:sz="0" w:space="0" w:color="auto"/>
      </w:divBdr>
    </w:div>
    <w:div w:id="257492012">
      <w:bodyDiv w:val="1"/>
      <w:marLeft w:val="0"/>
      <w:marRight w:val="0"/>
      <w:marTop w:val="0"/>
      <w:marBottom w:val="0"/>
      <w:divBdr>
        <w:top w:val="none" w:sz="0" w:space="0" w:color="auto"/>
        <w:left w:val="none" w:sz="0" w:space="0" w:color="auto"/>
        <w:bottom w:val="none" w:sz="0" w:space="0" w:color="auto"/>
        <w:right w:val="none" w:sz="0" w:space="0" w:color="auto"/>
      </w:divBdr>
    </w:div>
    <w:div w:id="331418293">
      <w:bodyDiv w:val="1"/>
      <w:marLeft w:val="0"/>
      <w:marRight w:val="0"/>
      <w:marTop w:val="0"/>
      <w:marBottom w:val="0"/>
      <w:divBdr>
        <w:top w:val="none" w:sz="0" w:space="0" w:color="auto"/>
        <w:left w:val="none" w:sz="0" w:space="0" w:color="auto"/>
        <w:bottom w:val="none" w:sz="0" w:space="0" w:color="auto"/>
        <w:right w:val="none" w:sz="0" w:space="0" w:color="auto"/>
      </w:divBdr>
    </w:div>
    <w:div w:id="402534288">
      <w:bodyDiv w:val="1"/>
      <w:marLeft w:val="0"/>
      <w:marRight w:val="0"/>
      <w:marTop w:val="0"/>
      <w:marBottom w:val="0"/>
      <w:divBdr>
        <w:top w:val="none" w:sz="0" w:space="0" w:color="auto"/>
        <w:left w:val="none" w:sz="0" w:space="0" w:color="auto"/>
        <w:bottom w:val="none" w:sz="0" w:space="0" w:color="auto"/>
        <w:right w:val="none" w:sz="0" w:space="0" w:color="auto"/>
      </w:divBdr>
    </w:div>
    <w:div w:id="433792703">
      <w:bodyDiv w:val="1"/>
      <w:marLeft w:val="0"/>
      <w:marRight w:val="0"/>
      <w:marTop w:val="0"/>
      <w:marBottom w:val="0"/>
      <w:divBdr>
        <w:top w:val="none" w:sz="0" w:space="0" w:color="auto"/>
        <w:left w:val="none" w:sz="0" w:space="0" w:color="auto"/>
        <w:bottom w:val="none" w:sz="0" w:space="0" w:color="auto"/>
        <w:right w:val="none" w:sz="0" w:space="0" w:color="auto"/>
      </w:divBdr>
    </w:div>
    <w:div w:id="473330796">
      <w:bodyDiv w:val="1"/>
      <w:marLeft w:val="0"/>
      <w:marRight w:val="0"/>
      <w:marTop w:val="0"/>
      <w:marBottom w:val="0"/>
      <w:divBdr>
        <w:top w:val="none" w:sz="0" w:space="0" w:color="auto"/>
        <w:left w:val="none" w:sz="0" w:space="0" w:color="auto"/>
        <w:bottom w:val="none" w:sz="0" w:space="0" w:color="auto"/>
        <w:right w:val="none" w:sz="0" w:space="0" w:color="auto"/>
      </w:divBdr>
    </w:div>
    <w:div w:id="515080179">
      <w:bodyDiv w:val="1"/>
      <w:marLeft w:val="0"/>
      <w:marRight w:val="0"/>
      <w:marTop w:val="0"/>
      <w:marBottom w:val="0"/>
      <w:divBdr>
        <w:top w:val="none" w:sz="0" w:space="0" w:color="auto"/>
        <w:left w:val="none" w:sz="0" w:space="0" w:color="auto"/>
        <w:bottom w:val="none" w:sz="0" w:space="0" w:color="auto"/>
        <w:right w:val="none" w:sz="0" w:space="0" w:color="auto"/>
      </w:divBdr>
    </w:div>
    <w:div w:id="533494828">
      <w:bodyDiv w:val="1"/>
      <w:marLeft w:val="0"/>
      <w:marRight w:val="0"/>
      <w:marTop w:val="0"/>
      <w:marBottom w:val="0"/>
      <w:divBdr>
        <w:top w:val="none" w:sz="0" w:space="0" w:color="auto"/>
        <w:left w:val="none" w:sz="0" w:space="0" w:color="auto"/>
        <w:bottom w:val="none" w:sz="0" w:space="0" w:color="auto"/>
        <w:right w:val="none" w:sz="0" w:space="0" w:color="auto"/>
      </w:divBdr>
    </w:div>
    <w:div w:id="686179952">
      <w:bodyDiv w:val="1"/>
      <w:marLeft w:val="0"/>
      <w:marRight w:val="0"/>
      <w:marTop w:val="0"/>
      <w:marBottom w:val="0"/>
      <w:divBdr>
        <w:top w:val="none" w:sz="0" w:space="0" w:color="auto"/>
        <w:left w:val="none" w:sz="0" w:space="0" w:color="auto"/>
        <w:bottom w:val="none" w:sz="0" w:space="0" w:color="auto"/>
        <w:right w:val="none" w:sz="0" w:space="0" w:color="auto"/>
      </w:divBdr>
    </w:div>
    <w:div w:id="703821811">
      <w:bodyDiv w:val="1"/>
      <w:marLeft w:val="0"/>
      <w:marRight w:val="0"/>
      <w:marTop w:val="0"/>
      <w:marBottom w:val="0"/>
      <w:divBdr>
        <w:top w:val="none" w:sz="0" w:space="0" w:color="auto"/>
        <w:left w:val="none" w:sz="0" w:space="0" w:color="auto"/>
        <w:bottom w:val="none" w:sz="0" w:space="0" w:color="auto"/>
        <w:right w:val="none" w:sz="0" w:space="0" w:color="auto"/>
      </w:divBdr>
    </w:div>
    <w:div w:id="771240778">
      <w:bodyDiv w:val="1"/>
      <w:marLeft w:val="0"/>
      <w:marRight w:val="0"/>
      <w:marTop w:val="0"/>
      <w:marBottom w:val="0"/>
      <w:divBdr>
        <w:top w:val="none" w:sz="0" w:space="0" w:color="auto"/>
        <w:left w:val="none" w:sz="0" w:space="0" w:color="auto"/>
        <w:bottom w:val="none" w:sz="0" w:space="0" w:color="auto"/>
        <w:right w:val="none" w:sz="0" w:space="0" w:color="auto"/>
      </w:divBdr>
    </w:div>
    <w:div w:id="948046992">
      <w:bodyDiv w:val="1"/>
      <w:marLeft w:val="0"/>
      <w:marRight w:val="0"/>
      <w:marTop w:val="0"/>
      <w:marBottom w:val="0"/>
      <w:divBdr>
        <w:top w:val="none" w:sz="0" w:space="0" w:color="auto"/>
        <w:left w:val="none" w:sz="0" w:space="0" w:color="auto"/>
        <w:bottom w:val="none" w:sz="0" w:space="0" w:color="auto"/>
        <w:right w:val="none" w:sz="0" w:space="0" w:color="auto"/>
      </w:divBdr>
    </w:div>
    <w:div w:id="958410029">
      <w:bodyDiv w:val="1"/>
      <w:marLeft w:val="0"/>
      <w:marRight w:val="0"/>
      <w:marTop w:val="0"/>
      <w:marBottom w:val="0"/>
      <w:divBdr>
        <w:top w:val="none" w:sz="0" w:space="0" w:color="auto"/>
        <w:left w:val="none" w:sz="0" w:space="0" w:color="auto"/>
        <w:bottom w:val="none" w:sz="0" w:space="0" w:color="auto"/>
        <w:right w:val="none" w:sz="0" w:space="0" w:color="auto"/>
      </w:divBdr>
      <w:divsChild>
        <w:div w:id="256137980">
          <w:marLeft w:val="0"/>
          <w:marRight w:val="0"/>
          <w:marTop w:val="0"/>
          <w:marBottom w:val="0"/>
          <w:divBdr>
            <w:top w:val="none" w:sz="0" w:space="0" w:color="auto"/>
            <w:left w:val="none" w:sz="0" w:space="0" w:color="auto"/>
            <w:bottom w:val="none" w:sz="0" w:space="0" w:color="auto"/>
            <w:right w:val="none" w:sz="0" w:space="0" w:color="auto"/>
          </w:divBdr>
        </w:div>
        <w:div w:id="414790097">
          <w:marLeft w:val="0"/>
          <w:marRight w:val="0"/>
          <w:marTop w:val="0"/>
          <w:marBottom w:val="0"/>
          <w:divBdr>
            <w:top w:val="none" w:sz="0" w:space="0" w:color="auto"/>
            <w:left w:val="none" w:sz="0" w:space="0" w:color="auto"/>
            <w:bottom w:val="none" w:sz="0" w:space="0" w:color="auto"/>
            <w:right w:val="none" w:sz="0" w:space="0" w:color="auto"/>
          </w:divBdr>
        </w:div>
      </w:divsChild>
    </w:div>
    <w:div w:id="976177849">
      <w:bodyDiv w:val="1"/>
      <w:marLeft w:val="0"/>
      <w:marRight w:val="0"/>
      <w:marTop w:val="0"/>
      <w:marBottom w:val="0"/>
      <w:divBdr>
        <w:top w:val="none" w:sz="0" w:space="0" w:color="auto"/>
        <w:left w:val="none" w:sz="0" w:space="0" w:color="auto"/>
        <w:bottom w:val="none" w:sz="0" w:space="0" w:color="auto"/>
        <w:right w:val="none" w:sz="0" w:space="0" w:color="auto"/>
      </w:divBdr>
      <w:divsChild>
        <w:div w:id="338585203">
          <w:marLeft w:val="0"/>
          <w:marRight w:val="0"/>
          <w:marTop w:val="0"/>
          <w:marBottom w:val="0"/>
          <w:divBdr>
            <w:top w:val="none" w:sz="0" w:space="0" w:color="auto"/>
            <w:left w:val="none" w:sz="0" w:space="0" w:color="auto"/>
            <w:bottom w:val="none" w:sz="0" w:space="0" w:color="auto"/>
            <w:right w:val="none" w:sz="0" w:space="0" w:color="auto"/>
          </w:divBdr>
        </w:div>
        <w:div w:id="2013217498">
          <w:marLeft w:val="0"/>
          <w:marRight w:val="0"/>
          <w:marTop w:val="0"/>
          <w:marBottom w:val="0"/>
          <w:divBdr>
            <w:top w:val="none" w:sz="0" w:space="0" w:color="auto"/>
            <w:left w:val="none" w:sz="0" w:space="0" w:color="auto"/>
            <w:bottom w:val="none" w:sz="0" w:space="0" w:color="auto"/>
            <w:right w:val="none" w:sz="0" w:space="0" w:color="auto"/>
          </w:divBdr>
        </w:div>
      </w:divsChild>
    </w:div>
    <w:div w:id="983779602">
      <w:bodyDiv w:val="1"/>
      <w:marLeft w:val="0"/>
      <w:marRight w:val="0"/>
      <w:marTop w:val="0"/>
      <w:marBottom w:val="0"/>
      <w:divBdr>
        <w:top w:val="none" w:sz="0" w:space="0" w:color="auto"/>
        <w:left w:val="none" w:sz="0" w:space="0" w:color="auto"/>
        <w:bottom w:val="none" w:sz="0" w:space="0" w:color="auto"/>
        <w:right w:val="none" w:sz="0" w:space="0" w:color="auto"/>
      </w:divBdr>
    </w:div>
    <w:div w:id="1040204159">
      <w:bodyDiv w:val="1"/>
      <w:marLeft w:val="0"/>
      <w:marRight w:val="0"/>
      <w:marTop w:val="0"/>
      <w:marBottom w:val="0"/>
      <w:divBdr>
        <w:top w:val="none" w:sz="0" w:space="0" w:color="auto"/>
        <w:left w:val="none" w:sz="0" w:space="0" w:color="auto"/>
        <w:bottom w:val="none" w:sz="0" w:space="0" w:color="auto"/>
        <w:right w:val="none" w:sz="0" w:space="0" w:color="auto"/>
      </w:divBdr>
      <w:divsChild>
        <w:div w:id="135072170">
          <w:marLeft w:val="0"/>
          <w:marRight w:val="0"/>
          <w:marTop w:val="0"/>
          <w:marBottom w:val="0"/>
          <w:divBdr>
            <w:top w:val="none" w:sz="0" w:space="0" w:color="auto"/>
            <w:left w:val="none" w:sz="0" w:space="0" w:color="auto"/>
            <w:bottom w:val="none" w:sz="0" w:space="0" w:color="auto"/>
            <w:right w:val="none" w:sz="0" w:space="0" w:color="auto"/>
          </w:divBdr>
        </w:div>
      </w:divsChild>
    </w:div>
    <w:div w:id="1139038037">
      <w:bodyDiv w:val="1"/>
      <w:marLeft w:val="0"/>
      <w:marRight w:val="0"/>
      <w:marTop w:val="0"/>
      <w:marBottom w:val="0"/>
      <w:divBdr>
        <w:top w:val="none" w:sz="0" w:space="0" w:color="auto"/>
        <w:left w:val="none" w:sz="0" w:space="0" w:color="auto"/>
        <w:bottom w:val="none" w:sz="0" w:space="0" w:color="auto"/>
        <w:right w:val="none" w:sz="0" w:space="0" w:color="auto"/>
      </w:divBdr>
    </w:div>
    <w:div w:id="1189176977">
      <w:bodyDiv w:val="1"/>
      <w:marLeft w:val="0"/>
      <w:marRight w:val="0"/>
      <w:marTop w:val="0"/>
      <w:marBottom w:val="0"/>
      <w:divBdr>
        <w:top w:val="none" w:sz="0" w:space="0" w:color="auto"/>
        <w:left w:val="none" w:sz="0" w:space="0" w:color="auto"/>
        <w:bottom w:val="none" w:sz="0" w:space="0" w:color="auto"/>
        <w:right w:val="none" w:sz="0" w:space="0" w:color="auto"/>
      </w:divBdr>
    </w:div>
    <w:div w:id="1220943803">
      <w:bodyDiv w:val="1"/>
      <w:marLeft w:val="0"/>
      <w:marRight w:val="0"/>
      <w:marTop w:val="0"/>
      <w:marBottom w:val="0"/>
      <w:divBdr>
        <w:top w:val="none" w:sz="0" w:space="0" w:color="auto"/>
        <w:left w:val="none" w:sz="0" w:space="0" w:color="auto"/>
        <w:bottom w:val="none" w:sz="0" w:space="0" w:color="auto"/>
        <w:right w:val="none" w:sz="0" w:space="0" w:color="auto"/>
      </w:divBdr>
    </w:div>
    <w:div w:id="1259749678">
      <w:bodyDiv w:val="1"/>
      <w:marLeft w:val="0"/>
      <w:marRight w:val="0"/>
      <w:marTop w:val="0"/>
      <w:marBottom w:val="0"/>
      <w:divBdr>
        <w:top w:val="none" w:sz="0" w:space="0" w:color="auto"/>
        <w:left w:val="none" w:sz="0" w:space="0" w:color="auto"/>
        <w:bottom w:val="none" w:sz="0" w:space="0" w:color="auto"/>
        <w:right w:val="none" w:sz="0" w:space="0" w:color="auto"/>
      </w:divBdr>
    </w:div>
    <w:div w:id="1340080511">
      <w:bodyDiv w:val="1"/>
      <w:marLeft w:val="0"/>
      <w:marRight w:val="0"/>
      <w:marTop w:val="0"/>
      <w:marBottom w:val="0"/>
      <w:divBdr>
        <w:top w:val="none" w:sz="0" w:space="0" w:color="auto"/>
        <w:left w:val="none" w:sz="0" w:space="0" w:color="auto"/>
        <w:bottom w:val="none" w:sz="0" w:space="0" w:color="auto"/>
        <w:right w:val="none" w:sz="0" w:space="0" w:color="auto"/>
      </w:divBdr>
    </w:div>
    <w:div w:id="1372994875">
      <w:bodyDiv w:val="1"/>
      <w:marLeft w:val="0"/>
      <w:marRight w:val="0"/>
      <w:marTop w:val="0"/>
      <w:marBottom w:val="0"/>
      <w:divBdr>
        <w:top w:val="none" w:sz="0" w:space="0" w:color="auto"/>
        <w:left w:val="none" w:sz="0" w:space="0" w:color="auto"/>
        <w:bottom w:val="none" w:sz="0" w:space="0" w:color="auto"/>
        <w:right w:val="none" w:sz="0" w:space="0" w:color="auto"/>
      </w:divBdr>
    </w:div>
    <w:div w:id="1381630668">
      <w:bodyDiv w:val="1"/>
      <w:marLeft w:val="0"/>
      <w:marRight w:val="0"/>
      <w:marTop w:val="0"/>
      <w:marBottom w:val="0"/>
      <w:divBdr>
        <w:top w:val="none" w:sz="0" w:space="0" w:color="auto"/>
        <w:left w:val="none" w:sz="0" w:space="0" w:color="auto"/>
        <w:bottom w:val="none" w:sz="0" w:space="0" w:color="auto"/>
        <w:right w:val="none" w:sz="0" w:space="0" w:color="auto"/>
      </w:divBdr>
    </w:div>
    <w:div w:id="1471434348">
      <w:bodyDiv w:val="1"/>
      <w:marLeft w:val="0"/>
      <w:marRight w:val="0"/>
      <w:marTop w:val="0"/>
      <w:marBottom w:val="0"/>
      <w:divBdr>
        <w:top w:val="none" w:sz="0" w:space="0" w:color="auto"/>
        <w:left w:val="none" w:sz="0" w:space="0" w:color="auto"/>
        <w:bottom w:val="none" w:sz="0" w:space="0" w:color="auto"/>
        <w:right w:val="none" w:sz="0" w:space="0" w:color="auto"/>
      </w:divBdr>
    </w:div>
    <w:div w:id="1625193896">
      <w:bodyDiv w:val="1"/>
      <w:marLeft w:val="0"/>
      <w:marRight w:val="0"/>
      <w:marTop w:val="0"/>
      <w:marBottom w:val="0"/>
      <w:divBdr>
        <w:top w:val="none" w:sz="0" w:space="0" w:color="auto"/>
        <w:left w:val="none" w:sz="0" w:space="0" w:color="auto"/>
        <w:bottom w:val="none" w:sz="0" w:space="0" w:color="auto"/>
        <w:right w:val="none" w:sz="0" w:space="0" w:color="auto"/>
      </w:divBdr>
    </w:div>
    <w:div w:id="1626303593">
      <w:bodyDiv w:val="1"/>
      <w:marLeft w:val="0"/>
      <w:marRight w:val="0"/>
      <w:marTop w:val="0"/>
      <w:marBottom w:val="0"/>
      <w:divBdr>
        <w:top w:val="none" w:sz="0" w:space="0" w:color="auto"/>
        <w:left w:val="none" w:sz="0" w:space="0" w:color="auto"/>
        <w:bottom w:val="none" w:sz="0" w:space="0" w:color="auto"/>
        <w:right w:val="none" w:sz="0" w:space="0" w:color="auto"/>
      </w:divBdr>
    </w:div>
    <w:div w:id="1643996435">
      <w:bodyDiv w:val="1"/>
      <w:marLeft w:val="0"/>
      <w:marRight w:val="0"/>
      <w:marTop w:val="0"/>
      <w:marBottom w:val="0"/>
      <w:divBdr>
        <w:top w:val="none" w:sz="0" w:space="0" w:color="auto"/>
        <w:left w:val="none" w:sz="0" w:space="0" w:color="auto"/>
        <w:bottom w:val="none" w:sz="0" w:space="0" w:color="auto"/>
        <w:right w:val="none" w:sz="0" w:space="0" w:color="auto"/>
      </w:divBdr>
    </w:div>
    <w:div w:id="1697074266">
      <w:bodyDiv w:val="1"/>
      <w:marLeft w:val="0"/>
      <w:marRight w:val="0"/>
      <w:marTop w:val="0"/>
      <w:marBottom w:val="0"/>
      <w:divBdr>
        <w:top w:val="none" w:sz="0" w:space="0" w:color="auto"/>
        <w:left w:val="none" w:sz="0" w:space="0" w:color="auto"/>
        <w:bottom w:val="none" w:sz="0" w:space="0" w:color="auto"/>
        <w:right w:val="none" w:sz="0" w:space="0" w:color="auto"/>
      </w:divBdr>
    </w:div>
    <w:div w:id="1845364303">
      <w:bodyDiv w:val="1"/>
      <w:marLeft w:val="0"/>
      <w:marRight w:val="0"/>
      <w:marTop w:val="0"/>
      <w:marBottom w:val="0"/>
      <w:divBdr>
        <w:top w:val="none" w:sz="0" w:space="0" w:color="auto"/>
        <w:left w:val="none" w:sz="0" w:space="0" w:color="auto"/>
        <w:bottom w:val="none" w:sz="0" w:space="0" w:color="auto"/>
        <w:right w:val="none" w:sz="0" w:space="0" w:color="auto"/>
      </w:divBdr>
    </w:div>
    <w:div w:id="1902515403">
      <w:bodyDiv w:val="1"/>
      <w:marLeft w:val="0"/>
      <w:marRight w:val="0"/>
      <w:marTop w:val="0"/>
      <w:marBottom w:val="0"/>
      <w:divBdr>
        <w:top w:val="none" w:sz="0" w:space="0" w:color="auto"/>
        <w:left w:val="none" w:sz="0" w:space="0" w:color="auto"/>
        <w:bottom w:val="none" w:sz="0" w:space="0" w:color="auto"/>
        <w:right w:val="none" w:sz="0" w:space="0" w:color="auto"/>
      </w:divBdr>
    </w:div>
    <w:div w:id="1938056733">
      <w:bodyDiv w:val="1"/>
      <w:marLeft w:val="0"/>
      <w:marRight w:val="0"/>
      <w:marTop w:val="0"/>
      <w:marBottom w:val="0"/>
      <w:divBdr>
        <w:top w:val="none" w:sz="0" w:space="0" w:color="auto"/>
        <w:left w:val="none" w:sz="0" w:space="0" w:color="auto"/>
        <w:bottom w:val="none" w:sz="0" w:space="0" w:color="auto"/>
        <w:right w:val="none" w:sz="0" w:space="0" w:color="auto"/>
      </w:divBdr>
    </w:div>
    <w:div w:id="1968075186">
      <w:bodyDiv w:val="1"/>
      <w:marLeft w:val="0"/>
      <w:marRight w:val="0"/>
      <w:marTop w:val="0"/>
      <w:marBottom w:val="0"/>
      <w:divBdr>
        <w:top w:val="none" w:sz="0" w:space="0" w:color="auto"/>
        <w:left w:val="none" w:sz="0" w:space="0" w:color="auto"/>
        <w:bottom w:val="none" w:sz="0" w:space="0" w:color="auto"/>
        <w:right w:val="none" w:sz="0" w:space="0" w:color="auto"/>
      </w:divBdr>
      <w:divsChild>
        <w:div w:id="631710193">
          <w:marLeft w:val="0"/>
          <w:marRight w:val="0"/>
          <w:marTop w:val="0"/>
          <w:marBottom w:val="0"/>
          <w:divBdr>
            <w:top w:val="none" w:sz="0" w:space="0" w:color="auto"/>
            <w:left w:val="none" w:sz="0" w:space="0" w:color="auto"/>
            <w:bottom w:val="none" w:sz="0" w:space="0" w:color="auto"/>
            <w:right w:val="none" w:sz="0" w:space="0" w:color="auto"/>
          </w:divBdr>
        </w:div>
      </w:divsChild>
    </w:div>
    <w:div w:id="21407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387985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yudinovo-r40.gosweb.gosuslugi.ru/deyatelnost/proekty-i-programmy/otsenka-effektivnosti-munitsipalnyh-program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CD10B-575A-4913-9BCA-2B172831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5185</TotalTime>
  <Pages>1</Pages>
  <Words>19106</Words>
  <Characters>108905</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ludra</cp:lastModifiedBy>
  <cp:revision>219</cp:revision>
  <cp:lastPrinted>2024-01-18T09:49:00Z</cp:lastPrinted>
  <dcterms:created xsi:type="dcterms:W3CDTF">2023-11-01T09:36:00Z</dcterms:created>
  <dcterms:modified xsi:type="dcterms:W3CDTF">2024-04-18T05:15:00Z</dcterms:modified>
</cp:coreProperties>
</file>