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31" w:rsidRPr="00C05131" w:rsidRDefault="00C05131" w:rsidP="00C051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131">
        <w:rPr>
          <w:rFonts w:ascii="Times New Roman" w:hAnsi="Times New Roman" w:cs="Times New Roman"/>
          <w:b/>
          <w:sz w:val="32"/>
          <w:szCs w:val="32"/>
        </w:rPr>
        <w:t>СЕЛЬСКАЯ  ДУМА</w:t>
      </w:r>
    </w:p>
    <w:p w:rsidR="00C05131" w:rsidRPr="00C05131" w:rsidRDefault="00C05131" w:rsidP="00C051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131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«Деревня </w:t>
      </w:r>
      <w:proofErr w:type="gramStart"/>
      <w:r w:rsidRPr="00C05131">
        <w:rPr>
          <w:rFonts w:ascii="Times New Roman" w:hAnsi="Times New Roman" w:cs="Times New Roman"/>
          <w:b/>
          <w:sz w:val="32"/>
          <w:szCs w:val="32"/>
        </w:rPr>
        <w:t>Манино</w:t>
      </w:r>
      <w:proofErr w:type="gramEnd"/>
      <w:r w:rsidRPr="00C05131">
        <w:rPr>
          <w:rFonts w:ascii="Times New Roman" w:hAnsi="Times New Roman" w:cs="Times New Roman"/>
          <w:b/>
          <w:sz w:val="32"/>
          <w:szCs w:val="32"/>
        </w:rPr>
        <w:t>»</w:t>
      </w:r>
    </w:p>
    <w:p w:rsidR="00C05131" w:rsidRPr="00C05131" w:rsidRDefault="00C05131" w:rsidP="00C051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131">
        <w:rPr>
          <w:rFonts w:ascii="Times New Roman" w:hAnsi="Times New Roman" w:cs="Times New Roman"/>
          <w:b/>
          <w:sz w:val="32"/>
          <w:szCs w:val="32"/>
        </w:rPr>
        <w:t>Людиновского района, Калужской области</w:t>
      </w:r>
    </w:p>
    <w:p w:rsidR="00C05131" w:rsidRPr="00C05131" w:rsidRDefault="00C05131" w:rsidP="00C051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131" w:rsidRDefault="00C05131" w:rsidP="00C051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131" w:rsidRDefault="00C05131" w:rsidP="00C051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13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05131" w:rsidRPr="00C05131" w:rsidRDefault="00C05131" w:rsidP="00C051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131" w:rsidRPr="006E4866" w:rsidRDefault="00C05131" w:rsidP="00C051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252" w:rsidRPr="006E4866" w:rsidRDefault="00815C2C" w:rsidP="00CC4252">
      <w:pPr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05131">
        <w:rPr>
          <w:rFonts w:ascii="Times New Roman" w:hAnsi="Times New Roman" w:cs="Times New Roman"/>
          <w:b/>
          <w:sz w:val="24"/>
          <w:szCs w:val="24"/>
        </w:rPr>
        <w:t xml:space="preserve"> 26.04.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>20</w:t>
      </w:r>
      <w:r w:rsidR="004C2BD4" w:rsidRPr="006E4866">
        <w:rPr>
          <w:rFonts w:ascii="Times New Roman" w:hAnsi="Times New Roman" w:cs="Times New Roman"/>
          <w:b/>
          <w:sz w:val="24"/>
          <w:szCs w:val="24"/>
        </w:rPr>
        <w:t>2</w:t>
      </w:r>
      <w:r w:rsidR="00765C58">
        <w:rPr>
          <w:rFonts w:ascii="Times New Roman" w:hAnsi="Times New Roman" w:cs="Times New Roman"/>
          <w:b/>
          <w:sz w:val="24"/>
          <w:szCs w:val="24"/>
        </w:rPr>
        <w:t>4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F81" w:rsidRPr="006E486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0513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13B8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051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F81" w:rsidRPr="006E4866">
        <w:rPr>
          <w:rFonts w:ascii="Times New Roman" w:hAnsi="Times New Roman" w:cs="Times New Roman"/>
          <w:b/>
          <w:sz w:val="24"/>
          <w:szCs w:val="24"/>
        </w:rPr>
        <w:t>№</w:t>
      </w:r>
      <w:r w:rsidR="00C0513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15F81" w:rsidRP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C05131" w:rsidRDefault="00C05131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4252" w:rsidRPr="006E4866" w:rsidRDefault="00556641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CC4252" w:rsidRPr="006E4866" w:rsidRDefault="00CC4252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CC4252" w:rsidRPr="006E4866" w:rsidRDefault="00CC4252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6E4866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="006E4866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Pr="006E4866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765C58">
        <w:rPr>
          <w:rFonts w:ascii="Times New Roman" w:hAnsi="Times New Roman" w:cs="Times New Roman"/>
          <w:b/>
          <w:sz w:val="24"/>
          <w:szCs w:val="24"/>
        </w:rPr>
        <w:t>2023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56641" w:rsidRPr="006E4866">
        <w:rPr>
          <w:rFonts w:ascii="Times New Roman" w:hAnsi="Times New Roman" w:cs="Times New Roman"/>
          <w:b/>
          <w:sz w:val="24"/>
          <w:szCs w:val="24"/>
        </w:rPr>
        <w:t>»</w:t>
      </w:r>
    </w:p>
    <w:p w:rsidR="00CC4252" w:rsidRPr="006E4866" w:rsidRDefault="00CC4252" w:rsidP="00CC4252">
      <w:pPr>
        <w:rPr>
          <w:rFonts w:ascii="Times New Roman" w:hAnsi="Times New Roman" w:cs="Times New Roman"/>
          <w:b/>
          <w:sz w:val="24"/>
          <w:szCs w:val="24"/>
        </w:rPr>
      </w:pPr>
    </w:p>
    <w:p w:rsidR="006E4866" w:rsidRDefault="00CC4252" w:rsidP="00CC4252">
      <w:pPr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>Рассмотрев отчет об исполнении бюджета муниципального образования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6E4866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год,  Сельская Дума  </w:t>
      </w:r>
    </w:p>
    <w:p w:rsidR="00CC4252" w:rsidRPr="006E4866" w:rsidRDefault="00E13B82" w:rsidP="00E13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>РЕШИЛА</w:t>
      </w:r>
      <w:r w:rsidR="00CC4252" w:rsidRPr="006E4866">
        <w:rPr>
          <w:rFonts w:ascii="Times New Roman" w:hAnsi="Times New Roman" w:cs="Times New Roman"/>
          <w:sz w:val="24"/>
          <w:szCs w:val="24"/>
        </w:rPr>
        <w:t>: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1.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4866">
        <w:rPr>
          <w:rFonts w:ascii="Times New Roman" w:hAnsi="Times New Roman" w:cs="Times New Roman"/>
          <w:sz w:val="24"/>
          <w:szCs w:val="24"/>
        </w:rPr>
        <w:t>Утвердить отчет об исполнении бюджета муниципального образования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6E4866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1140CE" w:rsidRPr="001140CE">
        <w:rPr>
          <w:rFonts w:ascii="Times New Roman" w:hAnsi="Times New Roman" w:cs="Times New Roman"/>
          <w:sz w:val="24"/>
          <w:szCs w:val="24"/>
        </w:rPr>
        <w:t>12</w:t>
      </w:r>
      <w:r w:rsidR="001140CE">
        <w:rPr>
          <w:rFonts w:ascii="Times New Roman" w:hAnsi="Times New Roman" w:cs="Times New Roman"/>
          <w:sz w:val="24"/>
          <w:szCs w:val="24"/>
        </w:rPr>
        <w:t> </w:t>
      </w:r>
      <w:r w:rsidR="001140CE" w:rsidRPr="001140CE">
        <w:rPr>
          <w:rFonts w:ascii="Times New Roman" w:hAnsi="Times New Roman" w:cs="Times New Roman"/>
          <w:sz w:val="24"/>
          <w:szCs w:val="24"/>
        </w:rPr>
        <w:t>500</w:t>
      </w:r>
      <w:r w:rsidR="001140CE">
        <w:rPr>
          <w:rFonts w:ascii="Times New Roman" w:hAnsi="Times New Roman" w:cs="Times New Roman"/>
          <w:sz w:val="24"/>
          <w:szCs w:val="24"/>
        </w:rPr>
        <w:t xml:space="preserve"> </w:t>
      </w:r>
      <w:r w:rsidR="001140CE" w:rsidRPr="001140CE">
        <w:rPr>
          <w:rFonts w:ascii="Times New Roman" w:hAnsi="Times New Roman" w:cs="Times New Roman"/>
          <w:sz w:val="24"/>
          <w:szCs w:val="24"/>
        </w:rPr>
        <w:t xml:space="preserve">389,27 </w:t>
      </w:r>
      <w:r w:rsidRPr="006E4866">
        <w:rPr>
          <w:rFonts w:ascii="Times New Roman" w:hAnsi="Times New Roman" w:cs="Times New Roman"/>
          <w:sz w:val="24"/>
          <w:szCs w:val="24"/>
        </w:rPr>
        <w:t xml:space="preserve">руб.,  по  расходам в сумме </w:t>
      </w:r>
      <w:r w:rsidR="001140CE" w:rsidRPr="001140CE">
        <w:rPr>
          <w:rFonts w:ascii="Times New Roman" w:hAnsi="Times New Roman" w:cs="Times New Roman"/>
          <w:sz w:val="24"/>
          <w:szCs w:val="24"/>
        </w:rPr>
        <w:t>13</w:t>
      </w:r>
      <w:r w:rsidR="001140CE">
        <w:rPr>
          <w:rFonts w:ascii="Times New Roman" w:hAnsi="Times New Roman" w:cs="Times New Roman"/>
          <w:sz w:val="24"/>
          <w:szCs w:val="24"/>
        </w:rPr>
        <w:t> </w:t>
      </w:r>
      <w:r w:rsidR="001140CE" w:rsidRPr="001140CE">
        <w:rPr>
          <w:rFonts w:ascii="Times New Roman" w:hAnsi="Times New Roman" w:cs="Times New Roman"/>
          <w:sz w:val="24"/>
          <w:szCs w:val="24"/>
        </w:rPr>
        <w:t>390</w:t>
      </w:r>
      <w:r w:rsidR="001140CE">
        <w:rPr>
          <w:rFonts w:ascii="Times New Roman" w:hAnsi="Times New Roman" w:cs="Times New Roman"/>
          <w:sz w:val="24"/>
          <w:szCs w:val="24"/>
        </w:rPr>
        <w:t xml:space="preserve"> </w:t>
      </w:r>
      <w:r w:rsidR="001140CE" w:rsidRPr="001140CE">
        <w:rPr>
          <w:rFonts w:ascii="Times New Roman" w:hAnsi="Times New Roman" w:cs="Times New Roman"/>
          <w:sz w:val="24"/>
          <w:szCs w:val="24"/>
        </w:rPr>
        <w:t xml:space="preserve">519,78 </w:t>
      </w:r>
      <w:r w:rsidRPr="006E4866">
        <w:rPr>
          <w:rFonts w:ascii="Times New Roman" w:hAnsi="Times New Roman" w:cs="Times New Roman"/>
          <w:sz w:val="24"/>
          <w:szCs w:val="24"/>
        </w:rPr>
        <w:t xml:space="preserve">руб., с </w:t>
      </w:r>
      <w:r w:rsidR="001140CE">
        <w:rPr>
          <w:rFonts w:ascii="Times New Roman" w:hAnsi="Times New Roman" w:cs="Times New Roman"/>
          <w:sz w:val="24"/>
          <w:szCs w:val="24"/>
        </w:rPr>
        <w:t>де</w:t>
      </w:r>
      <w:r w:rsidRPr="006E4866">
        <w:rPr>
          <w:rFonts w:ascii="Times New Roman" w:hAnsi="Times New Roman" w:cs="Times New Roman"/>
          <w:sz w:val="24"/>
          <w:szCs w:val="24"/>
        </w:rPr>
        <w:t xml:space="preserve">фицитом бюджета в сумме </w:t>
      </w:r>
      <w:r w:rsidR="001140CE" w:rsidRPr="001140CE">
        <w:rPr>
          <w:rFonts w:ascii="Times New Roman" w:hAnsi="Times New Roman" w:cs="Times New Roman"/>
          <w:sz w:val="24"/>
          <w:szCs w:val="24"/>
        </w:rPr>
        <w:t>890</w:t>
      </w:r>
      <w:r w:rsidR="000A067D">
        <w:rPr>
          <w:rFonts w:ascii="Times New Roman" w:hAnsi="Times New Roman" w:cs="Times New Roman"/>
          <w:sz w:val="24"/>
          <w:szCs w:val="24"/>
        </w:rPr>
        <w:t xml:space="preserve"> </w:t>
      </w:r>
      <w:r w:rsidR="001140CE" w:rsidRPr="001140CE">
        <w:rPr>
          <w:rFonts w:ascii="Times New Roman" w:hAnsi="Times New Roman" w:cs="Times New Roman"/>
          <w:sz w:val="24"/>
          <w:szCs w:val="24"/>
        </w:rPr>
        <w:t xml:space="preserve">130,51 </w:t>
      </w:r>
      <w:r w:rsidRPr="006E4866">
        <w:rPr>
          <w:rFonts w:ascii="Times New Roman" w:hAnsi="Times New Roman" w:cs="Times New Roman"/>
          <w:sz w:val="24"/>
          <w:szCs w:val="24"/>
        </w:rPr>
        <w:t>руб.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2.   Утвердить исполнение доходов бюджета 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Манино»</w:t>
      </w:r>
      <w:r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 xml:space="preserve">год  по кодам классификации доходов бюджета, согласно Приложению 1 к настоящему Решению.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3.  Утвердить исполнение доходов бюджета 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>год  по кодам видов доходов, классификации операций сектора государственного управления относящихся к доходам бюджета, согласно Приложению 2 к настоящему Решению</w:t>
      </w:r>
      <w:r w:rsidR="006E4866">
        <w:rPr>
          <w:rFonts w:ascii="Times New Roman" w:hAnsi="Times New Roman" w:cs="Times New Roman"/>
          <w:sz w:val="24"/>
          <w:szCs w:val="24"/>
        </w:rPr>
        <w:t xml:space="preserve">. </w:t>
      </w:r>
      <w:r w:rsidRPr="006E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4.  Утвердить исполнение расходов бюджета  сельског</w:t>
      </w:r>
      <w:r w:rsidR="00556641" w:rsidRPr="006E4866">
        <w:rPr>
          <w:rFonts w:ascii="Times New Roman" w:hAnsi="Times New Roman" w:cs="Times New Roman"/>
          <w:sz w:val="24"/>
          <w:szCs w:val="24"/>
        </w:rPr>
        <w:t>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 xml:space="preserve">год  по ведомственной структуре  расходов, согласно Приложению 3 к настоящему Решению.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5.  Утвердить исполнение расходов бюджета  сельског</w:t>
      </w:r>
      <w:r w:rsidR="00556641" w:rsidRPr="006E4866">
        <w:rPr>
          <w:rFonts w:ascii="Times New Roman" w:hAnsi="Times New Roman" w:cs="Times New Roman"/>
          <w:sz w:val="24"/>
          <w:szCs w:val="24"/>
        </w:rPr>
        <w:t>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 xml:space="preserve">год  по разделам и подразделам классификации  расходов, согласно Приложению 4 к настоящему Решению.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 6. Утвердить  исполнение по межбюджетным трансфертам, </w:t>
      </w:r>
      <w:proofErr w:type="gramStart"/>
      <w:r w:rsidRPr="006E4866">
        <w:rPr>
          <w:rFonts w:ascii="Times New Roman" w:hAnsi="Times New Roman" w:cs="Times New Roman"/>
          <w:sz w:val="24"/>
          <w:szCs w:val="24"/>
        </w:rPr>
        <w:t>передаваемых</w:t>
      </w:r>
      <w:proofErr w:type="gramEnd"/>
      <w:r w:rsidRPr="006E4866">
        <w:rPr>
          <w:rFonts w:ascii="Times New Roman" w:hAnsi="Times New Roman" w:cs="Times New Roman"/>
          <w:sz w:val="24"/>
          <w:szCs w:val="24"/>
        </w:rPr>
        <w:t xml:space="preserve"> бюджету муниципального района из бюджета пос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еления в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="000A067D">
        <w:rPr>
          <w:rFonts w:ascii="Times New Roman" w:hAnsi="Times New Roman" w:cs="Times New Roman"/>
          <w:sz w:val="24"/>
          <w:szCs w:val="24"/>
        </w:rPr>
        <w:t xml:space="preserve"> </w:t>
      </w:r>
      <w:r w:rsidR="007848BB" w:rsidRPr="006E4866">
        <w:rPr>
          <w:rFonts w:ascii="Times New Roman" w:hAnsi="Times New Roman" w:cs="Times New Roman"/>
          <w:sz w:val="24"/>
          <w:szCs w:val="24"/>
        </w:rPr>
        <w:t>году, согласно положения  № 5 ,</w:t>
      </w:r>
      <w:r w:rsidRPr="006E4866">
        <w:rPr>
          <w:rFonts w:ascii="Times New Roman" w:hAnsi="Times New Roman" w:cs="Times New Roman"/>
          <w:sz w:val="24"/>
          <w:szCs w:val="24"/>
        </w:rPr>
        <w:t xml:space="preserve"> исполнение по межбюджетным трансфертам, </w:t>
      </w:r>
      <w:proofErr w:type="gramStart"/>
      <w:r w:rsidRPr="006E4866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6E4866">
        <w:rPr>
          <w:rFonts w:ascii="Times New Roman" w:hAnsi="Times New Roman" w:cs="Times New Roman"/>
          <w:sz w:val="24"/>
          <w:szCs w:val="24"/>
        </w:rPr>
        <w:t xml:space="preserve"> б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юджету местного поселения в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году, согласно приложения № 6 к настоящему Решению.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7.  Утвердить исполнение источников финансирования дефицита бюджета сельского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бюджета, согласно приложению № 7 к настоящему Решению.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8.  Утвердить исполнение источников финансирования дефицита бюджета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765C58">
        <w:rPr>
          <w:rFonts w:ascii="Times New Roman" w:hAnsi="Times New Roman" w:cs="Times New Roman"/>
          <w:sz w:val="24"/>
          <w:szCs w:val="24"/>
        </w:rPr>
        <w:t>2023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8 к настоящему Решению.      </w:t>
      </w:r>
    </w:p>
    <w:p w:rsidR="00CC4252" w:rsidRPr="006E4866" w:rsidRDefault="00CC4252" w:rsidP="006E4866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252" w:rsidRPr="006E4866" w:rsidRDefault="00CC4252" w:rsidP="006E4866">
      <w:pPr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Глава сельского поселения</w:t>
      </w:r>
    </w:p>
    <w:p w:rsidR="00CC4252" w:rsidRPr="006E4866" w:rsidRDefault="00E13B82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E4866" w:rsidRPr="006E4866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="006E4866" w:rsidRPr="006E4866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="00CC4252" w:rsidRPr="006E4866">
        <w:rPr>
          <w:rFonts w:ascii="Times New Roman" w:hAnsi="Times New Roman" w:cs="Times New Roman"/>
          <w:b/>
          <w:sz w:val="24"/>
          <w:szCs w:val="24"/>
        </w:rPr>
        <w:t xml:space="preserve">»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E4866" w:rsidRP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4866" w:rsidRPr="006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4866" w:rsidRPr="006E4866">
        <w:rPr>
          <w:rFonts w:ascii="Times New Roman" w:hAnsi="Times New Roman" w:cs="Times New Roman"/>
          <w:b/>
          <w:sz w:val="24"/>
          <w:szCs w:val="24"/>
        </w:rPr>
        <w:t xml:space="preserve">                          Ю.В.Симаков</w:t>
      </w:r>
    </w:p>
    <w:p w:rsidR="00CC4252" w:rsidRPr="006E4866" w:rsidRDefault="00CC4252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CC4252" w:rsidRPr="006E4866" w:rsidSect="006E486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252"/>
    <w:rsid w:val="000A067D"/>
    <w:rsid w:val="001140CE"/>
    <w:rsid w:val="00115AD8"/>
    <w:rsid w:val="00215F81"/>
    <w:rsid w:val="002E0AF2"/>
    <w:rsid w:val="00307B3E"/>
    <w:rsid w:val="0043132A"/>
    <w:rsid w:val="00476F4F"/>
    <w:rsid w:val="004C2BD4"/>
    <w:rsid w:val="00556641"/>
    <w:rsid w:val="00594551"/>
    <w:rsid w:val="006E4866"/>
    <w:rsid w:val="007137E9"/>
    <w:rsid w:val="00765C58"/>
    <w:rsid w:val="00767A1E"/>
    <w:rsid w:val="007848BB"/>
    <w:rsid w:val="007D1216"/>
    <w:rsid w:val="00815C2C"/>
    <w:rsid w:val="0084257E"/>
    <w:rsid w:val="00AE7FD2"/>
    <w:rsid w:val="00C05131"/>
    <w:rsid w:val="00C93C3B"/>
    <w:rsid w:val="00CB59B4"/>
    <w:rsid w:val="00CC4252"/>
    <w:rsid w:val="00D03716"/>
    <w:rsid w:val="00E13B82"/>
    <w:rsid w:val="00E5249A"/>
    <w:rsid w:val="00E5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2020-03-22T19:50:00Z</cp:lastPrinted>
  <dcterms:created xsi:type="dcterms:W3CDTF">2024-02-15T08:42:00Z</dcterms:created>
  <dcterms:modified xsi:type="dcterms:W3CDTF">2024-04-26T09:07:00Z</dcterms:modified>
</cp:coreProperties>
</file>