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2D" w:rsidRPr="00DC1922" w:rsidRDefault="0031172D" w:rsidP="0031172D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934A3" w:rsidRPr="00DC1922" w:rsidRDefault="00DC1922" w:rsidP="00DC192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="007934A3" w:rsidRPr="00DC1922">
        <w:rPr>
          <w:b/>
          <w:bCs/>
          <w:color w:val="000000"/>
          <w:sz w:val="28"/>
          <w:szCs w:val="28"/>
        </w:rPr>
        <w:t>СЕЛЬСКАЯ  ДУМА</w:t>
      </w:r>
    </w:p>
    <w:p w:rsidR="007934A3" w:rsidRPr="00DC1922" w:rsidRDefault="007934A3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r w:rsidRPr="00DC1922">
        <w:rPr>
          <w:b/>
          <w:bCs/>
          <w:color w:val="000000"/>
          <w:sz w:val="28"/>
          <w:szCs w:val="28"/>
        </w:rPr>
        <w:t>Муниципального образования сельского  поселения</w:t>
      </w:r>
    </w:p>
    <w:p w:rsidR="007934A3" w:rsidRPr="00DC1922" w:rsidRDefault="007934A3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r w:rsidRPr="00DC1922">
        <w:rPr>
          <w:b/>
          <w:bCs/>
          <w:color w:val="000000"/>
          <w:sz w:val="28"/>
          <w:szCs w:val="28"/>
        </w:rPr>
        <w:t>«Деревня Заболотье»</w:t>
      </w:r>
    </w:p>
    <w:p w:rsidR="007934A3" w:rsidRPr="00DC1922" w:rsidRDefault="007934A3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r w:rsidRPr="00DC1922">
        <w:rPr>
          <w:b/>
          <w:bCs/>
          <w:color w:val="000000"/>
          <w:sz w:val="28"/>
          <w:szCs w:val="28"/>
        </w:rPr>
        <w:t>Людиновского  района  Калужской области</w:t>
      </w:r>
    </w:p>
    <w:p w:rsidR="007934A3" w:rsidRPr="00DC1922" w:rsidRDefault="007934A3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</w:p>
    <w:p w:rsidR="007934A3" w:rsidRPr="00DC1922" w:rsidRDefault="007934A3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proofErr w:type="gramStart"/>
      <w:r w:rsidRPr="00DC1922">
        <w:rPr>
          <w:b/>
          <w:bCs/>
          <w:color w:val="000000"/>
          <w:sz w:val="28"/>
          <w:szCs w:val="28"/>
        </w:rPr>
        <w:t>Р</w:t>
      </w:r>
      <w:proofErr w:type="gramEnd"/>
      <w:r w:rsidRPr="00DC1922">
        <w:rPr>
          <w:b/>
          <w:bCs/>
          <w:color w:val="000000"/>
          <w:sz w:val="28"/>
          <w:szCs w:val="28"/>
        </w:rPr>
        <w:t xml:space="preserve"> Е Ш Е Н И Е</w:t>
      </w:r>
    </w:p>
    <w:p w:rsidR="007934A3" w:rsidRPr="00DC1922" w:rsidRDefault="00DC1922" w:rsidP="00DC1922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327458" w:rsidRPr="00DC1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327458" w:rsidRPr="00DC1922">
        <w:rPr>
          <w:color w:val="000000"/>
          <w:sz w:val="28"/>
          <w:szCs w:val="28"/>
        </w:rPr>
        <w:t xml:space="preserve"> 2024</w:t>
      </w:r>
      <w:r w:rsidR="00D065D4" w:rsidRPr="00DC1922">
        <w:rPr>
          <w:color w:val="000000"/>
          <w:sz w:val="28"/>
          <w:szCs w:val="28"/>
        </w:rPr>
        <w:t>года</w:t>
      </w:r>
      <w:r w:rsidR="007934A3" w:rsidRPr="00DC1922">
        <w:rPr>
          <w:color w:val="000000"/>
          <w:sz w:val="28"/>
          <w:szCs w:val="28"/>
        </w:rPr>
        <w:t>                                                                   № </w:t>
      </w:r>
      <w:r>
        <w:rPr>
          <w:color w:val="000000"/>
          <w:sz w:val="28"/>
          <w:szCs w:val="28"/>
        </w:rPr>
        <w:t>30</w:t>
      </w:r>
    </w:p>
    <w:p w:rsidR="007934A3" w:rsidRPr="00DC1922" w:rsidRDefault="007934A3" w:rsidP="00DC1922">
      <w:pPr>
        <w:pStyle w:val="a3"/>
        <w:spacing w:before="0" w:beforeAutospacing="0" w:after="0" w:afterAutospacing="0"/>
        <w:ind w:firstLine="672"/>
        <w:jc w:val="center"/>
        <w:rPr>
          <w:color w:val="000000"/>
          <w:sz w:val="28"/>
          <w:szCs w:val="28"/>
        </w:rPr>
      </w:pPr>
    </w:p>
    <w:p w:rsidR="007934A3" w:rsidRPr="00DC1922" w:rsidRDefault="00327458" w:rsidP="00DC1922">
      <w:pPr>
        <w:pStyle w:val="a3"/>
        <w:spacing w:before="0" w:beforeAutospacing="0" w:after="0" w:afterAutospacing="0"/>
        <w:ind w:firstLine="0"/>
        <w:jc w:val="center"/>
        <w:rPr>
          <w:b/>
          <w:bCs/>
          <w:kern w:val="28"/>
          <w:sz w:val="28"/>
          <w:szCs w:val="28"/>
        </w:rPr>
      </w:pPr>
      <w:r w:rsidRPr="00DC1922">
        <w:rPr>
          <w:b/>
          <w:bCs/>
          <w:kern w:val="28"/>
          <w:sz w:val="28"/>
          <w:szCs w:val="28"/>
        </w:rPr>
        <w:t xml:space="preserve">О внесении изменений в решение Сельской Думы сельского поселения «Деревня Заболотье» </w:t>
      </w:r>
      <w:hyperlink r:id="rId5" w:tgtFrame="ChangingDocument" w:history="1">
        <w:r w:rsidR="007C38D0" w:rsidRPr="00DC1922">
          <w:rPr>
            <w:rStyle w:val="a4"/>
            <w:b/>
            <w:bCs/>
            <w:kern w:val="28"/>
            <w:sz w:val="28"/>
            <w:szCs w:val="28"/>
          </w:rPr>
          <w:t xml:space="preserve">от 15.09.2017 </w:t>
        </w:r>
        <w:r w:rsidRPr="00DC1922">
          <w:rPr>
            <w:rStyle w:val="a4"/>
            <w:b/>
            <w:bCs/>
            <w:kern w:val="28"/>
            <w:sz w:val="28"/>
            <w:szCs w:val="28"/>
          </w:rPr>
          <w:t>№ 80</w:t>
        </w:r>
      </w:hyperlink>
      <w:r w:rsidRPr="00DC1922">
        <w:rPr>
          <w:b/>
          <w:bCs/>
          <w:kern w:val="28"/>
          <w:sz w:val="28"/>
          <w:szCs w:val="28"/>
        </w:rPr>
        <w:t xml:space="preserve"> «</w:t>
      </w:r>
      <w:r w:rsidR="007934A3" w:rsidRPr="00DC1922">
        <w:rPr>
          <w:b/>
          <w:bCs/>
          <w:kern w:val="28"/>
          <w:sz w:val="28"/>
          <w:szCs w:val="28"/>
        </w:rPr>
        <w:t>О налоге на имущество физических лиц</w:t>
      </w:r>
      <w:r w:rsidRPr="00DC1922">
        <w:rPr>
          <w:b/>
          <w:bCs/>
          <w:kern w:val="28"/>
          <w:sz w:val="28"/>
          <w:szCs w:val="28"/>
        </w:rPr>
        <w:t>»</w:t>
      </w:r>
    </w:p>
    <w:p w:rsidR="004E57BC" w:rsidRPr="00DC1922" w:rsidRDefault="004E57BC" w:rsidP="004E57BC">
      <w:pPr>
        <w:pStyle w:val="a3"/>
        <w:spacing w:before="0" w:beforeAutospacing="0" w:after="0" w:afterAutospacing="0"/>
        <w:ind w:left="708" w:firstLine="0"/>
        <w:jc w:val="center"/>
        <w:rPr>
          <w:b/>
          <w:bCs/>
          <w:kern w:val="28"/>
          <w:sz w:val="32"/>
          <w:szCs w:val="32"/>
        </w:rPr>
      </w:pPr>
    </w:p>
    <w:p w:rsidR="007934A3" w:rsidRPr="00DC1922" w:rsidRDefault="007934A3" w:rsidP="00C671D9">
      <w:pPr>
        <w:pStyle w:val="a3"/>
        <w:spacing w:before="0" w:beforeAutospacing="0" w:after="0" w:afterAutospacing="0"/>
        <w:ind w:firstLine="0"/>
        <w:jc w:val="center"/>
        <w:rPr>
          <w:color w:val="000000"/>
        </w:rPr>
      </w:pPr>
      <w:r w:rsidRPr="00DC1922">
        <w:rPr>
          <w:color w:val="000000"/>
        </w:rPr>
        <w:t>(в ред. решений СД </w:t>
      </w:r>
      <w:hyperlink r:id="rId6" w:tgtFrame="_blank" w:history="1">
        <w:r w:rsidRPr="00DC1922">
          <w:rPr>
            <w:rStyle w:val="11"/>
            <w:color w:val="0000FF"/>
          </w:rPr>
          <w:t>от 25.12.2019 № 77</w:t>
        </w:r>
      </w:hyperlink>
      <w:r w:rsidRPr="00DC1922">
        <w:rPr>
          <w:color w:val="000000"/>
        </w:rPr>
        <w:t>;</w:t>
      </w:r>
      <w:hyperlink r:id="rId7" w:tgtFrame="_blank" w:history="1">
        <w:r w:rsidRPr="00DC1922">
          <w:rPr>
            <w:rStyle w:val="11"/>
            <w:color w:val="0000FF"/>
          </w:rPr>
          <w:t>28.12.2022 № 37</w:t>
        </w:r>
      </w:hyperlink>
      <w:r w:rsidRPr="00DC1922">
        <w:rPr>
          <w:color w:val="000000"/>
        </w:rPr>
        <w:t>; </w:t>
      </w:r>
      <w:hyperlink r:id="rId8" w:tgtFrame="_blank" w:history="1">
        <w:r w:rsidRPr="00DC1922">
          <w:rPr>
            <w:rStyle w:val="11"/>
            <w:color w:val="0000FF"/>
          </w:rPr>
          <w:t>04.04.2023 № 12</w:t>
        </w:r>
      </w:hyperlink>
      <w:r w:rsidR="00DC1922">
        <w:t>, от 23.08.2024 г № 24</w:t>
      </w:r>
      <w:r w:rsidRPr="00DC1922">
        <w:rPr>
          <w:color w:val="000000"/>
        </w:rPr>
        <w:t>)</w:t>
      </w:r>
    </w:p>
    <w:p w:rsidR="00C671D9" w:rsidRPr="00DC1922" w:rsidRDefault="00C671D9" w:rsidP="00C671D9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7934A3" w:rsidRPr="00DC1922" w:rsidRDefault="00DC1922" w:rsidP="00D065D4">
      <w:pPr>
        <w:pStyle w:val="a3"/>
        <w:spacing w:before="0" w:beforeAutospacing="0" w:after="0" w:afterAutospacing="0"/>
        <w:ind w:firstLine="672"/>
        <w:rPr>
          <w:color w:val="000000"/>
        </w:rPr>
      </w:pPr>
      <w:r>
        <w:rPr>
          <w:color w:val="000000"/>
        </w:rPr>
        <w:t>Рассмотрев экспертное заключение Правового Управления Губернатора Калужской области от 03.09.2024 г № 2358-М-14/2024, в</w:t>
      </w:r>
      <w:r w:rsidR="007934A3" w:rsidRPr="00DC1922">
        <w:rPr>
          <w:color w:val="000000"/>
        </w:rPr>
        <w:t xml:space="preserve"> соответствии с Федеральным законом от 06</w:t>
      </w:r>
      <w:r w:rsidR="007C38D0" w:rsidRPr="00DC1922">
        <w:rPr>
          <w:color w:val="000000"/>
        </w:rPr>
        <w:t>.10.</w:t>
      </w:r>
      <w:r w:rsidR="007934A3" w:rsidRPr="00DC1922">
        <w:rPr>
          <w:color w:val="000000"/>
        </w:rPr>
        <w:t>2003№</w:t>
      </w:r>
      <w:hyperlink r:id="rId9" w:tooltip="№ 131-ФЗ" w:history="1">
        <w:r w:rsidR="00D065D4" w:rsidRPr="00DC1922">
          <w:rPr>
            <w:rStyle w:val="a4"/>
          </w:rPr>
          <w:t>131-ФЗ</w:t>
        </w:r>
      </w:hyperlink>
      <w:r w:rsidR="00D065D4" w:rsidRPr="00DC1922">
        <w:rPr>
          <w:color w:val="000000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="00D065D4" w:rsidRPr="00DC1922">
          <w:rPr>
            <w:rStyle w:val="a4"/>
          </w:rPr>
          <w:t>Об общих принципах организации местного самоуправления в Российской</w:t>
        </w:r>
      </w:hyperlink>
      <w:r w:rsidR="00D065D4" w:rsidRPr="00DC1922">
        <w:rPr>
          <w:color w:val="000000"/>
        </w:rPr>
        <w:t xml:space="preserve"> Федерации»</w:t>
      </w:r>
      <w:r w:rsidR="007934A3" w:rsidRPr="00DC1922">
        <w:rPr>
          <w:color w:val="000000"/>
        </w:rPr>
        <w:t xml:space="preserve">, </w:t>
      </w:r>
      <w:r w:rsidR="00327458" w:rsidRPr="00DC1922">
        <w:rPr>
          <w:color w:val="000000"/>
        </w:rPr>
        <w:t xml:space="preserve">Федеральным законом от 12.07.2024 № 176-ФЗ «О внесении изменений в части первую и вторую </w:t>
      </w:r>
      <w:hyperlink r:id="rId11" w:tooltip="http://dostup.scli.ru:8111/content/act/f7de1846-3c6a-47ab-b440-b8e4cea90c68.html" w:history="1">
        <w:r w:rsidR="00327458" w:rsidRPr="00DC1922">
          <w:rPr>
            <w:rStyle w:val="a4"/>
          </w:rPr>
          <w:t>Налогового кодекса</w:t>
        </w:r>
      </w:hyperlink>
      <w:r w:rsidR="00327458" w:rsidRPr="00DC1922">
        <w:rPr>
          <w:color w:val="000000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 w:rsidR="00327458" w:rsidRPr="00DC1922">
        <w:rPr>
          <w:color w:val="000000"/>
        </w:rPr>
        <w:t>утратившими</w:t>
      </w:r>
      <w:proofErr w:type="gramEnd"/>
      <w:r w:rsidR="00327458" w:rsidRPr="00DC1922">
        <w:rPr>
          <w:color w:val="000000"/>
        </w:rPr>
        <w:t xml:space="preserve"> силу отдельных положений законодательных актов Российской Федерации» </w:t>
      </w:r>
      <w:r w:rsidR="007C38D0" w:rsidRPr="00DC1922">
        <w:rPr>
          <w:color w:val="000000"/>
        </w:rPr>
        <w:t>(</w:t>
      </w:r>
      <w:r w:rsidR="00327458" w:rsidRPr="00DC1922">
        <w:rPr>
          <w:color w:val="000000"/>
        </w:rPr>
        <w:t xml:space="preserve">в части, касающихся налогообложения имущества), главой 32 </w:t>
      </w:r>
      <w:hyperlink r:id="rId12" w:tooltip="http://dostup.scli.ru:8111/content/act/f7de1846-3c6a-47ab-b440-b8e4cea90c68.html" w:history="1">
        <w:r w:rsidR="00327458" w:rsidRPr="00DC1922">
          <w:rPr>
            <w:rStyle w:val="a4"/>
          </w:rPr>
          <w:t>Налогового кодекса</w:t>
        </w:r>
      </w:hyperlink>
      <w:r w:rsidR="00327458" w:rsidRPr="00DC1922">
        <w:rPr>
          <w:color w:val="000000"/>
        </w:rPr>
        <w:t xml:space="preserve"> Российской Федерации,</w:t>
      </w:r>
      <w:r w:rsidR="007934A3" w:rsidRPr="00DC1922">
        <w:rPr>
          <w:color w:val="000000"/>
        </w:rPr>
        <w:t xml:space="preserve"> на основании</w:t>
      </w:r>
      <w:r>
        <w:rPr>
          <w:color w:val="000000"/>
        </w:rPr>
        <w:t xml:space="preserve">  </w:t>
      </w:r>
      <w:hyperlink r:id="rId13" w:tgtFrame="Logical" w:history="1">
        <w:r w:rsidR="00D065D4" w:rsidRPr="00DC1922">
          <w:rPr>
            <w:rStyle w:val="a4"/>
          </w:rPr>
          <w:t>Устава</w:t>
        </w:r>
      </w:hyperlink>
      <w:r w:rsidR="00D065D4" w:rsidRPr="00DC1922">
        <w:rPr>
          <w:color w:val="000000"/>
        </w:rPr>
        <w:t xml:space="preserve"> муниципального образования сельского поселения «Деревня Заболотье», </w:t>
      </w:r>
      <w:r w:rsidR="007934A3" w:rsidRPr="00DC1922">
        <w:rPr>
          <w:color w:val="000000"/>
        </w:rPr>
        <w:t>Сельская Дума</w:t>
      </w:r>
    </w:p>
    <w:p w:rsidR="007934A3" w:rsidRPr="00DC1922" w:rsidRDefault="007934A3" w:rsidP="00D065D4">
      <w:pPr>
        <w:pStyle w:val="a3"/>
        <w:spacing w:before="0" w:beforeAutospacing="0" w:after="0" w:afterAutospacing="0"/>
        <w:ind w:firstLine="672"/>
        <w:rPr>
          <w:color w:val="000000"/>
        </w:rPr>
      </w:pPr>
    </w:p>
    <w:p w:rsidR="007934A3" w:rsidRPr="00DC1922" w:rsidRDefault="007934A3" w:rsidP="00D065D4">
      <w:pPr>
        <w:pStyle w:val="a3"/>
        <w:spacing w:before="0" w:beforeAutospacing="0" w:after="0" w:afterAutospacing="0"/>
        <w:ind w:firstLine="0"/>
        <w:jc w:val="center"/>
        <w:rPr>
          <w:color w:val="000000"/>
        </w:rPr>
      </w:pPr>
      <w:r w:rsidRPr="00DC1922">
        <w:rPr>
          <w:bCs/>
          <w:color w:val="000000"/>
        </w:rPr>
        <w:t>РЕШИЛА:</w:t>
      </w:r>
    </w:p>
    <w:p w:rsidR="007934A3" w:rsidRPr="00DC1922" w:rsidRDefault="007934A3" w:rsidP="00D065D4">
      <w:pPr>
        <w:pStyle w:val="a3"/>
        <w:spacing w:before="0" w:beforeAutospacing="0" w:after="0" w:afterAutospacing="0"/>
        <w:ind w:firstLine="672"/>
        <w:rPr>
          <w:color w:val="000000"/>
        </w:rPr>
      </w:pPr>
    </w:p>
    <w:p w:rsidR="00327458" w:rsidRPr="00DC1922" w:rsidRDefault="00327458" w:rsidP="00D065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C1922">
        <w:rPr>
          <w:rFonts w:ascii="Times New Roman" w:hAnsi="Times New Roman"/>
          <w:bCs/>
        </w:rPr>
        <w:t xml:space="preserve">1. Внести в решение </w:t>
      </w:r>
      <w:r w:rsidR="00397D73" w:rsidRPr="00DC1922">
        <w:rPr>
          <w:rFonts w:ascii="Times New Roman" w:hAnsi="Times New Roman"/>
          <w:bCs/>
        </w:rPr>
        <w:t xml:space="preserve">Сельской Думы сельского поселения «Деревня Заболотье» </w:t>
      </w:r>
      <w:hyperlink r:id="rId14" w:tgtFrame="ChangingDocument" w:history="1">
        <w:r w:rsidR="00397D73" w:rsidRPr="00DC1922">
          <w:rPr>
            <w:rStyle w:val="a4"/>
            <w:rFonts w:ascii="Times New Roman" w:hAnsi="Times New Roman"/>
            <w:bCs/>
          </w:rPr>
          <w:t xml:space="preserve">от 15.09.2017  № 80 </w:t>
        </w:r>
      </w:hyperlink>
      <w:r w:rsidRPr="00DC1922">
        <w:rPr>
          <w:rFonts w:ascii="Times New Roman" w:hAnsi="Times New Roman"/>
          <w:bCs/>
        </w:rPr>
        <w:t xml:space="preserve"> «О налоге на имущество физических лиц» (далее - решение) следующие изменения:</w:t>
      </w:r>
    </w:p>
    <w:p w:rsidR="00327458" w:rsidRPr="00DC1922" w:rsidRDefault="00DC1922" w:rsidP="00D065D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1.1</w:t>
      </w:r>
      <w:r w:rsidR="00327458" w:rsidRPr="00DC192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="00246E4C">
        <w:rPr>
          <w:rFonts w:ascii="Times New Roman" w:hAnsi="Times New Roman"/>
        </w:rPr>
        <w:t xml:space="preserve">одпункт </w:t>
      </w:r>
      <w:r w:rsidR="00327458" w:rsidRPr="00DC1922">
        <w:rPr>
          <w:rFonts w:ascii="Times New Roman" w:hAnsi="Times New Roman"/>
        </w:rPr>
        <w:t xml:space="preserve"> 3.3 </w:t>
      </w:r>
      <w:r>
        <w:rPr>
          <w:rFonts w:ascii="Times New Roman" w:hAnsi="Times New Roman"/>
        </w:rPr>
        <w:t xml:space="preserve">пункта 3 изложить в новой редакции </w:t>
      </w:r>
      <w:r w:rsidR="00327458" w:rsidRPr="00DC1922">
        <w:rPr>
          <w:rFonts w:ascii="Times New Roman" w:hAnsi="Times New Roman"/>
        </w:rPr>
        <w:t>:</w:t>
      </w:r>
    </w:p>
    <w:p w:rsidR="00327458" w:rsidRPr="00DC1922" w:rsidRDefault="00327458" w:rsidP="00D065D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C1922">
        <w:rPr>
          <w:rFonts w:ascii="Times New Roman" w:hAnsi="Times New Roman"/>
        </w:rPr>
        <w:t>«3.3. В отношении объектов налогообложения, кадастровая стоимость каждого из которых прев</w:t>
      </w:r>
      <w:r w:rsidR="00DC1922">
        <w:rPr>
          <w:rFonts w:ascii="Times New Roman" w:hAnsi="Times New Roman"/>
        </w:rPr>
        <w:t xml:space="preserve">ышает 300 миллионов рублей – 2 </w:t>
      </w:r>
      <w:r w:rsidRPr="00DC1922">
        <w:rPr>
          <w:rFonts w:ascii="Times New Roman" w:hAnsi="Times New Roman"/>
        </w:rPr>
        <w:t>%».</w:t>
      </w:r>
    </w:p>
    <w:p w:rsidR="00327458" w:rsidRPr="00DC1922" w:rsidRDefault="00327458" w:rsidP="00D065D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C1922">
        <w:rPr>
          <w:rFonts w:ascii="Times New Roman" w:hAnsi="Times New Roman"/>
        </w:rPr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327458" w:rsidRPr="00DC1922" w:rsidRDefault="00327458" w:rsidP="00D065D4">
      <w:pPr>
        <w:tabs>
          <w:tab w:val="left" w:pos="567"/>
          <w:tab w:val="left" w:pos="6154"/>
        </w:tabs>
        <w:ind w:firstLine="709"/>
        <w:rPr>
          <w:rFonts w:ascii="Times New Roman" w:eastAsia="Calibri" w:hAnsi="Times New Roman"/>
          <w:lang w:eastAsia="en-US"/>
        </w:rPr>
      </w:pPr>
      <w:r w:rsidRPr="00DC1922">
        <w:rPr>
          <w:rFonts w:ascii="Times New Roman" w:eastAsia="Calibri" w:hAnsi="Times New Roman"/>
          <w:lang w:eastAsia="en-US"/>
        </w:rPr>
        <w:t xml:space="preserve">3. </w:t>
      </w:r>
      <w:r w:rsidRPr="00DC1922">
        <w:rPr>
          <w:rFonts w:ascii="Times New Roman" w:eastAsia="Calibri" w:hAnsi="Times New Roman"/>
        </w:rPr>
        <w:t xml:space="preserve">Настоящее </w:t>
      </w:r>
      <w:r w:rsidRPr="00DC1922">
        <w:rPr>
          <w:rFonts w:ascii="Times New Roman" w:hAnsi="Times New Roman"/>
        </w:rPr>
        <w:t>решение</w:t>
      </w:r>
      <w:r w:rsidR="00DC1922">
        <w:rPr>
          <w:rFonts w:ascii="Times New Roman" w:eastAsia="Calibri" w:hAnsi="Times New Roman"/>
        </w:rPr>
        <w:t xml:space="preserve">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327458" w:rsidRPr="00DC1922" w:rsidRDefault="00327458" w:rsidP="00D065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171E8" w:rsidRDefault="00C171E8" w:rsidP="00D065D4">
      <w:pPr>
        <w:ind w:firstLine="0"/>
        <w:rPr>
          <w:rFonts w:ascii="Times New Roman" w:hAnsi="Times New Roman"/>
        </w:rPr>
      </w:pPr>
    </w:p>
    <w:p w:rsidR="00C171E8" w:rsidRDefault="002639C4" w:rsidP="00D065D4">
      <w:pPr>
        <w:ind w:firstLine="0"/>
        <w:rPr>
          <w:rFonts w:ascii="Times New Roman" w:hAnsi="Times New Roman"/>
        </w:rPr>
      </w:pPr>
      <w:r w:rsidRPr="00DC1922">
        <w:rPr>
          <w:rFonts w:ascii="Times New Roman" w:hAnsi="Times New Roman"/>
        </w:rPr>
        <w:t>Глава сельского поселения</w:t>
      </w:r>
    </w:p>
    <w:p w:rsidR="00327458" w:rsidRPr="00DC1922" w:rsidRDefault="00C171E8" w:rsidP="00D065D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639C4" w:rsidRPr="00DC1922">
        <w:rPr>
          <w:rFonts w:ascii="Times New Roman" w:hAnsi="Times New Roman"/>
        </w:rPr>
        <w:t xml:space="preserve"> «Деревня Заболотье»                 </w:t>
      </w:r>
      <w:r>
        <w:rPr>
          <w:rFonts w:ascii="Times New Roman" w:hAnsi="Times New Roman"/>
        </w:rPr>
        <w:t xml:space="preserve">                                                         </w:t>
      </w:r>
      <w:r w:rsidR="002639C4" w:rsidRPr="00DC1922">
        <w:rPr>
          <w:rFonts w:ascii="Times New Roman" w:hAnsi="Times New Roman"/>
        </w:rPr>
        <w:t xml:space="preserve">  </w:t>
      </w:r>
      <w:proofErr w:type="spellStart"/>
      <w:r w:rsidR="002639C4" w:rsidRPr="00DC1922">
        <w:rPr>
          <w:rFonts w:ascii="Times New Roman" w:hAnsi="Times New Roman"/>
        </w:rPr>
        <w:t>В.М.Кочемина</w:t>
      </w:r>
      <w:proofErr w:type="spellEnd"/>
    </w:p>
    <w:p w:rsidR="00327458" w:rsidRPr="00DC1922" w:rsidRDefault="00327458" w:rsidP="00D065D4">
      <w:pPr>
        <w:rPr>
          <w:rFonts w:ascii="Times New Roman" w:hAnsi="Times New Roman"/>
        </w:rPr>
      </w:pPr>
    </w:p>
    <w:p w:rsidR="00327458" w:rsidRPr="00DC1922" w:rsidRDefault="00327458" w:rsidP="00D065D4">
      <w:pPr>
        <w:rPr>
          <w:rFonts w:ascii="Times New Roman" w:hAnsi="Times New Roman"/>
        </w:rPr>
      </w:pPr>
    </w:p>
    <w:p w:rsidR="001743A5" w:rsidRPr="00DC1922" w:rsidRDefault="001743A5" w:rsidP="00D065D4">
      <w:pPr>
        <w:pStyle w:val="a3"/>
        <w:spacing w:before="0" w:beforeAutospacing="0" w:after="0" w:afterAutospacing="0"/>
        <w:ind w:firstLine="672"/>
        <w:rPr>
          <w:color w:val="000000"/>
          <w:sz w:val="28"/>
          <w:szCs w:val="28"/>
        </w:rPr>
      </w:pPr>
    </w:p>
    <w:sectPr w:rsidR="001743A5" w:rsidRPr="00DC1922" w:rsidSect="009D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8EE"/>
    <w:multiLevelType w:val="multilevel"/>
    <w:tmpl w:val="318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characterSpacingControl w:val="doNotCompress"/>
  <w:compat>
    <w:useFELayout/>
  </w:compat>
  <w:rsids>
    <w:rsidRoot w:val="00D3054A"/>
    <w:rsid w:val="00106928"/>
    <w:rsid w:val="00143BDF"/>
    <w:rsid w:val="001743A5"/>
    <w:rsid w:val="001914FB"/>
    <w:rsid w:val="00213C87"/>
    <w:rsid w:val="00246E4C"/>
    <w:rsid w:val="002639C4"/>
    <w:rsid w:val="00272F4A"/>
    <w:rsid w:val="0031172D"/>
    <w:rsid w:val="00327458"/>
    <w:rsid w:val="00397D73"/>
    <w:rsid w:val="00451584"/>
    <w:rsid w:val="004E1BE0"/>
    <w:rsid w:val="004E3862"/>
    <w:rsid w:val="004E57BC"/>
    <w:rsid w:val="005854F8"/>
    <w:rsid w:val="00602265"/>
    <w:rsid w:val="006B00D2"/>
    <w:rsid w:val="006C099A"/>
    <w:rsid w:val="006E7BDE"/>
    <w:rsid w:val="007934A3"/>
    <w:rsid w:val="007B52CD"/>
    <w:rsid w:val="007C38D0"/>
    <w:rsid w:val="007C6904"/>
    <w:rsid w:val="008431CE"/>
    <w:rsid w:val="0085492D"/>
    <w:rsid w:val="00864686"/>
    <w:rsid w:val="008D6BCA"/>
    <w:rsid w:val="00975C94"/>
    <w:rsid w:val="009D5995"/>
    <w:rsid w:val="009E6449"/>
    <w:rsid w:val="00B15316"/>
    <w:rsid w:val="00B408B3"/>
    <w:rsid w:val="00B56546"/>
    <w:rsid w:val="00B6252F"/>
    <w:rsid w:val="00BE2078"/>
    <w:rsid w:val="00C1249C"/>
    <w:rsid w:val="00C171E8"/>
    <w:rsid w:val="00C671D9"/>
    <w:rsid w:val="00D065D4"/>
    <w:rsid w:val="00D3054A"/>
    <w:rsid w:val="00D60AEF"/>
    <w:rsid w:val="00D81A1F"/>
    <w:rsid w:val="00DC1922"/>
    <w:rsid w:val="00E00664"/>
    <w:rsid w:val="00E143C8"/>
    <w:rsid w:val="00E32AFC"/>
    <w:rsid w:val="00F01580"/>
    <w:rsid w:val="00F7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64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64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64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64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64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Гиперссылка1"/>
    <w:basedOn w:val="a0"/>
    <w:rsid w:val="001914FB"/>
  </w:style>
  <w:style w:type="paragraph" w:customStyle="1" w:styleId="normalweb">
    <w:name w:val="normalweb"/>
    <w:basedOn w:val="a"/>
    <w:rsid w:val="007934A3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E644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6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6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65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65D4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64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E644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D065D4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E64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E644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64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644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644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6449"/>
    <w:rPr>
      <w:sz w:val="28"/>
    </w:rPr>
  </w:style>
  <w:style w:type="character" w:styleId="a7">
    <w:name w:val="FollowedHyperlink"/>
    <w:basedOn w:val="a0"/>
    <w:uiPriority w:val="99"/>
    <w:semiHidden/>
    <w:unhideWhenUsed/>
    <w:rsid w:val="00E32AF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7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1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9F182F8-827B-48C4-8396-0FEB61B209FF" TargetMode="External"/><Relationship Id="rId13" Type="http://schemas.openxmlformats.org/officeDocument/2006/relationships/hyperlink" Target="http://bd-registr2:8081/content/act/31b54820-f0ca-45d4-b6fa-641a678453e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7D7AC01-53B0-452B-ACC5-D396263A1B50" TargetMode="External"/><Relationship Id="rId12" Type="http://schemas.openxmlformats.org/officeDocument/2006/relationships/hyperlink" Target="http://nla-service.minjust.ru:8080/rnla-links/ws/content/act/f7de1846-3c6a-47ab-b440-b8e4cea90c6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FF8292E-BF12-4C69-839C-A12E22F022DF" TargetMode="External"/><Relationship Id="rId11" Type="http://schemas.openxmlformats.org/officeDocument/2006/relationships/hyperlink" Target="http://nla-service.minjust.ru:8080/rnla-links/ws/content/act/f7de1846-3c6a-47ab-b440-b8e4cea90c68.html" TargetMode="External"/><Relationship Id="rId5" Type="http://schemas.openxmlformats.org/officeDocument/2006/relationships/hyperlink" Target="http://bd-registr2:8081/content/act/7f65267e-0bef-4cd8-9b08-172efe74f3ad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7f65267e-0bef-4cd8-9b08-172efe74f3ad.doc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2024-09-17T09:38:00Z</cp:lastPrinted>
  <dcterms:created xsi:type="dcterms:W3CDTF">2024-09-18T19:02:00Z</dcterms:created>
  <dcterms:modified xsi:type="dcterms:W3CDTF">2024-09-18T19:02:00Z</dcterms:modified>
</cp:coreProperties>
</file>