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B7" w:rsidRPr="00C27BE9" w:rsidRDefault="00AF6FB7" w:rsidP="00AF6FB7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z w:val="36"/>
          <w:szCs w:val="24"/>
          <w:u w:val="single"/>
          <w:lang w:eastAsia="ru-RU"/>
        </w:rPr>
      </w:pPr>
    </w:p>
    <w:p w:rsidR="00AF6FB7" w:rsidRPr="00C27BE9" w:rsidRDefault="00AF6FB7" w:rsidP="00AF6FB7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z w:val="36"/>
          <w:szCs w:val="24"/>
          <w:u w:val="single"/>
          <w:lang w:val="en-US" w:eastAsia="ru-RU"/>
        </w:rPr>
      </w:pPr>
      <w:r>
        <w:rPr>
          <w:rFonts w:ascii="щьфт" w:eastAsia="Times New Roman" w:hAnsi="щьфт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6FB7" w:rsidRPr="00C27BE9" w:rsidRDefault="00AF6FB7" w:rsidP="00AF6FB7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z w:val="36"/>
          <w:szCs w:val="24"/>
          <w:u w:val="single"/>
          <w:lang w:val="en-US" w:eastAsia="ru-RU"/>
        </w:rPr>
      </w:pPr>
    </w:p>
    <w:p w:rsidR="00AF6FB7" w:rsidRPr="0022337C" w:rsidRDefault="00AF6FB7" w:rsidP="00AF6FB7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6FB7" w:rsidRPr="00C27BE9" w:rsidRDefault="00AF6FB7" w:rsidP="0022337C">
      <w:pPr>
        <w:keepNext/>
        <w:tabs>
          <w:tab w:val="left" w:pos="142"/>
        </w:tabs>
        <w:spacing w:after="0" w:line="360" w:lineRule="auto"/>
        <w:ind w:right="-28"/>
        <w:jc w:val="center"/>
        <w:outlineLvl w:val="0"/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</w:pPr>
      <w:r w:rsidRPr="00C27BE9"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AF6FB7" w:rsidRPr="00C27BE9" w:rsidRDefault="00AF6FB7" w:rsidP="00AF6FB7">
      <w:pPr>
        <w:spacing w:after="0" w:line="264" w:lineRule="auto"/>
        <w:jc w:val="center"/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</w:pPr>
      <w:r w:rsidRPr="00C27BE9"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AF6FB7" w:rsidRPr="00C27BE9" w:rsidRDefault="00AF6FB7" w:rsidP="00AF6FB7">
      <w:pPr>
        <w:spacing w:after="0" w:line="264" w:lineRule="auto"/>
        <w:jc w:val="center"/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</w:pPr>
      <w:r w:rsidRPr="00C27BE9">
        <w:rPr>
          <w:rFonts w:ascii="щьфт" w:eastAsia="Times New Roman" w:hAnsi="щьфт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AF6FB7" w:rsidRPr="00C27BE9" w:rsidRDefault="00AF6FB7" w:rsidP="00AF6FB7">
      <w:pPr>
        <w:spacing w:after="0" w:line="312" w:lineRule="auto"/>
        <w:jc w:val="center"/>
        <w:rPr>
          <w:rFonts w:ascii="щьфт" w:eastAsia="Times New Roman" w:hAnsi="щьфт" w:cs="Times New Roman"/>
          <w:b/>
          <w:spacing w:val="100"/>
          <w:sz w:val="10"/>
          <w:szCs w:val="16"/>
          <w:lang w:eastAsia="ru-RU"/>
        </w:rPr>
      </w:pPr>
    </w:p>
    <w:p w:rsidR="00AF6FB7" w:rsidRPr="00C27BE9" w:rsidRDefault="00AF6FB7" w:rsidP="00AF6FB7">
      <w:pPr>
        <w:keepNext/>
        <w:spacing w:after="0" w:line="240" w:lineRule="auto"/>
        <w:ind w:right="-28"/>
        <w:jc w:val="center"/>
        <w:outlineLvl w:val="0"/>
        <w:rPr>
          <w:rFonts w:ascii="щьфт" w:eastAsia="Times New Roman" w:hAnsi="щьфт" w:cs="Times New Roman"/>
          <w:spacing w:val="60"/>
          <w:sz w:val="8"/>
          <w:szCs w:val="30"/>
          <w:u w:val="single"/>
          <w:lang w:eastAsia="ru-RU"/>
        </w:rPr>
      </w:pPr>
    </w:p>
    <w:p w:rsidR="00AF6FB7" w:rsidRPr="00C27BE9" w:rsidRDefault="00AF6FB7" w:rsidP="00AF6FB7">
      <w:pPr>
        <w:keepNext/>
        <w:spacing w:after="0" w:line="240" w:lineRule="auto"/>
        <w:jc w:val="center"/>
        <w:outlineLvl w:val="3"/>
        <w:rPr>
          <w:rFonts w:ascii="щьфт" w:eastAsia="Times New Roman" w:hAnsi="щьфт" w:cs="Times New Roman"/>
          <w:b/>
          <w:bCs/>
          <w:sz w:val="34"/>
          <w:szCs w:val="24"/>
        </w:rPr>
      </w:pPr>
      <w:r w:rsidRPr="00C27BE9">
        <w:rPr>
          <w:rFonts w:ascii="щьфт" w:eastAsia="Times New Roman" w:hAnsi="щьфт" w:cs="Times New Roman"/>
          <w:b/>
          <w:bCs/>
          <w:sz w:val="34"/>
          <w:szCs w:val="24"/>
        </w:rPr>
        <w:t>П О С Т А Н О В Л Е Н И Е</w:t>
      </w:r>
    </w:p>
    <w:p w:rsidR="00AF6FB7" w:rsidRPr="00C27BE9" w:rsidRDefault="00AF6FB7" w:rsidP="00AF6FB7">
      <w:pPr>
        <w:spacing w:after="0" w:line="240" w:lineRule="auto"/>
        <w:rPr>
          <w:rFonts w:ascii="щьфт" w:eastAsia="Times New Roman" w:hAnsi="щьфт" w:cs="Times New Roman"/>
          <w:sz w:val="24"/>
          <w:szCs w:val="24"/>
          <w:lang w:eastAsia="ru-RU"/>
        </w:rPr>
      </w:pPr>
    </w:p>
    <w:p w:rsidR="004610C5" w:rsidRPr="00C27BE9" w:rsidRDefault="0022337C" w:rsidP="004610C5">
      <w:pPr>
        <w:tabs>
          <w:tab w:val="left" w:pos="142"/>
        </w:tabs>
        <w:spacing w:after="0" w:line="240" w:lineRule="auto"/>
        <w:rPr>
          <w:rFonts w:ascii="щьфт" w:eastAsia="Times New Roman" w:hAnsi="щьфт" w:cs="Times New Roman"/>
          <w:sz w:val="24"/>
          <w:szCs w:val="24"/>
          <w:lang w:eastAsia="ru-RU"/>
        </w:rPr>
      </w:pPr>
      <w:r>
        <w:rPr>
          <w:rFonts w:ascii="щьфт" w:eastAsia="Times New Roman" w:hAnsi="щьфт" w:cs="Times New Roman"/>
          <w:sz w:val="24"/>
          <w:szCs w:val="24"/>
          <w:lang w:eastAsia="ru-RU"/>
        </w:rPr>
        <w:t xml:space="preserve"> </w:t>
      </w:r>
      <w:r w:rsidR="0019472C">
        <w:rPr>
          <w:rFonts w:ascii="щьфт" w:eastAsia="Times New Roman" w:hAnsi="щьфт" w:cs="Times New Roman"/>
          <w:sz w:val="24"/>
          <w:szCs w:val="24"/>
          <w:lang w:eastAsia="ru-RU"/>
        </w:rPr>
        <w:t xml:space="preserve">от 24.06.2025 </w:t>
      </w:r>
      <w:r w:rsidR="0019472C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="0019472C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="0019472C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="0019472C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="0019472C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="0019472C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="0019472C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="0019472C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="0019472C"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="0019472C">
        <w:rPr>
          <w:rFonts w:ascii="щьфт" w:eastAsia="Times New Roman" w:hAnsi="щьфт" w:cs="Times New Roman"/>
          <w:sz w:val="24"/>
          <w:szCs w:val="24"/>
          <w:lang w:eastAsia="ru-RU"/>
        </w:rPr>
        <w:tab/>
        <w:t>№ 714</w:t>
      </w:r>
    </w:p>
    <w:p w:rsidR="00AF6FB7" w:rsidRPr="004610C5" w:rsidRDefault="00AF6FB7" w:rsidP="004610C5">
      <w:pPr>
        <w:tabs>
          <w:tab w:val="left" w:pos="142"/>
        </w:tabs>
        <w:spacing w:after="0" w:line="240" w:lineRule="auto"/>
        <w:rPr>
          <w:rFonts w:ascii="щьфт" w:eastAsia="Times New Roman" w:hAnsi="щьфт" w:cs="Times New Roman"/>
          <w:sz w:val="24"/>
          <w:szCs w:val="24"/>
          <w:lang w:eastAsia="ru-RU"/>
        </w:rPr>
      </w:pPr>
      <w:r>
        <w:rPr>
          <w:rFonts w:ascii="щьфт" w:eastAsia="Times New Roman" w:hAnsi="щьфт" w:cs="Times New Roman"/>
          <w:sz w:val="24"/>
          <w:szCs w:val="24"/>
          <w:lang w:eastAsia="ru-RU"/>
        </w:rPr>
        <w:tab/>
      </w:r>
      <w:r w:rsidRPr="00C27BE9">
        <w:rPr>
          <w:rFonts w:ascii="щьфт" w:eastAsia="Times New Roman" w:hAnsi="щьфт" w:cs="Times New Roman"/>
          <w:sz w:val="24"/>
          <w:szCs w:val="24"/>
          <w:lang w:eastAsia="ru-RU"/>
        </w:rPr>
        <w:t xml:space="preserve">                     </w:t>
      </w:r>
      <w:r>
        <w:rPr>
          <w:rFonts w:ascii="щьфт" w:eastAsia="Times New Roman" w:hAnsi="щьфт" w:cs="Times New Roman"/>
          <w:sz w:val="24"/>
          <w:szCs w:val="24"/>
          <w:lang w:eastAsia="ru-RU"/>
        </w:rPr>
        <w:t xml:space="preserve">  </w:t>
      </w:r>
      <w:r w:rsidR="004610C5">
        <w:rPr>
          <w:rFonts w:ascii="щьфт" w:eastAsia="Times New Roman" w:hAnsi="щьфт" w:cs="Times New Roman"/>
          <w:sz w:val="24"/>
          <w:szCs w:val="24"/>
          <w:lang w:eastAsia="ru-RU"/>
        </w:rPr>
        <w:t xml:space="preserve">                </w:t>
      </w:r>
    </w:p>
    <w:p w:rsidR="00AF6FB7" w:rsidRPr="00C27BE9" w:rsidRDefault="00AF6FB7" w:rsidP="00AF6FB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FB7" w:rsidRDefault="00AF6FB7" w:rsidP="00AF6FB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порядке </w:t>
      </w:r>
    </w:p>
    <w:p w:rsidR="00AF6FB7" w:rsidRDefault="00AF6FB7" w:rsidP="00AF6FB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 администрацией муниципального района «Город Людиново</w:t>
      </w:r>
    </w:p>
    <w:p w:rsidR="00AF6FB7" w:rsidRPr="00C27BE9" w:rsidRDefault="00AF6FB7" w:rsidP="00AF6FB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Людиновский район» договор</w:t>
      </w:r>
      <w:r w:rsidR="00EA5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(соглашений) с казачьими обществами, расположенными на территории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«Город Людиново и Людиновский район» </w:t>
      </w:r>
    </w:p>
    <w:p w:rsidR="00AF6FB7" w:rsidRPr="00C27BE9" w:rsidRDefault="00AF6FB7" w:rsidP="00AF6FB7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FB7" w:rsidRDefault="00AF6FB7" w:rsidP="00AF6FB7">
      <w:pPr>
        <w:tabs>
          <w:tab w:val="center" w:pos="1418"/>
          <w:tab w:val="center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5 статьи 7 Федерального закона от 05.12.2005 N 154-ФЗ "О государственной службе российского казачества", постановлением Правительства Российской Федерации от 08.10.2009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«Город</w:t>
      </w:r>
      <w:r w:rsidR="00FA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Людиново</w:t>
      </w:r>
      <w:proofErr w:type="gramEnd"/>
      <w:r w:rsidR="00FA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Людиновский район»</w:t>
      </w:r>
    </w:p>
    <w:p w:rsidR="00AF6FB7" w:rsidRDefault="00AF6FB7" w:rsidP="00AF6FB7">
      <w:pPr>
        <w:tabs>
          <w:tab w:val="center" w:pos="1418"/>
          <w:tab w:val="center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FB7" w:rsidRPr="00C27BE9" w:rsidRDefault="00AF6FB7" w:rsidP="00AF6FB7">
      <w:pPr>
        <w:tabs>
          <w:tab w:val="center" w:pos="1418"/>
          <w:tab w:val="center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F6FB7" w:rsidRPr="00C27BE9" w:rsidRDefault="00AF6FB7" w:rsidP="00AF6FB7">
      <w:pPr>
        <w:tabs>
          <w:tab w:val="center" w:pos="1418"/>
          <w:tab w:val="center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B7" w:rsidRPr="00AF6FB7" w:rsidRDefault="00AF6FB7" w:rsidP="00AF6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3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о порядке заключения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="00920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 Людиново и Людиновский район»</w:t>
      </w:r>
      <w:r w:rsidR="0092067C" w:rsidRPr="00AF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F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(соглашений) с казачьими обществами, расположенными на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рритории муниципального района</w:t>
      </w:r>
      <w:r w:rsidR="00920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к настоящему </w:t>
      </w:r>
      <w:r w:rsidR="00617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F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остановлению.</w:t>
      </w:r>
    </w:p>
    <w:p w:rsidR="00AF6FB7" w:rsidRDefault="006F2F8C" w:rsidP="00AF6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6FB7"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F6FB7"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AF6FB7" w:rsidRPr="00B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53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F2F8C" w:rsidRDefault="006F2F8C" w:rsidP="00AF6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Настоящее постановление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 силу с момента подписания и подлежит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официальному опубликованию. </w:t>
      </w:r>
    </w:p>
    <w:p w:rsidR="00531A8D" w:rsidRDefault="00531A8D" w:rsidP="00AF6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A8D" w:rsidRPr="00B717F3" w:rsidRDefault="00531A8D" w:rsidP="00AF6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FB7" w:rsidRPr="00C27BE9" w:rsidRDefault="00431054" w:rsidP="00AF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F6FB7" w:rsidRPr="00C27B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6FB7" w:rsidRPr="00C2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ED4F3F" w:rsidRDefault="00AF6FB7" w:rsidP="0022337C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C2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2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F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С.В. Перевалов</w:t>
      </w:r>
    </w:p>
    <w:p w:rsidR="00AF6FB7" w:rsidRDefault="00AF6FB7" w:rsidP="00AF6FB7">
      <w:pPr>
        <w:spacing w:after="0"/>
      </w:pPr>
    </w:p>
    <w:p w:rsidR="00531A8D" w:rsidRDefault="00531A8D" w:rsidP="00AF6FB7">
      <w:pPr>
        <w:spacing w:after="0"/>
      </w:pPr>
    </w:p>
    <w:p w:rsidR="00531A8D" w:rsidRDefault="00531A8D" w:rsidP="00AF6FB7">
      <w:pPr>
        <w:spacing w:after="0"/>
      </w:pPr>
    </w:p>
    <w:p w:rsidR="00531A8D" w:rsidRDefault="00531A8D" w:rsidP="00AF6FB7">
      <w:pPr>
        <w:spacing w:after="0"/>
      </w:pPr>
    </w:p>
    <w:p w:rsidR="00531A8D" w:rsidRDefault="00531A8D" w:rsidP="00AF6FB7">
      <w:pPr>
        <w:spacing w:after="0"/>
      </w:pPr>
    </w:p>
    <w:p w:rsidR="00D01C83" w:rsidRPr="00D57EEB" w:rsidRDefault="00FA34A5" w:rsidP="001947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lastRenderedPageBreak/>
        <w:tab/>
      </w:r>
      <w:r w:rsidR="00D01C83" w:rsidRPr="00D5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FA34A5" w:rsidRPr="00D57EEB" w:rsidRDefault="00D01C83" w:rsidP="0019472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FA34A5" w:rsidRPr="00D5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</w:t>
      </w:r>
      <w:r w:rsidRPr="00D5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</w:t>
      </w:r>
    </w:p>
    <w:p w:rsidR="00FA34A5" w:rsidRPr="00D57EEB" w:rsidRDefault="00FA34A5" w:rsidP="001947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Pr="00D57E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5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района</w:t>
      </w:r>
    </w:p>
    <w:p w:rsidR="00D01C83" w:rsidRPr="00D57EEB" w:rsidRDefault="00D01C83" w:rsidP="0019472C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от </w:t>
      </w:r>
      <w:r w:rsidR="00194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24.06.2025 № 714</w:t>
      </w:r>
    </w:p>
    <w:p w:rsidR="00FA34A5" w:rsidRDefault="00FA34A5" w:rsidP="00FA34A5">
      <w:pPr>
        <w:pStyle w:val="ConsPlusNormal"/>
        <w:tabs>
          <w:tab w:val="left" w:pos="675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337C" w:rsidRDefault="0022337C" w:rsidP="00FA34A5">
      <w:pPr>
        <w:pStyle w:val="ConsPlusNormal"/>
        <w:tabs>
          <w:tab w:val="left" w:pos="675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337C" w:rsidRDefault="00617B81" w:rsidP="00D01C83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A34A5" w:rsidRPr="00FA3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оложения о порядке заключения </w:t>
      </w:r>
    </w:p>
    <w:p w:rsidR="00FA34A5" w:rsidRPr="00FA34A5" w:rsidRDefault="00FA34A5" w:rsidP="0022337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администрацией</w:t>
      </w:r>
      <w:r w:rsidR="0022337C" w:rsidRPr="0022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2337C" w:rsidRPr="00FA3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22337C" w:rsidRPr="00FA3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«Город Людиново</w:t>
      </w:r>
    </w:p>
    <w:p w:rsidR="00FA34A5" w:rsidRPr="00FA34A5" w:rsidRDefault="00FA34A5" w:rsidP="0022337C">
      <w:pPr>
        <w:pStyle w:val="ConsPlusNormal"/>
        <w:tabs>
          <w:tab w:val="left" w:pos="6750"/>
          <w:tab w:val="left" w:pos="9638"/>
        </w:tabs>
        <w:ind w:right="-1"/>
        <w:jc w:val="center"/>
        <w:rPr>
          <w:rFonts w:ascii="Times New Roman" w:hAnsi="Times New Roman" w:cs="Times New Roman"/>
        </w:rPr>
      </w:pPr>
      <w:r w:rsidRPr="00FA34A5">
        <w:rPr>
          <w:rFonts w:ascii="Times New Roman" w:eastAsia="Times New Roman" w:hAnsi="Times New Roman" w:cs="Times New Roman"/>
          <w:b/>
          <w:sz w:val="24"/>
          <w:szCs w:val="24"/>
        </w:rPr>
        <w:t>и Людиновский район» договор</w:t>
      </w:r>
      <w:r w:rsidR="00EA59F9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FA34A5">
        <w:rPr>
          <w:rFonts w:ascii="Times New Roman" w:eastAsia="Times New Roman" w:hAnsi="Times New Roman" w:cs="Times New Roman"/>
          <w:b/>
          <w:sz w:val="24"/>
          <w:szCs w:val="24"/>
        </w:rPr>
        <w:t xml:space="preserve"> (соглашений) с казачьими обществами, расположенными на территории </w:t>
      </w:r>
      <w:proofErr w:type="gramStart"/>
      <w:r w:rsidRPr="00FA34A5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FA34A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«Город Людиново и Людиновский район</w:t>
      </w:r>
    </w:p>
    <w:p w:rsidR="00531A8D" w:rsidRDefault="00531A8D" w:rsidP="00531A8D">
      <w:pPr>
        <w:pStyle w:val="ConsPlusNormal"/>
        <w:jc w:val="both"/>
      </w:pPr>
    </w:p>
    <w:p w:rsidR="00531A8D" w:rsidRPr="00531A8D" w:rsidRDefault="00531A8D" w:rsidP="00531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A8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31A8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заключения администрацией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  <w:r w:rsidRPr="00531A8D">
        <w:rPr>
          <w:rFonts w:ascii="Times New Roman" w:hAnsi="Times New Roman" w:cs="Times New Roman"/>
          <w:sz w:val="24"/>
          <w:szCs w:val="24"/>
        </w:rPr>
        <w:t xml:space="preserve"> договоров (соглашений) с казачьими обществами, расположенными на территории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  <w:r w:rsidRPr="00531A8D">
        <w:rPr>
          <w:rFonts w:ascii="Times New Roman" w:hAnsi="Times New Roman" w:cs="Times New Roman"/>
          <w:sz w:val="24"/>
          <w:szCs w:val="24"/>
        </w:rPr>
        <w:t xml:space="preserve"> (далее - договоры).</w:t>
      </w:r>
    </w:p>
    <w:p w:rsidR="00531A8D" w:rsidRDefault="00531A8D" w:rsidP="00531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A8D">
        <w:rPr>
          <w:rFonts w:ascii="Times New Roman" w:hAnsi="Times New Roman" w:cs="Times New Roman"/>
          <w:sz w:val="24"/>
          <w:szCs w:val="24"/>
        </w:rPr>
        <w:t>2.</w:t>
      </w:r>
      <w:r w:rsidR="0022337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31A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F242F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Pr="00531A8D">
        <w:rPr>
          <w:rFonts w:ascii="Times New Roman" w:hAnsi="Times New Roman" w:cs="Times New Roman"/>
          <w:sz w:val="24"/>
          <w:szCs w:val="24"/>
        </w:rPr>
        <w:t xml:space="preserve"> для оказания содействия в осуществлении установленных задач и функций вправе привлекать членов казачьих обществ, отвечающих требованиям </w:t>
      </w:r>
      <w:hyperlink r:id="rId8" w:tooltip="Постановление Правительства РФ от 08.10.2009 N 806 (ред. от 07.10.2015) &quot;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">
        <w:r w:rsidRPr="009238A9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Pr="00531A8D">
        <w:rPr>
          <w:rFonts w:ascii="Times New Roman" w:hAnsi="Times New Roman" w:cs="Times New Roman"/>
          <w:sz w:val="24"/>
          <w:szCs w:val="24"/>
        </w:rPr>
        <w:t xml:space="preserve"> Положения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утвержденного постановлением Правительства Российской</w:t>
      </w:r>
      <w:proofErr w:type="gramEnd"/>
      <w:r w:rsidRPr="00531A8D">
        <w:rPr>
          <w:rFonts w:ascii="Times New Roman" w:hAnsi="Times New Roman" w:cs="Times New Roman"/>
          <w:sz w:val="24"/>
          <w:szCs w:val="24"/>
        </w:rPr>
        <w:t xml:space="preserve"> Федерации от 08.10.2009 N 806, в соответствии с заключенными договорами с казачьими обществами.</w:t>
      </w:r>
    </w:p>
    <w:p w:rsidR="0046741E" w:rsidRDefault="00531A8D" w:rsidP="00531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A8D">
        <w:rPr>
          <w:rFonts w:ascii="Times New Roman" w:hAnsi="Times New Roman" w:cs="Times New Roman"/>
          <w:sz w:val="24"/>
          <w:szCs w:val="24"/>
        </w:rPr>
        <w:t>3. Договоры заключаются по форме,</w:t>
      </w:r>
      <w:r w:rsidR="0046741E" w:rsidRPr="0046741E">
        <w:rPr>
          <w:rFonts w:ascii="Times New Roman" w:hAnsi="Times New Roman" w:cs="Times New Roman"/>
          <w:sz w:val="24"/>
          <w:szCs w:val="24"/>
        </w:rPr>
        <w:t xml:space="preserve"> утвержденной Федеральным агентством по делам национальностей.</w:t>
      </w:r>
      <w:r w:rsidRPr="0053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A8D" w:rsidRPr="00531A8D" w:rsidRDefault="00531A8D" w:rsidP="00531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A8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31A8D">
        <w:rPr>
          <w:rFonts w:ascii="Times New Roman" w:hAnsi="Times New Roman" w:cs="Times New Roman"/>
          <w:sz w:val="24"/>
          <w:szCs w:val="24"/>
        </w:rPr>
        <w:t xml:space="preserve">Казачье общество в течение 30 календарных дней со дня получения обращения </w:t>
      </w:r>
      <w:proofErr w:type="gramStart"/>
      <w:r w:rsidRPr="00531A8D">
        <w:rPr>
          <w:rFonts w:ascii="Times New Roman" w:hAnsi="Times New Roman" w:cs="Times New Roman"/>
          <w:sz w:val="24"/>
          <w:szCs w:val="24"/>
        </w:rPr>
        <w:t>рассматривает его и принимает</w:t>
      </w:r>
      <w:proofErr w:type="gramEnd"/>
      <w:r w:rsidRPr="00531A8D">
        <w:rPr>
          <w:rFonts w:ascii="Times New Roman" w:hAnsi="Times New Roman" w:cs="Times New Roman"/>
          <w:sz w:val="24"/>
          <w:szCs w:val="24"/>
        </w:rPr>
        <w:t xml:space="preserve"> решение о заключении договора с администрацией </w:t>
      </w:r>
      <w:r w:rsidR="000E7FC3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 </w:t>
      </w:r>
      <w:r w:rsidRPr="00531A8D">
        <w:rPr>
          <w:rFonts w:ascii="Times New Roman" w:hAnsi="Times New Roman" w:cs="Times New Roman"/>
          <w:sz w:val="24"/>
          <w:szCs w:val="24"/>
        </w:rPr>
        <w:t xml:space="preserve">либо о мотивированном отказе в его заключении, о чем уведомляет главу администрации </w:t>
      </w:r>
      <w:r w:rsidR="000E7FC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Pr="00531A8D">
        <w:rPr>
          <w:rFonts w:ascii="Times New Roman" w:hAnsi="Times New Roman" w:cs="Times New Roman"/>
          <w:sz w:val="24"/>
          <w:szCs w:val="24"/>
        </w:rPr>
        <w:t>.</w:t>
      </w:r>
    </w:p>
    <w:p w:rsidR="00531A8D" w:rsidRPr="00531A8D" w:rsidRDefault="00531A8D" w:rsidP="00531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A8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31A8D">
        <w:rPr>
          <w:rFonts w:ascii="Times New Roman" w:hAnsi="Times New Roman" w:cs="Times New Roman"/>
          <w:sz w:val="24"/>
          <w:szCs w:val="24"/>
        </w:rPr>
        <w:t xml:space="preserve">Договор с казачьим обществом подписывается главой администрации </w:t>
      </w:r>
      <w:r w:rsidR="000E7FC3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 </w:t>
      </w:r>
      <w:r w:rsidRPr="00531A8D">
        <w:rPr>
          <w:rFonts w:ascii="Times New Roman" w:hAnsi="Times New Roman" w:cs="Times New Roman"/>
          <w:sz w:val="24"/>
          <w:szCs w:val="24"/>
        </w:rPr>
        <w:t>либо уполномоченным им лицом и уполномоченным представителем казачьего общества.</w:t>
      </w:r>
    </w:p>
    <w:p w:rsidR="00531A8D" w:rsidRPr="00531A8D" w:rsidRDefault="00531A8D" w:rsidP="0053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51D" w:rsidRDefault="0055151D" w:rsidP="0053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51D" w:rsidRPr="0055151D" w:rsidRDefault="0055151D" w:rsidP="0055151D">
      <w:pPr>
        <w:rPr>
          <w:rFonts w:ascii="Times New Roman" w:hAnsi="Times New Roman" w:cs="Times New Roman"/>
          <w:sz w:val="24"/>
          <w:szCs w:val="24"/>
        </w:rPr>
      </w:pPr>
    </w:p>
    <w:p w:rsidR="0055151D" w:rsidRPr="0055151D" w:rsidRDefault="0055151D" w:rsidP="0055151D">
      <w:pPr>
        <w:rPr>
          <w:rFonts w:ascii="Times New Roman" w:hAnsi="Times New Roman" w:cs="Times New Roman"/>
          <w:sz w:val="24"/>
          <w:szCs w:val="24"/>
        </w:rPr>
      </w:pPr>
    </w:p>
    <w:p w:rsidR="0055151D" w:rsidRDefault="0055151D" w:rsidP="0055151D">
      <w:pPr>
        <w:rPr>
          <w:rFonts w:ascii="Times New Roman" w:hAnsi="Times New Roman" w:cs="Times New Roman"/>
          <w:sz w:val="24"/>
          <w:szCs w:val="24"/>
        </w:rPr>
      </w:pPr>
    </w:p>
    <w:p w:rsidR="00531A8D" w:rsidRDefault="00531A8D" w:rsidP="0055151D">
      <w:pPr>
        <w:rPr>
          <w:rFonts w:ascii="Times New Roman" w:hAnsi="Times New Roman" w:cs="Times New Roman"/>
          <w:sz w:val="24"/>
          <w:szCs w:val="24"/>
        </w:rPr>
      </w:pPr>
    </w:p>
    <w:p w:rsidR="0055151D" w:rsidRDefault="0055151D" w:rsidP="0055151D">
      <w:pPr>
        <w:rPr>
          <w:rFonts w:ascii="Times New Roman" w:hAnsi="Times New Roman" w:cs="Times New Roman"/>
          <w:sz w:val="24"/>
          <w:szCs w:val="24"/>
        </w:rPr>
      </w:pPr>
    </w:p>
    <w:p w:rsidR="001F4160" w:rsidRPr="001F4160" w:rsidRDefault="001F4160" w:rsidP="001F416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F4160" w:rsidRPr="001F4160" w:rsidSect="00D01C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EA" w:rsidRDefault="00E60AEA" w:rsidP="00FA34A5">
      <w:pPr>
        <w:spacing w:after="0" w:line="240" w:lineRule="auto"/>
      </w:pPr>
      <w:r>
        <w:separator/>
      </w:r>
    </w:p>
  </w:endnote>
  <w:endnote w:type="continuationSeparator" w:id="1">
    <w:p w:rsidR="00E60AEA" w:rsidRDefault="00E60AEA" w:rsidP="00FA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EA" w:rsidRDefault="00E60AEA" w:rsidP="00FA34A5">
      <w:pPr>
        <w:spacing w:after="0" w:line="240" w:lineRule="auto"/>
      </w:pPr>
      <w:r>
        <w:separator/>
      </w:r>
    </w:p>
  </w:footnote>
  <w:footnote w:type="continuationSeparator" w:id="1">
    <w:p w:rsidR="00E60AEA" w:rsidRDefault="00E60AEA" w:rsidP="00FA3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40"/>
    <w:rsid w:val="00052CAF"/>
    <w:rsid w:val="000E7FC3"/>
    <w:rsid w:val="000F242F"/>
    <w:rsid w:val="0019472C"/>
    <w:rsid w:val="001A35B4"/>
    <w:rsid w:val="001F4160"/>
    <w:rsid w:val="001F5E40"/>
    <w:rsid w:val="002049CE"/>
    <w:rsid w:val="0022337C"/>
    <w:rsid w:val="002A0D8E"/>
    <w:rsid w:val="00316B91"/>
    <w:rsid w:val="0032669E"/>
    <w:rsid w:val="00403B86"/>
    <w:rsid w:val="00415359"/>
    <w:rsid w:val="00431054"/>
    <w:rsid w:val="004610C5"/>
    <w:rsid w:val="0046741E"/>
    <w:rsid w:val="00500A30"/>
    <w:rsid w:val="00520FBC"/>
    <w:rsid w:val="00531A8D"/>
    <w:rsid w:val="0055151D"/>
    <w:rsid w:val="00605669"/>
    <w:rsid w:val="00617B81"/>
    <w:rsid w:val="00626BA8"/>
    <w:rsid w:val="006D4A2A"/>
    <w:rsid w:val="006F2F8C"/>
    <w:rsid w:val="007376A2"/>
    <w:rsid w:val="00766005"/>
    <w:rsid w:val="00783C6D"/>
    <w:rsid w:val="008C2A1B"/>
    <w:rsid w:val="008D3F89"/>
    <w:rsid w:val="0092067C"/>
    <w:rsid w:val="009238A9"/>
    <w:rsid w:val="00932E62"/>
    <w:rsid w:val="00974926"/>
    <w:rsid w:val="00AF6FB7"/>
    <w:rsid w:val="00D01C83"/>
    <w:rsid w:val="00D57EEB"/>
    <w:rsid w:val="00E60AEA"/>
    <w:rsid w:val="00E95650"/>
    <w:rsid w:val="00EA59F9"/>
    <w:rsid w:val="00ED4F3F"/>
    <w:rsid w:val="00EF6B5D"/>
    <w:rsid w:val="00F45149"/>
    <w:rsid w:val="00F66168"/>
    <w:rsid w:val="00FA34A5"/>
    <w:rsid w:val="00FC37A6"/>
    <w:rsid w:val="00FD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A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4A5"/>
  </w:style>
  <w:style w:type="paragraph" w:styleId="a5">
    <w:name w:val="footer"/>
    <w:basedOn w:val="a"/>
    <w:link w:val="a6"/>
    <w:uiPriority w:val="99"/>
    <w:unhideWhenUsed/>
    <w:rsid w:val="00FA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A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4A5"/>
  </w:style>
  <w:style w:type="paragraph" w:styleId="a5">
    <w:name w:val="footer"/>
    <w:basedOn w:val="a"/>
    <w:link w:val="a6"/>
    <w:uiPriority w:val="99"/>
    <w:unhideWhenUsed/>
    <w:rsid w:val="00FA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241&amp;dst=100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025B-F3F9-4F2D-92C5-27EE5126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2024-05-31T07:32:00Z</cp:lastPrinted>
  <dcterms:created xsi:type="dcterms:W3CDTF">2025-06-24T12:36:00Z</dcterms:created>
  <dcterms:modified xsi:type="dcterms:W3CDTF">2025-06-24T12:36:00Z</dcterms:modified>
</cp:coreProperties>
</file>