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79" w:rsidRPr="00F06C88" w:rsidRDefault="00422A79" w:rsidP="00290DE4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 </w:t>
      </w:r>
      <w:r w:rsidR="00290DE4"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E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08.08.2025 </w:t>
      </w:r>
      <w:r w:rsidR="00290DE4" w:rsidRPr="00F06C88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="009E2C30">
        <w:rPr>
          <w:rFonts w:ascii="Times New Roman" w:eastAsia="Times New Roman" w:hAnsi="Times New Roman" w:cs="Times New Roman"/>
          <w:sz w:val="24"/>
          <w:szCs w:val="24"/>
          <w:lang w:eastAsia="ru-RU"/>
        </w:rPr>
        <w:t>933</w:t>
      </w:r>
    </w:p>
    <w:p w:rsidR="00422A79" w:rsidRPr="00F06C88" w:rsidRDefault="00422A79" w:rsidP="00422A79">
      <w:pPr>
        <w:autoSpaceDE w:val="0"/>
        <w:autoSpaceDN w:val="0"/>
        <w:adjustRightInd w:val="0"/>
        <w:spacing w:after="0" w:line="240" w:lineRule="auto"/>
        <w:ind w:left="6096" w:firstLine="1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79" w:rsidRPr="00F06C88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B50ED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 </w:t>
      </w:r>
      <w:r w:rsidR="008B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Людиновского </w:t>
      </w:r>
      <w:r w:rsidRPr="00F0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8B5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</w:p>
    <w:p w:rsidR="00422A79" w:rsidRPr="00F06C88" w:rsidRDefault="008B50ED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422A79" w:rsidRPr="00F06C88" w:rsidRDefault="00422A79" w:rsidP="004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312"/>
        <w:gridCol w:w="3544"/>
        <w:gridCol w:w="2693"/>
      </w:tblGrid>
      <w:tr w:rsidR="00631477" w:rsidRPr="00F06C88" w:rsidTr="0077259E">
        <w:trPr>
          <w:trHeight w:val="1133"/>
        </w:trPr>
        <w:tc>
          <w:tcPr>
            <w:tcW w:w="952" w:type="dxa"/>
            <w:shd w:val="clear" w:color="auto" w:fill="auto"/>
          </w:tcPr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C86FDD" w:rsidRPr="00F06C88" w:rsidRDefault="00C86FDD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3544" w:type="dxa"/>
          </w:tcPr>
          <w:p w:rsidR="00C86FDD" w:rsidRPr="00F06C88" w:rsidRDefault="0037138C" w:rsidP="00C8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C86FDD" w:rsidRPr="00F06C88" w:rsidRDefault="00C86FDD" w:rsidP="00C86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Сохранение населения, укрепление здоровья и повышение благополучия людей, поддержка семьи</w:t>
            </w:r>
          </w:p>
        </w:tc>
      </w:tr>
      <w:tr w:rsidR="0019355B" w:rsidRPr="00F06C88" w:rsidTr="0077259E">
        <w:trPr>
          <w:trHeight w:val="593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0D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</w:t>
            </w:r>
            <w:r w:rsidR="000D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алужской области 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593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«Доступная среда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146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 и дети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</w:t>
            </w:r>
          </w:p>
        </w:tc>
      </w:tr>
      <w:tr w:rsidR="0019355B" w:rsidRPr="00F06C88" w:rsidTr="0077259E">
        <w:trPr>
          <w:trHeight w:val="146"/>
        </w:trPr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19355B" w:rsidRPr="001302E9" w:rsidRDefault="001302E9" w:rsidP="0013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спорта, формирование здорового образа жизни у населения   Людиновско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9355B"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P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Калужской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76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массового спорта и спорта высших достижений»</w:t>
            </w:r>
          </w:p>
          <w:p w:rsidR="0019355B" w:rsidRPr="00F06C88" w:rsidRDefault="0019355B" w:rsidP="00244B2C">
            <w:pPr>
              <w:tabs>
                <w:tab w:val="left" w:pos="459"/>
              </w:tabs>
              <w:spacing w:after="0" w:line="240" w:lineRule="auto"/>
              <w:ind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управления развитием отрасли физической культуры и спорта»</w:t>
            </w:r>
          </w:p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материально-технической базы для занятий населения физической культурой и спортом»</w:t>
            </w:r>
          </w:p>
          <w:p w:rsidR="0019355B" w:rsidRPr="00F06C88" w:rsidRDefault="0019355B" w:rsidP="00244B2C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 у населения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Людиновского </w:t>
            </w:r>
            <w:r w:rsidR="0013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Калужской области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спорта, туризма, молодежной политики 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рынка труда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722C9A" w:rsidRDefault="0002463A" w:rsidP="00722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1. «Организация обществен</w:t>
            </w:r>
            <w:r w:rsidR="0019355B" w:rsidRPr="00F06C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ных работ для безработных граждан </w:t>
            </w:r>
            <w:proofErr w:type="spellStart"/>
            <w:r w:rsidR="0019355B" w:rsidRPr="00F06C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вЛюдиновском</w:t>
            </w:r>
            <w:proofErr w:type="spellEnd"/>
            <w:r w:rsidR="0019355B" w:rsidRPr="00F06C88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муниципальном округе Калужской области 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«Организация временного трудоустройства несовершеннолетних граждан в возрасте от 14 до 18 лет в свободное от учебы время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  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«Улучшение условий и охрана труда в организациях, осуществляющих деятельность на территории Людиновского муниципального  округа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Калужской области».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социальной защиты населения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Реализация потенциала каждого человека, развитие его талантов, воспитание патриотичной и социально ответственной личности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1.«Развитие дошкольного образования»</w:t>
            </w:r>
          </w:p>
          <w:p w:rsidR="0019355B" w:rsidRPr="00F06C88" w:rsidRDefault="0019355B" w:rsidP="00722C9A">
            <w:pPr>
              <w:tabs>
                <w:tab w:val="left" w:pos="317"/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2.Развитиеобщего образования»</w:t>
            </w:r>
          </w:p>
          <w:p w:rsidR="0019355B" w:rsidRPr="00F06C88" w:rsidRDefault="00722C9A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9355B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образования»</w:t>
            </w:r>
          </w:p>
          <w:p w:rsidR="0019355B" w:rsidRPr="00F06C88" w:rsidRDefault="00722C9A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55B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системы  отдыха и оздоровления детей Людиновского района</w:t>
            </w:r>
          </w:p>
          <w:p w:rsidR="0019355B" w:rsidRPr="00F06C88" w:rsidRDefault="00722C9A" w:rsidP="0051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55B" w:rsidRPr="00B3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448D" w:rsidRPr="00B3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служб обеспечения деятельности в образовании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3B023C" w:rsidRPr="00F06C88" w:rsidTr="0077259E">
        <w:tc>
          <w:tcPr>
            <w:tcW w:w="952" w:type="dxa"/>
            <w:shd w:val="clear" w:color="auto" w:fill="auto"/>
          </w:tcPr>
          <w:p w:rsidR="003B023C" w:rsidRPr="00F06C88" w:rsidRDefault="003B023C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3B023C" w:rsidRPr="003B023C" w:rsidRDefault="003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общедоступных библиотек;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образования в сфере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традиционной народной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сохранения, использования и популяризация объектов культурного наследия и </w:t>
            </w:r>
            <w:proofErr w:type="spellStart"/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мемориальных объектов;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культуры, иску</w:t>
            </w:r>
            <w:r w:rsidR="0002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кинематографии;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прочих учреждений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комплексной безопасности в учреждениях культуры и дополнительного образования, в том числе антитеррористическая защищенность;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ремонтных работ в учреждениях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культуры;</w:t>
            </w:r>
          </w:p>
          <w:p w:rsidR="003B023C" w:rsidRPr="003B023C" w:rsidRDefault="003B023C" w:rsidP="00244B2C">
            <w:pPr>
              <w:pStyle w:val="a3"/>
              <w:numPr>
                <w:ilvl w:val="0"/>
                <w:numId w:val="7"/>
              </w:numPr>
              <w:tabs>
                <w:tab w:val="left" w:pos="82"/>
                <w:tab w:val="left" w:pos="317"/>
              </w:tabs>
              <w:spacing w:after="0" w:line="240" w:lineRule="auto"/>
              <w:ind w:left="-59"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 культуры</w:t>
            </w:r>
            <w:r w:rsidR="0024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B023C" w:rsidRPr="003B023C" w:rsidRDefault="003B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туризма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спорта, туризма, молодежной политики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2F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политики, </w:t>
            </w:r>
            <w:r w:rsidR="002F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волонтерского </w:t>
            </w:r>
            <w:proofErr w:type="spellStart"/>
            <w:r w:rsidR="002F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2F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1.«Молодежь Людиновского муниципального округа»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2.«Комплексные меры противодействия злоупотреблению наркотикам и их незаконному обороту в муниципальном округе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спорта, туризма, молодежной политики 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«Поддержка развития российского казачества на территории Людиновского </w:t>
            </w: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Калужской области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5B6220" w:rsidP="0031167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социальному развитию</w:t>
            </w:r>
          </w:p>
        </w:tc>
      </w:tr>
      <w:tr w:rsidR="0019355B" w:rsidRPr="00F06C88" w:rsidTr="0077259E">
        <w:tc>
          <w:tcPr>
            <w:tcW w:w="10501" w:type="dxa"/>
            <w:gridSpan w:val="4"/>
            <w:shd w:val="clear" w:color="auto" w:fill="auto"/>
          </w:tcPr>
          <w:p w:rsidR="0019355B" w:rsidRPr="004C0035" w:rsidRDefault="0019355B" w:rsidP="004C003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Комфортная и безопасная среда для жизни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193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населения Людиновского муниципального округа Калужской области»</w:t>
            </w:r>
          </w:p>
        </w:tc>
        <w:tc>
          <w:tcPr>
            <w:tcW w:w="3544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1.«Проведение капитального ремонта общего имущества в МКД, текущего ремонта жилых помещений, находящихся в муниципальной собственности»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2.«Обеспечение жильем молодых семей в </w:t>
            </w:r>
            <w:proofErr w:type="spellStart"/>
            <w:r w:rsidR="0081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="0081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3.«Переселение граждан из аварийного жилищного фонда на территории Людиновского муниципального округа Калужской области»</w:t>
            </w:r>
          </w:p>
          <w:p w:rsidR="0019355B" w:rsidRPr="00F06C88" w:rsidRDefault="0019355B" w:rsidP="0081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4.«Обеспечение жильем отдельных категорий граждан, состоящих на учете в качестве нуждающихся в жилых помещениях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жилищным фондом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 с территориями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A1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территорий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63147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1.«Благоустройство территорий Людиновского муниципального округа Калужской области»</w:t>
            </w:r>
          </w:p>
          <w:p w:rsidR="0019355B" w:rsidRPr="00F06C88" w:rsidRDefault="0019355B" w:rsidP="0014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2.«Развитие МАУ «Людиновская служба заказчика»</w:t>
            </w:r>
          </w:p>
          <w:p w:rsidR="0019355B" w:rsidRPr="00F06C88" w:rsidRDefault="0019355B" w:rsidP="00144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3.«Развитие МАУ «Агентство «Мой город»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8C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жизнедеятельности населения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pStyle w:val="ConsPlusNormal"/>
              <w:tabs>
                <w:tab w:val="left" w:pos="508"/>
                <w:tab w:val="left" w:pos="649"/>
                <w:tab w:val="left" w:pos="2035"/>
              </w:tabs>
              <w:jc w:val="both"/>
              <w:rPr>
                <w:rFonts w:ascii="Times New Roman" w:hAnsi="Times New Roman" w:cs="Times New Roman"/>
              </w:rPr>
            </w:pPr>
            <w:r w:rsidRPr="00F06C88">
              <w:rPr>
                <w:rFonts w:ascii="Times New Roman" w:hAnsi="Times New Roman" w:cs="Times New Roman"/>
              </w:rPr>
              <w:t>1.</w:t>
            </w:r>
            <w:r w:rsidRPr="00F06C88">
              <w:t>Б</w:t>
            </w:r>
            <w:r w:rsidRPr="00F06C88">
              <w:rPr>
                <w:rFonts w:ascii="Times New Roman" w:hAnsi="Times New Roman" w:cs="Times New Roman"/>
              </w:rPr>
              <w:t>езопасность жизнедеятельности населения муниципального образования.</w:t>
            </w:r>
          </w:p>
          <w:p w:rsidR="0019355B" w:rsidRPr="00F06C88" w:rsidRDefault="0019355B" w:rsidP="0031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hAnsi="Times New Roman" w:cs="Times New Roman"/>
              </w:rPr>
              <w:t>2.</w:t>
            </w:r>
            <w:hyperlink w:anchor="P1428">
              <w:r w:rsidRPr="00F06C88">
                <w:rPr>
                  <w:rFonts w:ascii="Times New Roman" w:hAnsi="Times New Roman" w:cs="Times New Roman"/>
                </w:rPr>
                <w:t>Организация</w:t>
              </w:r>
            </w:hyperlink>
            <w:r w:rsidRPr="00F06C88">
              <w:rPr>
                <w:rFonts w:ascii="Times New Roman" w:hAnsi="Times New Roman" w:cs="Times New Roman"/>
              </w:rPr>
              <w:t xml:space="preserve"> деятельности муниципального казенного учреждения "Единая дежурная диспетчерская служба"</w:t>
            </w:r>
          </w:p>
        </w:tc>
        <w:tc>
          <w:tcPr>
            <w:tcW w:w="2693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мобилизационной работе, 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«ЕДДС»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отдел </w:t>
            </w:r>
          </w:p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дорожного хозяйства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1. «Совершенствование и развитие сети автомобильных дорог в </w:t>
            </w:r>
            <w:proofErr w:type="spellStart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Калужской области»;</w:t>
            </w:r>
          </w:p>
          <w:p w:rsidR="0019355B" w:rsidRPr="0019355B" w:rsidRDefault="0019355B" w:rsidP="0019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2. «Повышение безопасности дорожного движения в </w:t>
            </w:r>
            <w:proofErr w:type="spellStart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Калужской области»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02463A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19355B"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ЖКХ, транспорта и дорожной деятельности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2" w:type="dxa"/>
            <w:shd w:val="clear" w:color="auto" w:fill="auto"/>
          </w:tcPr>
          <w:p w:rsidR="0019355B" w:rsidRPr="00900834" w:rsidRDefault="0019355B" w:rsidP="0090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современной городской среды </w:t>
            </w:r>
            <w:r w:rsidR="00900834"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00834"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="00900834" w:rsidRPr="00900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="00190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Калужской области»</w:t>
            </w:r>
          </w:p>
        </w:tc>
        <w:tc>
          <w:tcPr>
            <w:tcW w:w="3544" w:type="dxa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19355B" w:rsidRPr="00F06C88" w:rsidTr="0077259E">
        <w:tc>
          <w:tcPr>
            <w:tcW w:w="952" w:type="dxa"/>
            <w:shd w:val="clear" w:color="auto" w:fill="auto"/>
          </w:tcPr>
          <w:p w:rsidR="0019355B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12" w:type="dxa"/>
            <w:shd w:val="clear" w:color="auto" w:fill="auto"/>
          </w:tcPr>
          <w:p w:rsidR="0019355B" w:rsidRPr="00F06C88" w:rsidRDefault="0019355B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развитие сельских территорий в </w:t>
            </w:r>
            <w:proofErr w:type="spellStart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19355B" w:rsidRDefault="000A07AA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0F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355B" w:rsidRPr="00F06C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граждан, проживающих на территории опорного пункта и прилегающих (сельских)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55B" w:rsidRPr="00F0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BE4" w:rsidRPr="00F06C88" w:rsidRDefault="00A62BE4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Людиновского муниципального округа Калужской области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55B" w:rsidRPr="00F06C88" w:rsidRDefault="00A62BE4" w:rsidP="000A0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55B"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355B" w:rsidRPr="00F06C88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территории опорного пункта и прилегающих (сельских) территориях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9355B" w:rsidRPr="00F06C88" w:rsidRDefault="0019355B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реконструкция и капитальный ремонт объектов инженерной инфраструктуры на территории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 в </w:t>
            </w:r>
            <w:proofErr w:type="spellStart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Калужской области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035" w:rsidRPr="00F06C88" w:rsidRDefault="004C0035" w:rsidP="000A0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Расширение сети газопроводов и строительство объектов газификации, объектов коммунальной инфраструктуры на территории Людиновского муниципального округа Калужской области</w:t>
            </w:r>
            <w:r w:rsidR="000A0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транспорта и дорожной 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Экологическое благополучие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окружающей среды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ЖКХ, транспорта и дорожной деятельности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системы гидротехнических сооружений на территории Людиновского муниципального округа Калужской области</w:t>
            </w:r>
            <w:r w:rsidRPr="00F06C88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ЖКХ, транспорта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8C6DF0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Устойчивая и динамичная экономика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 на территории Людиновского муниципального округа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инвестиций и экономического развития</w:t>
            </w:r>
          </w:p>
        </w:tc>
      </w:tr>
      <w:tr w:rsidR="004C0035" w:rsidRPr="00F06C88" w:rsidTr="0077259E">
        <w:trPr>
          <w:trHeight w:val="501"/>
        </w:trPr>
        <w:tc>
          <w:tcPr>
            <w:tcW w:w="95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 в </w:t>
            </w:r>
            <w:proofErr w:type="spellStart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pStyle w:val="a3"/>
              <w:numPr>
                <w:ilvl w:val="0"/>
                <w:numId w:val="3"/>
              </w:numPr>
              <w:tabs>
                <w:tab w:val="left" w:pos="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рынков сельскохозяйственной продукции в </w:t>
            </w:r>
            <w:proofErr w:type="spellStart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Калужской области»;</w:t>
            </w:r>
          </w:p>
          <w:p w:rsidR="004C0035" w:rsidRPr="00F06C88" w:rsidRDefault="000A07AA" w:rsidP="000A07A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035"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потребительской кооперации в </w:t>
            </w:r>
            <w:proofErr w:type="spellStart"/>
            <w:r w:rsidR="004C0035" w:rsidRPr="00F06C88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="004C0035"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Калужской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хозяйства</w:t>
            </w:r>
          </w:p>
        </w:tc>
      </w:tr>
      <w:tr w:rsidR="004C0035" w:rsidRPr="00F06C88" w:rsidTr="0077259E">
        <w:trPr>
          <w:trHeight w:val="505"/>
        </w:trPr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энергоэффективности</w:t>
            </w:r>
            <w:proofErr w:type="spellEnd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 Калужской области»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жилищным фондом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территориями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транспортной доступности и улучшение качества пассажирских перевозок на территории Людиновского муниципального округа Калужской области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ЖКХ, транспорта и </w:t>
            </w: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йдеятельности</w:t>
            </w:r>
          </w:p>
        </w:tc>
      </w:tr>
      <w:tr w:rsidR="004C0035" w:rsidRPr="00F06C88" w:rsidTr="0077259E">
        <w:tc>
          <w:tcPr>
            <w:tcW w:w="10501" w:type="dxa"/>
            <w:gridSpan w:val="4"/>
            <w:shd w:val="clear" w:color="auto" w:fill="auto"/>
          </w:tcPr>
          <w:p w:rsidR="004C0035" w:rsidRPr="0019355B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Цифровая</w:t>
            </w:r>
            <w:r w:rsidR="00190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5A1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трансформация государственного и муниципального управления, экономики и социальной сферы</w:t>
            </w:r>
          </w:p>
        </w:tc>
      </w:tr>
      <w:tr w:rsidR="004C0035" w:rsidRPr="00F06C88" w:rsidTr="0077259E">
        <w:tc>
          <w:tcPr>
            <w:tcW w:w="952" w:type="dxa"/>
            <w:shd w:val="clear" w:color="auto" w:fill="auto"/>
          </w:tcPr>
          <w:p w:rsidR="004C0035" w:rsidRPr="00F06C88" w:rsidRDefault="007B3AE3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2" w:type="dxa"/>
            <w:shd w:val="clear" w:color="auto" w:fill="auto"/>
          </w:tcPr>
          <w:p w:rsidR="004C0035" w:rsidRPr="00F06C88" w:rsidRDefault="004C0035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3544" w:type="dxa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«Редакция газеты «Людиновский рабочий»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7B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F06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«Кадровая политика  Людиновского муниципального округа Калужской области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D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0A07AA" w:rsidP="00F0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0035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правовой культуры населения, совершенствование и развитие избирательных технологий в </w:t>
            </w:r>
            <w:proofErr w:type="spellStart"/>
            <w:r w:rsidR="004C0035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Людиновском</w:t>
            </w:r>
            <w:proofErr w:type="spellEnd"/>
            <w:r w:rsidR="004C0035"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31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4C0035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D1707C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0A07AA" w:rsidP="00F06C88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0035" w:rsidRPr="00F06C8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деятельности органов местного самоуправления Людиновского муниципального округа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5" w:rsidRPr="00F06C88" w:rsidRDefault="004C0035" w:rsidP="00644FD3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5" w:rsidRPr="00F06C88" w:rsidRDefault="004C0035" w:rsidP="00644FD3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ED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организационно-контрольной и кадровой работы</w:t>
            </w:r>
          </w:p>
        </w:tc>
      </w:tr>
      <w:tr w:rsidR="007B3AE3" w:rsidRPr="00F06C88" w:rsidTr="0077259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7B3AE3" w:rsidP="00D1707C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0A07AA" w:rsidP="003116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AE3" w:rsidRPr="00F06C8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имущественным комплексом Людиновского муниципального округа Калужской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9E" w:rsidRPr="0077259E" w:rsidRDefault="007B3AE3" w:rsidP="0077259E">
            <w:pPr>
              <w:pStyle w:val="a3"/>
              <w:numPr>
                <w:ilvl w:val="0"/>
                <w:numId w:val="6"/>
              </w:numPr>
              <w:tabs>
                <w:tab w:val="left" w:pos="224"/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земельными ресурсами Людиновского муниципального округа </w:t>
            </w:r>
            <w:r w:rsidR="00900834" w:rsidRPr="00772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алужской области.</w:t>
            </w:r>
          </w:p>
          <w:p w:rsidR="007B3AE3" w:rsidRPr="0077259E" w:rsidRDefault="0077259E" w:rsidP="0077259E">
            <w:pPr>
              <w:pStyle w:val="a3"/>
              <w:numPr>
                <w:ilvl w:val="0"/>
                <w:numId w:val="6"/>
              </w:numPr>
              <w:tabs>
                <w:tab w:val="left" w:pos="224"/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 Людиновского муниципального округа Калужской области</w:t>
            </w:r>
          </w:p>
          <w:p w:rsidR="007B3AE3" w:rsidRPr="00F06C88" w:rsidRDefault="003C7B9F" w:rsidP="0031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AE3" w:rsidRPr="00F06C8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градостроительного регулирования на территории Людиновского муниципального округа Калужской области"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E3" w:rsidRPr="00F06C88" w:rsidRDefault="007B3AE3" w:rsidP="00311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3AE3" w:rsidRPr="00F06C88" w:rsidRDefault="007B3AE3" w:rsidP="00311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C8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и земельных отношений</w:t>
            </w:r>
          </w:p>
        </w:tc>
      </w:tr>
    </w:tbl>
    <w:p w:rsidR="00DE1CB8" w:rsidRPr="00F06C88" w:rsidRDefault="00DE1CB8"/>
    <w:p w:rsidR="00F06C88" w:rsidRPr="00F06C88" w:rsidRDefault="00F06C88"/>
    <w:sectPr w:rsidR="00F06C88" w:rsidRPr="00F06C88" w:rsidSect="00422A7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357"/>
    <w:multiLevelType w:val="hybridMultilevel"/>
    <w:tmpl w:val="9B6C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5AF5"/>
    <w:multiLevelType w:val="hybridMultilevel"/>
    <w:tmpl w:val="D572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4634"/>
    <w:multiLevelType w:val="hybridMultilevel"/>
    <w:tmpl w:val="3CB6936E"/>
    <w:lvl w:ilvl="0" w:tplc="5FF2665C">
      <w:start w:val="1"/>
      <w:numFmt w:val="decimal"/>
      <w:lvlText w:val="%1."/>
      <w:lvlJc w:val="left"/>
      <w:pPr>
        <w:ind w:left="252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2634381"/>
    <w:multiLevelType w:val="hybridMultilevel"/>
    <w:tmpl w:val="93AA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A0930"/>
    <w:multiLevelType w:val="hybridMultilevel"/>
    <w:tmpl w:val="14C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94294"/>
    <w:multiLevelType w:val="hybridMultilevel"/>
    <w:tmpl w:val="CD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9"/>
    <w:rsid w:val="0002463A"/>
    <w:rsid w:val="00075A5B"/>
    <w:rsid w:val="000A07AA"/>
    <w:rsid w:val="000D5F47"/>
    <w:rsid w:val="00105B2F"/>
    <w:rsid w:val="001302E9"/>
    <w:rsid w:val="001376DF"/>
    <w:rsid w:val="0014482A"/>
    <w:rsid w:val="00153594"/>
    <w:rsid w:val="00190FE2"/>
    <w:rsid w:val="0019355B"/>
    <w:rsid w:val="00244B2C"/>
    <w:rsid w:val="00290DE4"/>
    <w:rsid w:val="002F5B76"/>
    <w:rsid w:val="002F7C99"/>
    <w:rsid w:val="0031167B"/>
    <w:rsid w:val="00336140"/>
    <w:rsid w:val="003367C0"/>
    <w:rsid w:val="0037138C"/>
    <w:rsid w:val="003B023C"/>
    <w:rsid w:val="003C7B9F"/>
    <w:rsid w:val="00422A79"/>
    <w:rsid w:val="004847E3"/>
    <w:rsid w:val="004B665A"/>
    <w:rsid w:val="004C0035"/>
    <w:rsid w:val="004F5C5E"/>
    <w:rsid w:val="004F6596"/>
    <w:rsid w:val="0051448D"/>
    <w:rsid w:val="00567045"/>
    <w:rsid w:val="0057012F"/>
    <w:rsid w:val="005B6220"/>
    <w:rsid w:val="005C6E6A"/>
    <w:rsid w:val="005E7484"/>
    <w:rsid w:val="005F055B"/>
    <w:rsid w:val="00631477"/>
    <w:rsid w:val="00644FD3"/>
    <w:rsid w:val="006B2FD7"/>
    <w:rsid w:val="00722C9A"/>
    <w:rsid w:val="0077259E"/>
    <w:rsid w:val="00772983"/>
    <w:rsid w:val="007B3AE3"/>
    <w:rsid w:val="007D47BF"/>
    <w:rsid w:val="008018CB"/>
    <w:rsid w:val="00812311"/>
    <w:rsid w:val="00876AE6"/>
    <w:rsid w:val="008B50ED"/>
    <w:rsid w:val="008C6DF0"/>
    <w:rsid w:val="00900834"/>
    <w:rsid w:val="009D0B74"/>
    <w:rsid w:val="009E2C30"/>
    <w:rsid w:val="009F4246"/>
    <w:rsid w:val="00A12489"/>
    <w:rsid w:val="00A62BE4"/>
    <w:rsid w:val="00A81701"/>
    <w:rsid w:val="00AB11A0"/>
    <w:rsid w:val="00AD58E2"/>
    <w:rsid w:val="00B3076C"/>
    <w:rsid w:val="00B50C98"/>
    <w:rsid w:val="00B7137D"/>
    <w:rsid w:val="00BA3411"/>
    <w:rsid w:val="00BF2CF9"/>
    <w:rsid w:val="00C555B4"/>
    <w:rsid w:val="00C86FDD"/>
    <w:rsid w:val="00D108CE"/>
    <w:rsid w:val="00D1707C"/>
    <w:rsid w:val="00D37524"/>
    <w:rsid w:val="00D64DC4"/>
    <w:rsid w:val="00DB201F"/>
    <w:rsid w:val="00DE1CB8"/>
    <w:rsid w:val="00DF0A3E"/>
    <w:rsid w:val="00F06C88"/>
    <w:rsid w:val="00F250E6"/>
    <w:rsid w:val="00F25618"/>
    <w:rsid w:val="00FA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E6"/>
    <w:pPr>
      <w:ind w:left="720"/>
      <w:contextualSpacing/>
    </w:pPr>
  </w:style>
  <w:style w:type="paragraph" w:customStyle="1" w:styleId="ConsPlusNormal">
    <w:name w:val="ConsPlusNormal"/>
    <w:rsid w:val="00BF2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E6"/>
    <w:pPr>
      <w:ind w:left="720"/>
      <w:contextualSpacing/>
    </w:pPr>
  </w:style>
  <w:style w:type="paragraph" w:customStyle="1" w:styleId="ConsPlusNormal">
    <w:name w:val="ConsPlusNormal"/>
    <w:rsid w:val="00BF2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CE2D-EF13-458E-8A58-0FAA425A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user</cp:lastModifiedBy>
  <cp:revision>2</cp:revision>
  <cp:lastPrinted>2025-08-11T05:45:00Z</cp:lastPrinted>
  <dcterms:created xsi:type="dcterms:W3CDTF">2025-08-20T05:55:00Z</dcterms:created>
  <dcterms:modified xsi:type="dcterms:W3CDTF">2025-08-20T05:55:00Z</dcterms:modified>
</cp:coreProperties>
</file>