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DE1" w:rsidRDefault="00584DE1" w:rsidP="00584DE1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584DE1" w:rsidRDefault="00584DE1" w:rsidP="00584DE1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(исполнительно – распорядительный орган)</w:t>
      </w:r>
    </w:p>
    <w:p w:rsidR="00584DE1" w:rsidRDefault="00584DE1" w:rsidP="00584DE1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сельского поселения «Село Букань»</w:t>
      </w:r>
    </w:p>
    <w:p w:rsidR="00584DE1" w:rsidRDefault="00584DE1" w:rsidP="00584DE1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Людиновского района Калужской области  </w:t>
      </w:r>
    </w:p>
    <w:p w:rsidR="00584DE1" w:rsidRDefault="00584DE1" w:rsidP="00584DE1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584DE1" w:rsidRDefault="00584DE1" w:rsidP="00584DE1">
      <w:pPr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84DE1" w:rsidRDefault="00584DE1" w:rsidP="00584D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10.</w:t>
      </w:r>
      <w:r w:rsidR="00453D5F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.2025 года                                                                                          № 2</w:t>
      </w:r>
      <w:r w:rsidR="0013364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584DE1" w:rsidRDefault="00584DE1" w:rsidP="00584D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исполнении бюджета                                                                                                                                                            сельского поселения «Село Букань»                                                                                                                                                 за </w:t>
      </w:r>
      <w:r w:rsidR="00133649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649">
        <w:rPr>
          <w:rFonts w:ascii="Times New Roman" w:hAnsi="Times New Roman" w:cs="Times New Roman"/>
          <w:b/>
          <w:sz w:val="24"/>
          <w:szCs w:val="24"/>
        </w:rPr>
        <w:t>месяцев</w:t>
      </w:r>
      <w:r>
        <w:rPr>
          <w:rFonts w:ascii="Times New Roman" w:hAnsi="Times New Roman" w:cs="Times New Roman"/>
          <w:b/>
          <w:sz w:val="24"/>
          <w:szCs w:val="24"/>
        </w:rPr>
        <w:t xml:space="preserve"> 2025 г.»      </w:t>
      </w:r>
    </w:p>
    <w:p w:rsidR="00584DE1" w:rsidRDefault="00584DE1" w:rsidP="00584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На основании Положения о бюджетном процессе СП «Село Букань», утвержденном                   Решением Сельской Думы от 12.11.2014 г.,  в соответствии со ст. 81, ст. 264.2 Бюджетного Кодекса РФ, рассмотрев вопрос об исполнении бюджета и резервного фонда сельского поселения, администрация сельского поселения «Село Букань»</w:t>
      </w:r>
    </w:p>
    <w:p w:rsidR="00584DE1" w:rsidRDefault="00584DE1" w:rsidP="00584D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84DE1" w:rsidRDefault="00584DE1" w:rsidP="00584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отчет об исполнении бюджета администрации сельского поселения «Село Букань» за </w:t>
      </w:r>
      <w:r w:rsidR="00133649">
        <w:rPr>
          <w:rFonts w:ascii="Times New Roman" w:hAnsi="Times New Roman" w:cs="Times New Roman"/>
          <w:sz w:val="24"/>
          <w:szCs w:val="24"/>
        </w:rPr>
        <w:t>9 месяцев</w:t>
      </w:r>
      <w:r>
        <w:rPr>
          <w:rFonts w:ascii="Times New Roman" w:hAnsi="Times New Roman" w:cs="Times New Roman"/>
          <w:sz w:val="24"/>
          <w:szCs w:val="24"/>
        </w:rPr>
        <w:t xml:space="preserve"> 2025 года:</w:t>
      </w:r>
    </w:p>
    <w:p w:rsidR="00584DE1" w:rsidRDefault="00584DE1" w:rsidP="00584DE1">
      <w:pPr>
        <w:tabs>
          <w:tab w:val="num" w:pos="0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по доходам в сумме </w:t>
      </w:r>
      <w:r w:rsidR="00133649">
        <w:rPr>
          <w:rFonts w:ascii="Times New Roman" w:hAnsi="Times New Roman" w:cs="Times New Roman"/>
          <w:sz w:val="24"/>
          <w:szCs w:val="24"/>
        </w:rPr>
        <w:t>15 619 020,95</w:t>
      </w:r>
      <w:r w:rsidR="0081783E">
        <w:rPr>
          <w:rFonts w:ascii="Times New Roman" w:hAnsi="Times New Roman" w:cs="Times New Roman"/>
          <w:sz w:val="24"/>
          <w:szCs w:val="24"/>
        </w:rPr>
        <w:t xml:space="preserve"> руб</w:t>
      </w:r>
      <w:r>
        <w:rPr>
          <w:rFonts w:ascii="Times New Roman" w:hAnsi="Times New Roman" w:cs="Times New Roman"/>
          <w:sz w:val="24"/>
          <w:szCs w:val="24"/>
        </w:rPr>
        <w:t xml:space="preserve">., в том числе безвозмездные поступления:                            </w:t>
      </w:r>
      <w:r w:rsidR="00133649">
        <w:rPr>
          <w:rFonts w:ascii="Times New Roman" w:hAnsi="Times New Roman" w:cs="Times New Roman"/>
          <w:sz w:val="24"/>
          <w:szCs w:val="24"/>
        </w:rPr>
        <w:t>14 404 470,58</w:t>
      </w:r>
      <w:r>
        <w:rPr>
          <w:rFonts w:ascii="Times New Roman" w:hAnsi="Times New Roman" w:cs="Times New Roman"/>
          <w:sz w:val="24"/>
          <w:szCs w:val="24"/>
        </w:rPr>
        <w:t xml:space="preserve"> руб., </w:t>
      </w:r>
    </w:p>
    <w:p w:rsidR="00584DE1" w:rsidRDefault="00584DE1" w:rsidP="00584DE1">
      <w:pPr>
        <w:tabs>
          <w:tab w:val="num" w:pos="0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по расходам в сумме  </w:t>
      </w:r>
      <w:r w:rsidR="00133649">
        <w:rPr>
          <w:rFonts w:ascii="Times New Roman" w:hAnsi="Times New Roman" w:cs="Times New Roman"/>
          <w:sz w:val="24"/>
          <w:szCs w:val="24"/>
        </w:rPr>
        <w:t>14 058 400,40</w:t>
      </w:r>
      <w:r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584DE1" w:rsidRDefault="00584DE1" w:rsidP="00584DE1">
      <w:pPr>
        <w:tabs>
          <w:tab w:val="num" w:pos="0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профицит бюджета в сумме </w:t>
      </w:r>
      <w:r w:rsidR="00133649">
        <w:rPr>
          <w:rFonts w:ascii="Times New Roman" w:hAnsi="Times New Roman" w:cs="Times New Roman"/>
          <w:sz w:val="24"/>
          <w:szCs w:val="24"/>
        </w:rPr>
        <w:t>1 560 620,55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584DE1" w:rsidRDefault="00584DE1" w:rsidP="00584DE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Утвердить исполнение  доходов бюджета сельского поселения за </w:t>
      </w:r>
      <w:r w:rsidR="00133649">
        <w:rPr>
          <w:rFonts w:ascii="Times New Roman" w:hAnsi="Times New Roman" w:cs="Times New Roman"/>
          <w:sz w:val="24"/>
          <w:szCs w:val="24"/>
        </w:rPr>
        <w:t>9 месяцев</w:t>
      </w:r>
      <w:r>
        <w:rPr>
          <w:rFonts w:ascii="Times New Roman" w:hAnsi="Times New Roman" w:cs="Times New Roman"/>
          <w:sz w:val="24"/>
          <w:szCs w:val="24"/>
        </w:rPr>
        <w:t xml:space="preserve"> 2025 года, согласно приложению № 1 настоящего постановления.                                                               3.  Утвердить исполнение  расходов бюджета сельского поселения за </w:t>
      </w:r>
      <w:r w:rsidR="00133649">
        <w:rPr>
          <w:rFonts w:ascii="Times New Roman" w:hAnsi="Times New Roman" w:cs="Times New Roman"/>
          <w:sz w:val="24"/>
          <w:szCs w:val="24"/>
        </w:rPr>
        <w:t>9 месяцев</w:t>
      </w:r>
      <w:r>
        <w:rPr>
          <w:rFonts w:ascii="Times New Roman" w:hAnsi="Times New Roman" w:cs="Times New Roman"/>
          <w:sz w:val="24"/>
          <w:szCs w:val="24"/>
        </w:rPr>
        <w:t xml:space="preserve"> 2025 года, согласно приложению № 2 настоящего постановления. </w:t>
      </w:r>
    </w:p>
    <w:p w:rsidR="00584DE1" w:rsidRDefault="00584DE1" w:rsidP="00584DE1">
      <w:pPr>
        <w:ind w:left="180"/>
        <w:rPr>
          <w:rFonts w:ascii="Times New Roman" w:hAnsi="Times New Roman" w:cs="Times New Roman"/>
          <w:sz w:val="24"/>
          <w:szCs w:val="24"/>
        </w:rPr>
      </w:pPr>
    </w:p>
    <w:p w:rsidR="00584DE1" w:rsidRDefault="00584DE1" w:rsidP="00584DE1">
      <w:pPr>
        <w:ind w:left="180"/>
        <w:rPr>
          <w:rFonts w:ascii="Times New Roman" w:hAnsi="Times New Roman" w:cs="Times New Roman"/>
        </w:rPr>
      </w:pPr>
    </w:p>
    <w:p w:rsidR="00584DE1" w:rsidRDefault="00584DE1" w:rsidP="00584DE1">
      <w:pPr>
        <w:spacing w:after="0" w:line="240" w:lineRule="atLeast"/>
        <w:ind w:left="1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584DE1" w:rsidRDefault="00584DE1" w:rsidP="00584DE1">
      <w:pPr>
        <w:spacing w:after="0" w:line="240" w:lineRule="atLeast"/>
        <w:ind w:left="1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сельского поселения «Село Букань»                                                А.П.Воротнев</w:t>
      </w:r>
    </w:p>
    <w:p w:rsidR="00584DE1" w:rsidRDefault="00584DE1" w:rsidP="00584DE1">
      <w:pPr>
        <w:spacing w:after="0" w:line="240" w:lineRule="atLeast"/>
        <w:ind w:left="181"/>
        <w:rPr>
          <w:rFonts w:ascii="Times New Roman" w:hAnsi="Times New Roman" w:cs="Times New Roman"/>
          <w:b/>
          <w:sz w:val="24"/>
          <w:szCs w:val="24"/>
        </w:rPr>
      </w:pPr>
    </w:p>
    <w:p w:rsidR="00584DE1" w:rsidRDefault="00584DE1" w:rsidP="00584DE1">
      <w:pPr>
        <w:ind w:left="180"/>
        <w:rPr>
          <w:rFonts w:ascii="Times New Roman" w:hAnsi="Times New Roman" w:cs="Times New Roman"/>
        </w:rPr>
      </w:pPr>
    </w:p>
    <w:p w:rsidR="00584DE1" w:rsidRDefault="00584DE1" w:rsidP="00584DE1">
      <w:pPr>
        <w:ind w:left="180"/>
        <w:rPr>
          <w:rFonts w:ascii="Times New Roman" w:hAnsi="Times New Roman" w:cs="Times New Roman"/>
        </w:rPr>
      </w:pPr>
    </w:p>
    <w:p w:rsidR="00584DE1" w:rsidRDefault="00584DE1" w:rsidP="00584DE1">
      <w:pPr>
        <w:rPr>
          <w:rFonts w:ascii="Times New Roman" w:hAnsi="Times New Roman" w:cs="Times New Roman"/>
        </w:rPr>
      </w:pPr>
    </w:p>
    <w:p w:rsidR="00887D1E" w:rsidRPr="00584DE1" w:rsidRDefault="00887D1E" w:rsidP="00584DE1"/>
    <w:sectPr w:rsidR="00887D1E" w:rsidRPr="00584DE1" w:rsidSect="001340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400ED"/>
    <w:multiLevelType w:val="hybridMultilevel"/>
    <w:tmpl w:val="A4A4D008"/>
    <w:lvl w:ilvl="0" w:tplc="0DF0214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72A91A07"/>
    <w:multiLevelType w:val="hybridMultilevel"/>
    <w:tmpl w:val="A4A4D008"/>
    <w:lvl w:ilvl="0" w:tplc="0DF0214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C318F"/>
    <w:rsid w:val="00015362"/>
    <w:rsid w:val="00037312"/>
    <w:rsid w:val="000423E1"/>
    <w:rsid w:val="0005742C"/>
    <w:rsid w:val="000C318F"/>
    <w:rsid w:val="000D6707"/>
    <w:rsid w:val="00126B36"/>
    <w:rsid w:val="00133649"/>
    <w:rsid w:val="001340C0"/>
    <w:rsid w:val="001534C1"/>
    <w:rsid w:val="00212CC7"/>
    <w:rsid w:val="00241F40"/>
    <w:rsid w:val="00290939"/>
    <w:rsid w:val="002A0D34"/>
    <w:rsid w:val="00337CCB"/>
    <w:rsid w:val="00343DCB"/>
    <w:rsid w:val="00375013"/>
    <w:rsid w:val="00386965"/>
    <w:rsid w:val="00415CA3"/>
    <w:rsid w:val="004466E4"/>
    <w:rsid w:val="00453D5F"/>
    <w:rsid w:val="004979F8"/>
    <w:rsid w:val="004C5DD6"/>
    <w:rsid w:val="00525919"/>
    <w:rsid w:val="00551B2E"/>
    <w:rsid w:val="005574D6"/>
    <w:rsid w:val="005823CE"/>
    <w:rsid w:val="00584DE1"/>
    <w:rsid w:val="005A0DD8"/>
    <w:rsid w:val="005F4D67"/>
    <w:rsid w:val="005F6F28"/>
    <w:rsid w:val="00624001"/>
    <w:rsid w:val="00633E7E"/>
    <w:rsid w:val="0074193D"/>
    <w:rsid w:val="007C03BD"/>
    <w:rsid w:val="0081783E"/>
    <w:rsid w:val="00832C71"/>
    <w:rsid w:val="008605D8"/>
    <w:rsid w:val="00884E1E"/>
    <w:rsid w:val="00887D1E"/>
    <w:rsid w:val="008F3FA4"/>
    <w:rsid w:val="00923B5C"/>
    <w:rsid w:val="00926907"/>
    <w:rsid w:val="009C3D3E"/>
    <w:rsid w:val="009D669E"/>
    <w:rsid w:val="009E3617"/>
    <w:rsid w:val="00A0101D"/>
    <w:rsid w:val="00A87CEC"/>
    <w:rsid w:val="00B5626E"/>
    <w:rsid w:val="00B75277"/>
    <w:rsid w:val="00BB5580"/>
    <w:rsid w:val="00C60F39"/>
    <w:rsid w:val="00C76520"/>
    <w:rsid w:val="00CD2E7F"/>
    <w:rsid w:val="00CF2657"/>
    <w:rsid w:val="00D143C7"/>
    <w:rsid w:val="00DF72B6"/>
    <w:rsid w:val="00E77BFD"/>
    <w:rsid w:val="00E94578"/>
    <w:rsid w:val="00EF5DFC"/>
    <w:rsid w:val="00F16A84"/>
    <w:rsid w:val="00F3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29</cp:revision>
  <cp:lastPrinted>2025-10-14T10:26:00Z</cp:lastPrinted>
  <dcterms:created xsi:type="dcterms:W3CDTF">2021-10-18T06:22:00Z</dcterms:created>
  <dcterms:modified xsi:type="dcterms:W3CDTF">2025-10-15T09:57:00Z</dcterms:modified>
</cp:coreProperties>
</file>