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14A" w:rsidRDefault="0000214A" w:rsidP="0000214A">
      <w:pPr>
        <w:pStyle w:val="ConsPlusTitle"/>
        <w:spacing w:line="264" w:lineRule="auto"/>
        <w:jc w:val="right"/>
        <w:rPr>
          <w:b w:val="0"/>
          <w:bCs/>
          <w:sz w:val="26"/>
          <w:szCs w:val="26"/>
        </w:rPr>
      </w:pPr>
      <w:r>
        <w:rPr>
          <w:b w:val="0"/>
          <w:bCs/>
          <w:sz w:val="26"/>
          <w:szCs w:val="26"/>
        </w:rPr>
        <w:t>Приложение</w:t>
      </w:r>
    </w:p>
    <w:p w:rsidR="0000214A" w:rsidRDefault="0000214A" w:rsidP="0000214A">
      <w:pPr>
        <w:pStyle w:val="ConsPlusTitle"/>
        <w:spacing w:line="264" w:lineRule="auto"/>
        <w:jc w:val="right"/>
        <w:rPr>
          <w:b w:val="0"/>
          <w:bCs/>
          <w:sz w:val="26"/>
          <w:szCs w:val="26"/>
        </w:rPr>
      </w:pPr>
      <w:r>
        <w:rPr>
          <w:b w:val="0"/>
          <w:bCs/>
          <w:sz w:val="26"/>
          <w:szCs w:val="26"/>
        </w:rPr>
        <w:t>К решению Думы Людиновского</w:t>
      </w:r>
    </w:p>
    <w:p w:rsidR="0000214A" w:rsidRDefault="0000214A" w:rsidP="0000214A">
      <w:pPr>
        <w:pStyle w:val="ConsPlusTitle"/>
        <w:spacing w:line="264" w:lineRule="auto"/>
        <w:jc w:val="right"/>
        <w:rPr>
          <w:b w:val="0"/>
          <w:bCs/>
          <w:sz w:val="26"/>
          <w:szCs w:val="26"/>
        </w:rPr>
      </w:pPr>
      <w:r>
        <w:rPr>
          <w:b w:val="0"/>
          <w:bCs/>
          <w:sz w:val="26"/>
          <w:szCs w:val="26"/>
        </w:rPr>
        <w:t>Муниципального округа</w:t>
      </w:r>
    </w:p>
    <w:p w:rsidR="0000214A" w:rsidRDefault="0000214A" w:rsidP="0000214A">
      <w:pPr>
        <w:pStyle w:val="ConsPlusTitle"/>
        <w:spacing w:line="264" w:lineRule="auto"/>
        <w:jc w:val="right"/>
        <w:rPr>
          <w:b w:val="0"/>
          <w:bCs/>
          <w:sz w:val="26"/>
          <w:szCs w:val="26"/>
        </w:rPr>
      </w:pPr>
      <w:r>
        <w:rPr>
          <w:b w:val="0"/>
          <w:bCs/>
          <w:sz w:val="26"/>
          <w:szCs w:val="26"/>
        </w:rPr>
        <w:t>Калужской области</w:t>
      </w:r>
    </w:p>
    <w:p w:rsidR="0000214A" w:rsidRDefault="0000214A" w:rsidP="0000214A">
      <w:pPr>
        <w:pStyle w:val="ConsPlusTitle"/>
        <w:spacing w:line="264" w:lineRule="auto"/>
        <w:jc w:val="right"/>
        <w:rPr>
          <w:b w:val="0"/>
          <w:bCs/>
          <w:sz w:val="26"/>
          <w:szCs w:val="26"/>
        </w:rPr>
      </w:pPr>
    </w:p>
    <w:p w:rsidR="0000214A" w:rsidRDefault="0000214A" w:rsidP="0000214A">
      <w:pPr>
        <w:pStyle w:val="ConsPlusTitle"/>
        <w:spacing w:line="264" w:lineRule="auto"/>
        <w:jc w:val="right"/>
        <w:rPr>
          <w:b w:val="0"/>
          <w:bCs/>
          <w:sz w:val="26"/>
          <w:szCs w:val="26"/>
        </w:rPr>
      </w:pPr>
      <w:r>
        <w:rPr>
          <w:b w:val="0"/>
          <w:bCs/>
          <w:sz w:val="26"/>
          <w:szCs w:val="26"/>
        </w:rPr>
        <w:t xml:space="preserve">от </w:t>
      </w:r>
      <w:r w:rsidR="00FF386A">
        <w:rPr>
          <w:b w:val="0"/>
          <w:bCs/>
          <w:sz w:val="26"/>
          <w:szCs w:val="26"/>
        </w:rPr>
        <w:t xml:space="preserve">15.12.2025  </w:t>
      </w:r>
      <w:r>
        <w:rPr>
          <w:b w:val="0"/>
          <w:bCs/>
          <w:sz w:val="26"/>
          <w:szCs w:val="26"/>
        </w:rPr>
        <w:t xml:space="preserve">№ </w:t>
      </w:r>
      <w:r w:rsidR="00FF386A">
        <w:rPr>
          <w:b w:val="0"/>
          <w:bCs/>
          <w:sz w:val="26"/>
          <w:szCs w:val="26"/>
        </w:rPr>
        <w:t>83</w:t>
      </w:r>
    </w:p>
    <w:p w:rsidR="0000214A" w:rsidRDefault="0000214A" w:rsidP="00AE37FA">
      <w:pPr>
        <w:pStyle w:val="ConsPlusTitle"/>
        <w:spacing w:line="264" w:lineRule="auto"/>
        <w:jc w:val="center"/>
        <w:rPr>
          <w:b w:val="0"/>
          <w:bCs/>
          <w:sz w:val="26"/>
          <w:szCs w:val="26"/>
        </w:rPr>
      </w:pPr>
    </w:p>
    <w:p w:rsidR="00BB4299" w:rsidRPr="00FE7DFB" w:rsidRDefault="00FD5B7E" w:rsidP="00AE37FA">
      <w:pPr>
        <w:pStyle w:val="ConsPlusTitle"/>
        <w:spacing w:line="264" w:lineRule="auto"/>
        <w:jc w:val="center"/>
        <w:rPr>
          <w:sz w:val="26"/>
          <w:szCs w:val="26"/>
        </w:rPr>
      </w:pPr>
      <w:r w:rsidRPr="00FE7DFB">
        <w:rPr>
          <w:b w:val="0"/>
          <w:bCs/>
          <w:sz w:val="26"/>
          <w:szCs w:val="26"/>
        </w:rPr>
        <w:t>ПОЛОЖЕНИЕ</w:t>
      </w:r>
    </w:p>
    <w:p w:rsidR="00BB4299" w:rsidRPr="00FE7DFB" w:rsidRDefault="00FD5B7E" w:rsidP="00AE37FA">
      <w:pPr>
        <w:pStyle w:val="ConsPlusTitle"/>
        <w:spacing w:line="264" w:lineRule="auto"/>
        <w:jc w:val="center"/>
        <w:rPr>
          <w:sz w:val="26"/>
          <w:szCs w:val="26"/>
        </w:rPr>
      </w:pPr>
      <w:r w:rsidRPr="00FE7DFB">
        <w:rPr>
          <w:b w:val="0"/>
          <w:bCs/>
          <w:sz w:val="26"/>
          <w:szCs w:val="26"/>
        </w:rPr>
        <w:t xml:space="preserve">о муниципальном </w:t>
      </w:r>
      <w:r w:rsidR="00624BBD" w:rsidRPr="00FE7DFB">
        <w:rPr>
          <w:b w:val="0"/>
          <w:bCs/>
          <w:sz w:val="26"/>
          <w:szCs w:val="26"/>
        </w:rPr>
        <w:t>земельном</w:t>
      </w:r>
      <w:r w:rsidRPr="00FE7DFB">
        <w:rPr>
          <w:b w:val="0"/>
          <w:bCs/>
          <w:sz w:val="26"/>
          <w:szCs w:val="26"/>
        </w:rPr>
        <w:t xml:space="preserve"> контроле на территории</w:t>
      </w:r>
    </w:p>
    <w:p w:rsidR="00BB4299" w:rsidRPr="00FE7DFB" w:rsidRDefault="001D7B07" w:rsidP="00AE37FA">
      <w:pPr>
        <w:pStyle w:val="ConsPlusTitle"/>
        <w:spacing w:line="264" w:lineRule="auto"/>
        <w:jc w:val="center"/>
        <w:rPr>
          <w:sz w:val="26"/>
          <w:szCs w:val="26"/>
        </w:rPr>
      </w:pPr>
      <w:bookmarkStart w:id="0" w:name="_Hlk73456502"/>
      <w:bookmarkEnd w:id="0"/>
      <w:r>
        <w:rPr>
          <w:b w:val="0"/>
          <w:bCs/>
          <w:sz w:val="26"/>
          <w:szCs w:val="26"/>
        </w:rPr>
        <w:t>Людиновского муниципального округа</w:t>
      </w:r>
    </w:p>
    <w:p w:rsidR="00BB4299" w:rsidRPr="00FE7DFB" w:rsidRDefault="00BB4299" w:rsidP="00AE37FA">
      <w:pPr>
        <w:pStyle w:val="ConsPlusTitle"/>
        <w:spacing w:line="264" w:lineRule="auto"/>
        <w:ind w:firstLine="709"/>
        <w:jc w:val="both"/>
        <w:rPr>
          <w:b w:val="0"/>
          <w:bCs/>
          <w:sz w:val="26"/>
          <w:szCs w:val="26"/>
        </w:rPr>
      </w:pPr>
    </w:p>
    <w:p w:rsidR="00BB4299" w:rsidRPr="00FE7DFB" w:rsidRDefault="00307E2E" w:rsidP="00AE37FA">
      <w:pPr>
        <w:pStyle w:val="ConsPlusTitle"/>
        <w:widowControl/>
        <w:spacing w:before="120" w:line="264" w:lineRule="auto"/>
        <w:ind w:firstLine="709"/>
        <w:jc w:val="both"/>
        <w:rPr>
          <w:sz w:val="26"/>
          <w:szCs w:val="26"/>
        </w:rPr>
      </w:pPr>
      <w:r w:rsidRPr="00FE7DFB">
        <w:rPr>
          <w:b w:val="0"/>
          <w:sz w:val="26"/>
          <w:szCs w:val="26"/>
          <w:shd w:val="clear" w:color="auto" w:fill="FFFFFF"/>
        </w:rPr>
        <w:t>1.</w:t>
      </w:r>
      <w:r w:rsidR="00F922F1" w:rsidRPr="00FE7DFB">
        <w:rPr>
          <w:b w:val="0"/>
          <w:sz w:val="26"/>
          <w:szCs w:val="26"/>
          <w:shd w:val="clear" w:color="auto" w:fill="FFFFFF"/>
        </w:rPr>
        <w:t> </w:t>
      </w:r>
      <w:r w:rsidR="00FD5B7E" w:rsidRPr="00FE7DFB">
        <w:rPr>
          <w:b w:val="0"/>
          <w:sz w:val="26"/>
          <w:szCs w:val="26"/>
          <w:shd w:val="clear" w:color="auto" w:fill="FFFFFF"/>
        </w:rPr>
        <w:t xml:space="preserve">Настоящее Положение </w:t>
      </w:r>
      <w:r w:rsidR="00182AB4" w:rsidRPr="00FE7DFB">
        <w:rPr>
          <w:b w:val="0"/>
          <w:sz w:val="26"/>
          <w:szCs w:val="26"/>
          <w:shd w:val="clear" w:color="auto" w:fill="FFFFFF"/>
        </w:rPr>
        <w:t xml:space="preserve">разработано в соответствии с Федеральным законом от 31.07.2020 </w:t>
      </w:r>
      <w:r w:rsidR="002C7F17" w:rsidRPr="00FE7DFB">
        <w:rPr>
          <w:b w:val="0"/>
          <w:sz w:val="26"/>
          <w:szCs w:val="26"/>
          <w:shd w:val="clear" w:color="auto" w:fill="FFFFFF"/>
        </w:rPr>
        <w:t>№ 248-ФЗ</w:t>
      </w:r>
      <w:r w:rsidR="00182AB4" w:rsidRPr="00FE7DFB">
        <w:rPr>
          <w:b w:val="0"/>
          <w:sz w:val="26"/>
          <w:szCs w:val="26"/>
          <w:shd w:val="clear" w:color="auto" w:fill="FFFFFF"/>
        </w:rPr>
        <w:t xml:space="preserve"> «О государственном контроле (надзоре) и муниципальном контроле в Российской Федерации» (далее</w:t>
      </w:r>
      <w:r w:rsidR="00FD3EE6" w:rsidRPr="00FE7DFB">
        <w:rPr>
          <w:b w:val="0"/>
          <w:sz w:val="26"/>
          <w:szCs w:val="26"/>
          <w:shd w:val="clear" w:color="auto" w:fill="FFFFFF"/>
        </w:rPr>
        <w:sym w:font="Symbol" w:char="F02D"/>
      </w:r>
      <w:r w:rsidR="00182AB4" w:rsidRPr="00FE7DFB">
        <w:rPr>
          <w:b w:val="0"/>
          <w:sz w:val="26"/>
          <w:szCs w:val="26"/>
          <w:shd w:val="clear" w:color="auto" w:fill="FFFFFF"/>
        </w:rPr>
        <w:t xml:space="preserve">Федеральный закон </w:t>
      </w:r>
      <w:r w:rsidR="002C7F17" w:rsidRPr="00FE7DFB">
        <w:rPr>
          <w:b w:val="0"/>
          <w:sz w:val="26"/>
          <w:szCs w:val="26"/>
          <w:shd w:val="clear" w:color="auto" w:fill="FFFFFF"/>
        </w:rPr>
        <w:t>№ 248-ФЗ</w:t>
      </w:r>
      <w:r w:rsidR="00182AB4" w:rsidRPr="00FE7DFB">
        <w:rPr>
          <w:b w:val="0"/>
          <w:sz w:val="26"/>
          <w:szCs w:val="26"/>
          <w:shd w:val="clear" w:color="auto" w:fill="FFFFFF"/>
        </w:rPr>
        <w:t xml:space="preserve">) и </w:t>
      </w:r>
      <w:r w:rsidR="00B748EE" w:rsidRPr="00FE7DFB">
        <w:rPr>
          <w:b w:val="0"/>
          <w:sz w:val="26"/>
          <w:szCs w:val="26"/>
          <w:shd w:val="clear" w:color="auto" w:fill="FFFFFF"/>
        </w:rPr>
        <w:t xml:space="preserve">устанавливает порядок организации и осуществления </w:t>
      </w:r>
      <w:r w:rsidR="00FD5B7E" w:rsidRPr="00FE7DFB">
        <w:rPr>
          <w:b w:val="0"/>
          <w:sz w:val="26"/>
          <w:szCs w:val="26"/>
          <w:shd w:val="clear" w:color="auto" w:fill="FFFFFF"/>
        </w:rPr>
        <w:t>муниципально</w:t>
      </w:r>
      <w:r w:rsidR="00B748EE" w:rsidRPr="00FE7DFB">
        <w:rPr>
          <w:b w:val="0"/>
          <w:sz w:val="26"/>
          <w:szCs w:val="26"/>
          <w:shd w:val="clear" w:color="auto" w:fill="FFFFFF"/>
        </w:rPr>
        <w:t>го</w:t>
      </w:r>
      <w:r w:rsidR="001D7B07">
        <w:rPr>
          <w:b w:val="0"/>
          <w:sz w:val="26"/>
          <w:szCs w:val="26"/>
          <w:shd w:val="clear" w:color="auto" w:fill="FFFFFF"/>
        </w:rPr>
        <w:t xml:space="preserve"> </w:t>
      </w:r>
      <w:r w:rsidR="00624BBD" w:rsidRPr="00FE7DFB">
        <w:rPr>
          <w:b w:val="0"/>
          <w:sz w:val="26"/>
          <w:szCs w:val="26"/>
          <w:shd w:val="clear" w:color="auto" w:fill="FFFFFF"/>
        </w:rPr>
        <w:t>земельно</w:t>
      </w:r>
      <w:r w:rsidR="00B748EE" w:rsidRPr="00FE7DFB">
        <w:rPr>
          <w:b w:val="0"/>
          <w:sz w:val="26"/>
          <w:szCs w:val="26"/>
          <w:shd w:val="clear" w:color="auto" w:fill="FFFFFF"/>
        </w:rPr>
        <w:t>го</w:t>
      </w:r>
      <w:r w:rsidR="001D7B07">
        <w:rPr>
          <w:b w:val="0"/>
          <w:sz w:val="26"/>
          <w:szCs w:val="26"/>
          <w:shd w:val="clear" w:color="auto" w:fill="FFFFFF"/>
        </w:rPr>
        <w:t xml:space="preserve"> </w:t>
      </w:r>
      <w:r w:rsidR="00B748EE" w:rsidRPr="00FE7DFB">
        <w:rPr>
          <w:b w:val="0"/>
          <w:sz w:val="26"/>
          <w:szCs w:val="26"/>
          <w:shd w:val="clear" w:color="auto" w:fill="FFFFFF"/>
        </w:rPr>
        <w:t xml:space="preserve">контроля </w:t>
      </w:r>
      <w:r w:rsidR="00FD5B7E" w:rsidRPr="00FE7DFB">
        <w:rPr>
          <w:b w:val="0"/>
          <w:sz w:val="26"/>
          <w:szCs w:val="26"/>
          <w:shd w:val="clear" w:color="auto" w:fill="FFFFFF"/>
        </w:rPr>
        <w:t xml:space="preserve">на территории </w:t>
      </w:r>
      <w:r w:rsidR="00D66A31">
        <w:rPr>
          <w:b w:val="0"/>
          <w:bCs/>
          <w:sz w:val="26"/>
          <w:szCs w:val="26"/>
        </w:rPr>
        <w:t>Людиновского муниципального округа</w:t>
      </w:r>
      <w:r w:rsidR="00D66A31" w:rsidRPr="00FE7DFB">
        <w:rPr>
          <w:b w:val="0"/>
          <w:sz w:val="26"/>
          <w:szCs w:val="26"/>
          <w:shd w:val="clear" w:color="auto" w:fill="FFFFFF"/>
        </w:rPr>
        <w:t xml:space="preserve"> </w:t>
      </w:r>
      <w:r w:rsidR="00FD5B7E" w:rsidRPr="00FE7DFB">
        <w:rPr>
          <w:b w:val="0"/>
          <w:sz w:val="26"/>
          <w:szCs w:val="26"/>
          <w:shd w:val="clear" w:color="auto" w:fill="FFFFFF"/>
        </w:rPr>
        <w:t>(далее – муниципальный контроль).</w:t>
      </w:r>
    </w:p>
    <w:p w:rsidR="002927C6" w:rsidRPr="00FE7DFB" w:rsidRDefault="00307E2E" w:rsidP="00AE37FA">
      <w:pPr>
        <w:pStyle w:val="aff4"/>
        <w:spacing w:before="120" w:beforeAutospacing="0" w:after="0" w:afterAutospacing="0" w:line="264" w:lineRule="auto"/>
        <w:ind w:firstLine="709"/>
        <w:jc w:val="both"/>
        <w:rPr>
          <w:sz w:val="26"/>
          <w:szCs w:val="26"/>
        </w:rPr>
      </w:pPr>
      <w:r w:rsidRPr="00FE7DFB">
        <w:rPr>
          <w:sz w:val="26"/>
          <w:szCs w:val="26"/>
        </w:rPr>
        <w:t>2.</w:t>
      </w:r>
      <w:r w:rsidR="00F922F1" w:rsidRPr="00FE7DFB">
        <w:rPr>
          <w:sz w:val="26"/>
          <w:szCs w:val="26"/>
        </w:rPr>
        <w:t> </w:t>
      </w:r>
      <w:r w:rsidR="00624BBD" w:rsidRPr="00FE7DFB">
        <w:rPr>
          <w:sz w:val="26"/>
          <w:szCs w:val="26"/>
        </w:rPr>
        <w:t xml:space="preserve">Предметом муниципального контроля </w:t>
      </w:r>
      <w:r w:rsidR="00BC5091" w:rsidRPr="00FE7DFB">
        <w:rPr>
          <w:sz w:val="26"/>
          <w:szCs w:val="26"/>
        </w:rPr>
        <w:t xml:space="preserve">в соответствии с частью 2 статьи 72 Земельного кодекса Российской Федерации </w:t>
      </w:r>
      <w:r w:rsidR="00624BBD" w:rsidRPr="00FE7DFB">
        <w:rPr>
          <w:sz w:val="26"/>
          <w:szCs w:val="26"/>
        </w:rPr>
        <w:t xml:space="preserve">является соблюдение юридическими лицами, индивидуальными предпринимателями, гражданами </w:t>
      </w:r>
      <w:r w:rsidR="003B1205" w:rsidRPr="00FE7DFB">
        <w:rPr>
          <w:sz w:val="26"/>
          <w:szCs w:val="26"/>
        </w:rPr>
        <w:t xml:space="preserve">(далее </w:t>
      </w:r>
      <w:r w:rsidR="003B1205" w:rsidRPr="00FE7DFB">
        <w:rPr>
          <w:sz w:val="26"/>
          <w:szCs w:val="26"/>
        </w:rPr>
        <w:sym w:font="Symbol" w:char="F02D"/>
      </w:r>
      <w:r w:rsidR="003B1205" w:rsidRPr="00FE7DFB">
        <w:rPr>
          <w:sz w:val="26"/>
          <w:szCs w:val="26"/>
        </w:rPr>
        <w:t xml:space="preserve"> контролируемые лица) </w:t>
      </w:r>
      <w:r w:rsidR="00624BBD" w:rsidRPr="00FE7DFB">
        <w:rPr>
          <w:sz w:val="26"/>
          <w:szCs w:val="26"/>
        </w:rPr>
        <w:t xml:space="preserve">обязательных требований </w:t>
      </w:r>
      <w:r w:rsidR="00031673" w:rsidRPr="00FE7DFB">
        <w:rPr>
          <w:sz w:val="26"/>
          <w:szCs w:val="26"/>
        </w:rPr>
        <w:t>к использованию и охране земель</w:t>
      </w:r>
      <w:r w:rsidR="00065B0A">
        <w:rPr>
          <w:sz w:val="26"/>
          <w:szCs w:val="26"/>
        </w:rPr>
        <w:t xml:space="preserve"> </w:t>
      </w:r>
      <w:r w:rsidR="00624BBD" w:rsidRPr="00FE7DFB">
        <w:rPr>
          <w:sz w:val="26"/>
          <w:szCs w:val="26"/>
        </w:rPr>
        <w:t>в отношении объектов земельных отношений, за нарушение которых законодательством предусмотрена административная ответственность</w:t>
      </w:r>
      <w:r w:rsidR="001333A5" w:rsidRPr="00FE7DFB">
        <w:rPr>
          <w:sz w:val="26"/>
          <w:szCs w:val="26"/>
        </w:rPr>
        <w:t xml:space="preserve">, а также в соответствии пунктом 4 части 1 статьи 15 </w:t>
      </w:r>
      <w:r w:rsidR="001333A5" w:rsidRPr="00FE7DFB">
        <w:rPr>
          <w:sz w:val="26"/>
          <w:szCs w:val="26"/>
          <w:shd w:val="clear" w:color="auto" w:fill="FFFFFF"/>
        </w:rPr>
        <w:t>Федерального закона № 248-ФЗ</w:t>
      </w:r>
      <w:r w:rsidR="001333A5" w:rsidRPr="00FE7DFB">
        <w:rPr>
          <w:sz w:val="26"/>
          <w:szCs w:val="26"/>
        </w:rPr>
        <w:t xml:space="preserve"> исполнение решений, принимаемых по результатам контрольных (надзорных) мероприятий.</w:t>
      </w:r>
    </w:p>
    <w:p w:rsidR="00AF7BF1" w:rsidRPr="00FE7DFB" w:rsidRDefault="00AF7BF1" w:rsidP="00AE37FA">
      <w:pPr>
        <w:pStyle w:val="afb"/>
        <w:tabs>
          <w:tab w:val="left" w:pos="1134"/>
        </w:tabs>
        <w:spacing w:before="120" w:line="264" w:lineRule="auto"/>
        <w:ind w:left="0" w:firstLine="709"/>
        <w:contextualSpacing w:val="0"/>
        <w:jc w:val="both"/>
        <w:rPr>
          <w:color w:val="auto"/>
          <w:sz w:val="26"/>
          <w:szCs w:val="26"/>
        </w:rPr>
      </w:pPr>
      <w:r w:rsidRPr="00FE7DFB">
        <w:rPr>
          <w:color w:val="auto"/>
          <w:sz w:val="26"/>
          <w:szCs w:val="26"/>
        </w:rPr>
        <w:t>3. </w:t>
      </w:r>
      <w:r w:rsidR="00673E3C" w:rsidRPr="00FE7DFB">
        <w:rPr>
          <w:color w:val="auto"/>
          <w:sz w:val="26"/>
          <w:szCs w:val="26"/>
        </w:rPr>
        <w:t xml:space="preserve">Муниципальный контроль </w:t>
      </w:r>
      <w:r w:rsidRPr="00FE7DFB">
        <w:rPr>
          <w:color w:val="auto"/>
          <w:sz w:val="26"/>
          <w:szCs w:val="26"/>
        </w:rPr>
        <w:t>осуществл</w:t>
      </w:r>
      <w:r w:rsidR="00673E3C" w:rsidRPr="00FE7DFB">
        <w:rPr>
          <w:color w:val="auto"/>
          <w:sz w:val="26"/>
          <w:szCs w:val="26"/>
        </w:rPr>
        <w:t>яется</w:t>
      </w:r>
      <w:r w:rsidRPr="00FE7DFB">
        <w:rPr>
          <w:color w:val="auto"/>
          <w:sz w:val="26"/>
          <w:szCs w:val="26"/>
        </w:rPr>
        <w:t xml:space="preserve"> </w:t>
      </w:r>
      <w:r w:rsidR="00D66A31">
        <w:rPr>
          <w:color w:val="auto"/>
          <w:sz w:val="26"/>
          <w:szCs w:val="26"/>
        </w:rPr>
        <w:t xml:space="preserve">Администрацией </w:t>
      </w:r>
      <w:r w:rsidR="00D66A31">
        <w:rPr>
          <w:bCs/>
          <w:sz w:val="26"/>
          <w:szCs w:val="26"/>
        </w:rPr>
        <w:t>Людиновского муниципального округа</w:t>
      </w:r>
      <w:r w:rsidR="00D66A31" w:rsidRPr="00FE7DFB">
        <w:rPr>
          <w:color w:val="auto"/>
          <w:sz w:val="26"/>
          <w:szCs w:val="26"/>
        </w:rPr>
        <w:t xml:space="preserve"> </w:t>
      </w:r>
      <w:r w:rsidR="00D66A31">
        <w:rPr>
          <w:color w:val="auto"/>
          <w:sz w:val="26"/>
          <w:szCs w:val="26"/>
        </w:rPr>
        <w:t xml:space="preserve">Калужской области </w:t>
      </w:r>
      <w:r w:rsidRPr="00FE7DFB">
        <w:rPr>
          <w:color w:val="auto"/>
          <w:sz w:val="26"/>
          <w:szCs w:val="26"/>
        </w:rPr>
        <w:t xml:space="preserve">(далее </w:t>
      </w:r>
      <w:r w:rsidRPr="00FE7DFB">
        <w:rPr>
          <w:color w:val="auto"/>
          <w:sz w:val="26"/>
          <w:szCs w:val="26"/>
        </w:rPr>
        <w:sym w:font="Symbol" w:char="F02D"/>
      </w:r>
      <w:r w:rsidR="000860B6" w:rsidRPr="00FE7DFB">
        <w:rPr>
          <w:color w:val="auto"/>
          <w:sz w:val="26"/>
          <w:szCs w:val="26"/>
        </w:rPr>
        <w:t>контрольный орган</w:t>
      </w:r>
      <w:r w:rsidRPr="00FE7DFB">
        <w:rPr>
          <w:color w:val="auto"/>
          <w:sz w:val="26"/>
          <w:szCs w:val="26"/>
        </w:rPr>
        <w:t>).</w:t>
      </w:r>
    </w:p>
    <w:p w:rsidR="008112E9" w:rsidRPr="00FE7DFB" w:rsidRDefault="0004122F" w:rsidP="00AE37FA">
      <w:pPr>
        <w:pStyle w:val="10"/>
        <w:spacing w:before="120" w:after="0" w:line="264" w:lineRule="auto"/>
        <w:ind w:firstLine="709"/>
        <w:jc w:val="both"/>
        <w:rPr>
          <w:color w:val="auto"/>
          <w:sz w:val="26"/>
          <w:szCs w:val="26"/>
        </w:rPr>
      </w:pPr>
      <w:r w:rsidRPr="00FE7DFB">
        <w:rPr>
          <w:color w:val="auto"/>
          <w:sz w:val="26"/>
          <w:szCs w:val="26"/>
        </w:rPr>
        <w:t>4</w:t>
      </w:r>
      <w:r w:rsidR="00AF7BF1" w:rsidRPr="00FE7DFB">
        <w:rPr>
          <w:color w:val="auto"/>
          <w:sz w:val="26"/>
          <w:szCs w:val="26"/>
        </w:rPr>
        <w:t>. </w:t>
      </w:r>
      <w:r w:rsidR="00673E3C" w:rsidRPr="00FE7DFB">
        <w:rPr>
          <w:color w:val="auto"/>
          <w:sz w:val="26"/>
          <w:szCs w:val="26"/>
        </w:rPr>
        <w:t xml:space="preserve">Должностными лицами, уполномоченными на осуществление </w:t>
      </w:r>
      <w:r w:rsidR="00AF7BF1" w:rsidRPr="00FE7DFB">
        <w:rPr>
          <w:color w:val="auto"/>
          <w:sz w:val="26"/>
          <w:szCs w:val="26"/>
        </w:rPr>
        <w:t>муниципальн</w:t>
      </w:r>
      <w:r w:rsidR="00673E3C" w:rsidRPr="00FE7DFB">
        <w:rPr>
          <w:color w:val="auto"/>
          <w:sz w:val="26"/>
          <w:szCs w:val="26"/>
        </w:rPr>
        <w:t>ого</w:t>
      </w:r>
      <w:r w:rsidR="00AF7BF1" w:rsidRPr="00FE7DFB">
        <w:rPr>
          <w:color w:val="auto"/>
          <w:sz w:val="26"/>
          <w:szCs w:val="26"/>
        </w:rPr>
        <w:t xml:space="preserve"> контрол</w:t>
      </w:r>
      <w:r w:rsidR="00673E3C" w:rsidRPr="00FE7DFB">
        <w:rPr>
          <w:color w:val="auto"/>
          <w:sz w:val="26"/>
          <w:szCs w:val="26"/>
        </w:rPr>
        <w:t>я</w:t>
      </w:r>
      <w:r w:rsidR="007A490F">
        <w:rPr>
          <w:color w:val="auto"/>
          <w:sz w:val="26"/>
          <w:szCs w:val="26"/>
        </w:rPr>
        <w:t xml:space="preserve"> </w:t>
      </w:r>
      <w:r w:rsidR="00673E3C" w:rsidRPr="00FE7DFB">
        <w:rPr>
          <w:color w:val="auto"/>
          <w:sz w:val="26"/>
          <w:szCs w:val="26"/>
        </w:rPr>
        <w:t>я</w:t>
      </w:r>
      <w:r w:rsidR="00D24630" w:rsidRPr="00FE7DFB">
        <w:rPr>
          <w:color w:val="auto"/>
          <w:sz w:val="26"/>
          <w:szCs w:val="26"/>
        </w:rPr>
        <w:t>в</w:t>
      </w:r>
      <w:r w:rsidR="00673E3C" w:rsidRPr="00FE7DFB">
        <w:rPr>
          <w:color w:val="auto"/>
          <w:sz w:val="26"/>
          <w:szCs w:val="26"/>
        </w:rPr>
        <w:t>ляются</w:t>
      </w:r>
      <w:r w:rsidR="001333A5" w:rsidRPr="00FE7DFB">
        <w:rPr>
          <w:color w:val="auto"/>
          <w:sz w:val="26"/>
          <w:szCs w:val="26"/>
        </w:rPr>
        <w:t>:</w:t>
      </w:r>
    </w:p>
    <w:p w:rsidR="001333A5" w:rsidRPr="00FE7DFB" w:rsidRDefault="001333A5" w:rsidP="00AE37FA">
      <w:pPr>
        <w:pStyle w:val="10"/>
        <w:spacing w:after="0" w:line="264" w:lineRule="auto"/>
        <w:ind w:firstLine="709"/>
        <w:jc w:val="both"/>
        <w:rPr>
          <w:bCs/>
          <w:color w:val="auto"/>
          <w:sz w:val="26"/>
          <w:szCs w:val="26"/>
        </w:rPr>
      </w:pPr>
      <w:r w:rsidRPr="00FE7DFB">
        <w:rPr>
          <w:bCs/>
          <w:color w:val="auto"/>
          <w:sz w:val="26"/>
          <w:szCs w:val="26"/>
        </w:rPr>
        <w:sym w:font="Symbol" w:char="F02D"/>
      </w:r>
      <w:r w:rsidR="00CE69BF">
        <w:rPr>
          <w:bCs/>
          <w:color w:val="auto"/>
          <w:sz w:val="26"/>
          <w:szCs w:val="26"/>
        </w:rPr>
        <w:t xml:space="preserve"> Заведующий отделом сельского хозяйства и потребительского рынка Администрации Людиновского Муниципального округа Калужской области</w:t>
      </w:r>
      <w:r w:rsidRPr="00FE7DFB">
        <w:rPr>
          <w:bCs/>
          <w:color w:val="auto"/>
          <w:sz w:val="26"/>
          <w:szCs w:val="26"/>
        </w:rPr>
        <w:t xml:space="preserve">; </w:t>
      </w:r>
    </w:p>
    <w:p w:rsidR="00BE70AD" w:rsidRPr="00FE7DFB" w:rsidRDefault="001333A5" w:rsidP="00AE37FA">
      <w:pPr>
        <w:pStyle w:val="10"/>
        <w:spacing w:after="0" w:line="264" w:lineRule="auto"/>
        <w:ind w:firstLine="709"/>
        <w:jc w:val="both"/>
        <w:rPr>
          <w:bCs/>
          <w:color w:val="auto"/>
          <w:sz w:val="26"/>
          <w:szCs w:val="26"/>
        </w:rPr>
      </w:pPr>
      <w:r w:rsidRPr="00FE7DFB">
        <w:rPr>
          <w:bCs/>
          <w:color w:val="auto"/>
          <w:sz w:val="26"/>
          <w:szCs w:val="26"/>
        </w:rPr>
        <w:sym w:font="Symbol" w:char="F02D"/>
      </w:r>
      <w:r w:rsidRPr="00FE7DFB">
        <w:rPr>
          <w:bCs/>
          <w:color w:val="auto"/>
          <w:sz w:val="26"/>
          <w:szCs w:val="26"/>
        </w:rPr>
        <w:t> </w:t>
      </w:r>
      <w:r w:rsidR="00CE69BF">
        <w:rPr>
          <w:bCs/>
          <w:color w:val="auto"/>
          <w:sz w:val="26"/>
          <w:szCs w:val="26"/>
        </w:rPr>
        <w:t>главный специалист отдела сельского хозяйства и потребительского рынка Администрации Людиновского Муниципального округа Калужской области;</w:t>
      </w:r>
    </w:p>
    <w:p w:rsidR="001333A5" w:rsidRPr="00FE7DFB" w:rsidRDefault="00BE70AD" w:rsidP="00AE37FA">
      <w:pPr>
        <w:pStyle w:val="10"/>
        <w:spacing w:after="0" w:line="264" w:lineRule="auto"/>
        <w:ind w:firstLine="709"/>
        <w:jc w:val="both"/>
        <w:rPr>
          <w:color w:val="auto"/>
          <w:sz w:val="26"/>
          <w:szCs w:val="26"/>
        </w:rPr>
      </w:pPr>
      <w:r w:rsidRPr="00FE7DFB">
        <w:rPr>
          <w:bCs/>
          <w:color w:val="auto"/>
          <w:sz w:val="26"/>
          <w:szCs w:val="26"/>
        </w:rPr>
        <w:sym w:font="Symbol" w:char="F02D"/>
      </w:r>
      <w:r w:rsidR="00CE69BF" w:rsidRPr="00CE69BF">
        <w:rPr>
          <w:bCs/>
          <w:color w:val="auto"/>
          <w:sz w:val="26"/>
          <w:szCs w:val="26"/>
        </w:rPr>
        <w:t xml:space="preserve"> </w:t>
      </w:r>
      <w:r w:rsidR="00CF3758">
        <w:rPr>
          <w:bCs/>
          <w:color w:val="auto"/>
          <w:sz w:val="26"/>
          <w:szCs w:val="26"/>
        </w:rPr>
        <w:t>в</w:t>
      </w:r>
      <w:r w:rsidR="00CE69BF">
        <w:rPr>
          <w:bCs/>
          <w:color w:val="auto"/>
          <w:sz w:val="26"/>
          <w:szCs w:val="26"/>
        </w:rPr>
        <w:t>едущий эксперт отдела сельского хозяйства и потребительского рынка Администрации Людиновского Муниципального округа Калужской области</w:t>
      </w:r>
      <w:r w:rsidR="001333A5" w:rsidRPr="00FE7DFB">
        <w:rPr>
          <w:bCs/>
          <w:color w:val="auto"/>
          <w:sz w:val="26"/>
          <w:szCs w:val="26"/>
        </w:rPr>
        <w:t>.</w:t>
      </w:r>
    </w:p>
    <w:p w:rsidR="00337C46" w:rsidRDefault="0004122F" w:rsidP="00AE37FA">
      <w:pPr>
        <w:pStyle w:val="aff4"/>
        <w:spacing w:before="120" w:beforeAutospacing="0" w:after="0" w:afterAutospacing="0" w:line="264" w:lineRule="auto"/>
        <w:ind w:firstLine="709"/>
        <w:jc w:val="both"/>
        <w:rPr>
          <w:bCs/>
          <w:sz w:val="26"/>
          <w:szCs w:val="26"/>
          <w:lang w:eastAsia="zh-CN"/>
        </w:rPr>
      </w:pPr>
      <w:r w:rsidRPr="00F8087F">
        <w:rPr>
          <w:sz w:val="26"/>
          <w:szCs w:val="26"/>
        </w:rPr>
        <w:t>5</w:t>
      </w:r>
      <w:r w:rsidR="00AF7BF1" w:rsidRPr="00457304">
        <w:rPr>
          <w:sz w:val="26"/>
          <w:szCs w:val="26"/>
        </w:rPr>
        <w:t>.</w:t>
      </w:r>
      <w:r w:rsidR="00AF7BF1" w:rsidRPr="00FE7DFB">
        <w:rPr>
          <w:sz w:val="26"/>
          <w:szCs w:val="26"/>
        </w:rPr>
        <w:t> </w:t>
      </w:r>
      <w:r w:rsidR="00AF7BF1" w:rsidRPr="00FE7DFB">
        <w:rPr>
          <w:bCs/>
          <w:sz w:val="26"/>
          <w:szCs w:val="26"/>
          <w:lang w:eastAsia="zh-CN"/>
        </w:rPr>
        <w:t>Должностным</w:t>
      </w:r>
      <w:r w:rsidR="0036648E" w:rsidRPr="00FE7DFB">
        <w:rPr>
          <w:bCs/>
          <w:sz w:val="26"/>
          <w:szCs w:val="26"/>
          <w:lang w:eastAsia="zh-CN"/>
        </w:rPr>
        <w:t>и</w:t>
      </w:r>
      <w:r w:rsidR="00AF7BF1" w:rsidRPr="00FE7DFB">
        <w:rPr>
          <w:bCs/>
          <w:sz w:val="26"/>
          <w:szCs w:val="26"/>
          <w:lang w:eastAsia="zh-CN"/>
        </w:rPr>
        <w:t xml:space="preserve"> лиц</w:t>
      </w:r>
      <w:r w:rsidR="0036648E" w:rsidRPr="00FE7DFB">
        <w:rPr>
          <w:bCs/>
          <w:sz w:val="26"/>
          <w:szCs w:val="26"/>
          <w:lang w:eastAsia="zh-CN"/>
        </w:rPr>
        <w:t>ами</w:t>
      </w:r>
      <w:r w:rsidR="00CF3758">
        <w:rPr>
          <w:bCs/>
          <w:sz w:val="26"/>
          <w:szCs w:val="26"/>
          <w:lang w:eastAsia="zh-CN"/>
        </w:rPr>
        <w:t xml:space="preserve"> </w:t>
      </w:r>
      <w:r w:rsidR="000860B6" w:rsidRPr="00FE7DFB">
        <w:rPr>
          <w:sz w:val="26"/>
          <w:szCs w:val="26"/>
        </w:rPr>
        <w:t>контрольного органа</w:t>
      </w:r>
      <w:r w:rsidR="00AF7BF1" w:rsidRPr="00FE7DFB">
        <w:rPr>
          <w:bCs/>
          <w:sz w:val="26"/>
          <w:szCs w:val="26"/>
          <w:lang w:eastAsia="zh-CN"/>
        </w:rPr>
        <w:t>, уполномоченным</w:t>
      </w:r>
      <w:r w:rsidR="0036648E" w:rsidRPr="00FE7DFB">
        <w:rPr>
          <w:bCs/>
          <w:sz w:val="26"/>
          <w:szCs w:val="26"/>
          <w:lang w:eastAsia="zh-CN"/>
        </w:rPr>
        <w:t>и</w:t>
      </w:r>
      <w:r w:rsidR="00AF7BF1" w:rsidRPr="00FE7DFB">
        <w:rPr>
          <w:bCs/>
          <w:sz w:val="26"/>
          <w:szCs w:val="26"/>
          <w:lang w:eastAsia="zh-CN"/>
        </w:rPr>
        <w:t xml:space="preserve"> на принятие решения о проведении контрольных мероприятий, явля</w:t>
      </w:r>
      <w:r w:rsidR="0036648E" w:rsidRPr="00FE7DFB">
        <w:rPr>
          <w:bCs/>
          <w:sz w:val="26"/>
          <w:szCs w:val="26"/>
          <w:lang w:eastAsia="zh-CN"/>
        </w:rPr>
        <w:t>ю</w:t>
      </w:r>
      <w:r w:rsidR="00AF7BF1" w:rsidRPr="00FE7DFB">
        <w:rPr>
          <w:bCs/>
          <w:sz w:val="26"/>
          <w:szCs w:val="26"/>
          <w:lang w:eastAsia="zh-CN"/>
        </w:rPr>
        <w:t>тся</w:t>
      </w:r>
      <w:r w:rsidR="00337C46">
        <w:rPr>
          <w:bCs/>
          <w:sz w:val="26"/>
          <w:szCs w:val="26"/>
          <w:lang w:eastAsia="zh-CN"/>
        </w:rPr>
        <w:t>:</w:t>
      </w:r>
    </w:p>
    <w:p w:rsidR="00AF7BF1" w:rsidRDefault="00337C46" w:rsidP="00AE37FA">
      <w:pPr>
        <w:pStyle w:val="aff4"/>
        <w:spacing w:before="120" w:beforeAutospacing="0" w:after="0" w:afterAutospacing="0" w:line="264" w:lineRule="auto"/>
        <w:ind w:firstLine="709"/>
        <w:jc w:val="both"/>
        <w:rPr>
          <w:sz w:val="26"/>
          <w:szCs w:val="26"/>
          <w:shd w:val="clear" w:color="auto" w:fill="FFFFFF"/>
        </w:rPr>
      </w:pPr>
      <w:r>
        <w:rPr>
          <w:bCs/>
          <w:sz w:val="26"/>
          <w:szCs w:val="26"/>
          <w:lang w:eastAsia="zh-CN"/>
        </w:rPr>
        <w:t xml:space="preserve">- </w:t>
      </w:r>
      <w:r w:rsidR="00CC1402" w:rsidRPr="00337C46">
        <w:rPr>
          <w:sz w:val="26"/>
          <w:szCs w:val="26"/>
          <w:shd w:val="clear" w:color="auto" w:fill="FFFFFF"/>
        </w:rPr>
        <w:t>Глава Людиновского муниципального округа Калужской области</w:t>
      </w:r>
      <w:r>
        <w:rPr>
          <w:sz w:val="26"/>
          <w:szCs w:val="26"/>
          <w:shd w:val="clear" w:color="auto" w:fill="FFFFFF"/>
        </w:rPr>
        <w:t>;</w:t>
      </w:r>
    </w:p>
    <w:p w:rsidR="00337C46" w:rsidRPr="00337C46" w:rsidRDefault="00337C46" w:rsidP="00AE37FA">
      <w:pPr>
        <w:pStyle w:val="aff4"/>
        <w:spacing w:before="120" w:beforeAutospacing="0" w:after="0" w:afterAutospacing="0" w:line="264" w:lineRule="auto"/>
        <w:ind w:firstLine="709"/>
        <w:jc w:val="both"/>
        <w:rPr>
          <w:sz w:val="26"/>
          <w:szCs w:val="26"/>
        </w:rPr>
      </w:pPr>
      <w:r>
        <w:rPr>
          <w:sz w:val="26"/>
          <w:szCs w:val="26"/>
          <w:shd w:val="clear" w:color="auto" w:fill="FFFFFF"/>
        </w:rPr>
        <w:t>-Заместитель Главы администрации Людиновского муниципального округа Калужской области.</w:t>
      </w:r>
    </w:p>
    <w:p w:rsidR="00E0220F" w:rsidRPr="00FE7DFB" w:rsidRDefault="00E0220F" w:rsidP="00AE37FA">
      <w:pPr>
        <w:pStyle w:val="afb"/>
        <w:tabs>
          <w:tab w:val="left" w:pos="1134"/>
        </w:tabs>
        <w:spacing w:before="120" w:line="264" w:lineRule="auto"/>
        <w:ind w:left="0" w:firstLine="709"/>
        <w:contextualSpacing w:val="0"/>
        <w:jc w:val="both"/>
        <w:rPr>
          <w:color w:val="auto"/>
          <w:sz w:val="26"/>
          <w:szCs w:val="26"/>
        </w:rPr>
      </w:pPr>
      <w:r w:rsidRPr="00FE7DFB">
        <w:rPr>
          <w:color w:val="auto"/>
          <w:sz w:val="26"/>
          <w:szCs w:val="26"/>
        </w:rPr>
        <w:lastRenderedPageBreak/>
        <w:t>6. </w:t>
      </w:r>
      <w:r w:rsidR="00107B25" w:rsidRPr="00FE7DFB">
        <w:rPr>
          <w:color w:val="auto"/>
          <w:sz w:val="26"/>
          <w:szCs w:val="26"/>
        </w:rPr>
        <w:t xml:space="preserve">Должностные лица, уполномоченные на осуществление муниципального контроля, пользуются правами, соблюдают ограничения и выполняют обязанности, установленные </w:t>
      </w:r>
      <w:r w:rsidRPr="00FE7DFB">
        <w:rPr>
          <w:color w:val="auto"/>
          <w:sz w:val="26"/>
          <w:szCs w:val="26"/>
        </w:rPr>
        <w:t>Федеральным законом № 248-ФЗ.</w:t>
      </w:r>
    </w:p>
    <w:p w:rsidR="00FF00D2" w:rsidRPr="00FE7DFB" w:rsidRDefault="00E0220F" w:rsidP="00AE37FA">
      <w:pPr>
        <w:pStyle w:val="afb"/>
        <w:tabs>
          <w:tab w:val="left" w:pos="1134"/>
        </w:tabs>
        <w:spacing w:before="120" w:line="264" w:lineRule="auto"/>
        <w:ind w:left="0" w:firstLine="709"/>
        <w:contextualSpacing w:val="0"/>
        <w:jc w:val="both"/>
        <w:rPr>
          <w:color w:val="auto"/>
          <w:spacing w:val="-2"/>
          <w:sz w:val="26"/>
          <w:szCs w:val="26"/>
        </w:rPr>
      </w:pPr>
      <w:r w:rsidRPr="00FE7DFB">
        <w:rPr>
          <w:color w:val="auto"/>
          <w:sz w:val="26"/>
          <w:szCs w:val="26"/>
        </w:rPr>
        <w:t>7</w:t>
      </w:r>
      <w:r w:rsidR="002927C6" w:rsidRPr="00FE7DFB">
        <w:rPr>
          <w:color w:val="auto"/>
          <w:spacing w:val="-2"/>
          <w:sz w:val="26"/>
          <w:szCs w:val="26"/>
        </w:rPr>
        <w:t>.</w:t>
      </w:r>
      <w:r w:rsidR="00F922F1" w:rsidRPr="00FE7DFB">
        <w:rPr>
          <w:color w:val="auto"/>
          <w:spacing w:val="-2"/>
          <w:sz w:val="26"/>
          <w:szCs w:val="26"/>
        </w:rPr>
        <w:t> </w:t>
      </w:r>
      <w:r w:rsidR="00AF7BF1" w:rsidRPr="00FE7DFB">
        <w:rPr>
          <w:color w:val="auto"/>
          <w:spacing w:val="-2"/>
          <w:sz w:val="26"/>
          <w:szCs w:val="26"/>
        </w:rPr>
        <w:t>О</w:t>
      </w:r>
      <w:r w:rsidR="002927C6" w:rsidRPr="00FE7DFB">
        <w:rPr>
          <w:color w:val="auto"/>
          <w:spacing w:val="-2"/>
          <w:sz w:val="26"/>
          <w:szCs w:val="26"/>
        </w:rPr>
        <w:t>бъект</w:t>
      </w:r>
      <w:r w:rsidR="00FF00D2" w:rsidRPr="00FE7DFB">
        <w:rPr>
          <w:color w:val="auto"/>
          <w:spacing w:val="-2"/>
          <w:sz w:val="26"/>
          <w:szCs w:val="26"/>
        </w:rPr>
        <w:t>ами</w:t>
      </w:r>
      <w:r w:rsidR="002528D9">
        <w:rPr>
          <w:color w:val="auto"/>
          <w:spacing w:val="-2"/>
          <w:sz w:val="26"/>
          <w:szCs w:val="26"/>
        </w:rPr>
        <w:t xml:space="preserve"> </w:t>
      </w:r>
      <w:r w:rsidR="002927C6" w:rsidRPr="00FE7DFB">
        <w:rPr>
          <w:color w:val="auto"/>
          <w:spacing w:val="-2"/>
          <w:sz w:val="26"/>
          <w:szCs w:val="26"/>
        </w:rPr>
        <w:t xml:space="preserve">муниципального контроля </w:t>
      </w:r>
      <w:r w:rsidR="00FF00D2" w:rsidRPr="00FE7DFB">
        <w:rPr>
          <w:color w:val="auto"/>
          <w:spacing w:val="-2"/>
          <w:sz w:val="26"/>
          <w:szCs w:val="26"/>
        </w:rPr>
        <w:t>являются:</w:t>
      </w:r>
    </w:p>
    <w:p w:rsidR="002927C6" w:rsidRPr="00FE7DFB" w:rsidRDefault="00FF00D2" w:rsidP="00AE37FA">
      <w:pPr>
        <w:pStyle w:val="afb"/>
        <w:tabs>
          <w:tab w:val="left" w:pos="1134"/>
        </w:tabs>
        <w:spacing w:line="264" w:lineRule="auto"/>
        <w:ind w:left="0" w:firstLine="709"/>
        <w:contextualSpacing w:val="0"/>
        <w:jc w:val="both"/>
        <w:rPr>
          <w:color w:val="auto"/>
          <w:spacing w:val="-2"/>
          <w:sz w:val="26"/>
          <w:szCs w:val="26"/>
        </w:rPr>
      </w:pPr>
      <w:r w:rsidRPr="00FE7DFB">
        <w:rPr>
          <w:color w:val="auto"/>
          <w:spacing w:val="-2"/>
          <w:sz w:val="26"/>
          <w:szCs w:val="26"/>
        </w:rPr>
        <w:sym w:font="Symbol" w:char="F02D"/>
      </w:r>
      <w:r w:rsidRPr="00FE7DFB">
        <w:rPr>
          <w:color w:val="auto"/>
          <w:spacing w:val="-2"/>
          <w:sz w:val="26"/>
          <w:szCs w:val="26"/>
        </w:rPr>
        <w:t> </w:t>
      </w:r>
      <w:r w:rsidR="002927C6" w:rsidRPr="00FE7DFB">
        <w:rPr>
          <w:color w:val="auto"/>
          <w:spacing w:val="-2"/>
          <w:sz w:val="26"/>
          <w:szCs w:val="26"/>
        </w:rPr>
        <w:t xml:space="preserve">деятельность, действия (бездействие) граждан и организаций, в рамках которых должны соблюдаться </w:t>
      </w:r>
      <w:r w:rsidR="00FD177F" w:rsidRPr="00FE7DFB">
        <w:rPr>
          <w:color w:val="auto"/>
          <w:spacing w:val="-2"/>
          <w:sz w:val="26"/>
          <w:szCs w:val="26"/>
        </w:rPr>
        <w:t xml:space="preserve">обязательные </w:t>
      </w:r>
      <w:r w:rsidR="002927C6" w:rsidRPr="00FE7DFB">
        <w:rPr>
          <w:color w:val="auto"/>
          <w:spacing w:val="-2"/>
          <w:sz w:val="26"/>
          <w:szCs w:val="26"/>
        </w:rPr>
        <w:t xml:space="preserve">требования </w:t>
      </w:r>
      <w:r w:rsidR="00031673" w:rsidRPr="00FE7DFB">
        <w:rPr>
          <w:color w:val="auto"/>
          <w:spacing w:val="-2"/>
          <w:sz w:val="26"/>
          <w:szCs w:val="26"/>
        </w:rPr>
        <w:t>к использованию и охране земель</w:t>
      </w:r>
      <w:r w:rsidR="002927C6" w:rsidRPr="00FE7DFB">
        <w:rPr>
          <w:color w:val="auto"/>
          <w:spacing w:val="-2"/>
          <w:sz w:val="26"/>
          <w:szCs w:val="26"/>
        </w:rPr>
        <w:t>, в том числе предъявляемые к гражданам и организациям, осуществляющим деятельность, действия (бездействие)</w:t>
      </w:r>
      <w:r w:rsidRPr="00FE7DFB">
        <w:rPr>
          <w:color w:val="auto"/>
          <w:spacing w:val="-2"/>
          <w:sz w:val="26"/>
          <w:szCs w:val="26"/>
        </w:rPr>
        <w:t>;</w:t>
      </w:r>
    </w:p>
    <w:p w:rsidR="00315F2C" w:rsidRPr="00372DCE" w:rsidRDefault="00315F2C" w:rsidP="00AE37FA">
      <w:pPr>
        <w:pStyle w:val="afb"/>
        <w:tabs>
          <w:tab w:val="left" w:pos="1134"/>
        </w:tabs>
        <w:spacing w:line="264" w:lineRule="auto"/>
        <w:ind w:left="0" w:firstLine="709"/>
        <w:contextualSpacing w:val="0"/>
        <w:jc w:val="both"/>
        <w:rPr>
          <w:color w:val="auto"/>
          <w:spacing w:val="-2"/>
          <w:sz w:val="26"/>
          <w:szCs w:val="26"/>
        </w:rPr>
      </w:pPr>
      <w:r w:rsidRPr="00CB28C5">
        <w:rPr>
          <w:color w:val="auto"/>
          <w:spacing w:val="-2"/>
          <w:sz w:val="26"/>
          <w:szCs w:val="26"/>
        </w:rPr>
        <w:sym w:font="Symbol" w:char="F02D"/>
      </w:r>
      <w:r w:rsidRPr="00CB28C5">
        <w:rPr>
          <w:color w:val="auto"/>
          <w:spacing w:val="-2"/>
          <w:sz w:val="26"/>
          <w:szCs w:val="26"/>
        </w:rPr>
        <w:t> объекты земельных отношений (земля как природный объект и природный ресурс, земельные участки, части земельных участков), которыми граждане и организации владеют и (или) пользуются, к которым предъявляются обязательные требования.</w:t>
      </w:r>
    </w:p>
    <w:p w:rsidR="00315F2C" w:rsidRDefault="00315F2C" w:rsidP="00AE37FA">
      <w:pPr>
        <w:pStyle w:val="afb"/>
        <w:tabs>
          <w:tab w:val="left" w:pos="1134"/>
        </w:tabs>
        <w:spacing w:line="264" w:lineRule="auto"/>
        <w:ind w:left="0" w:firstLine="709"/>
        <w:contextualSpacing w:val="0"/>
        <w:jc w:val="both"/>
        <w:rPr>
          <w:color w:val="auto"/>
          <w:spacing w:val="-2"/>
          <w:sz w:val="26"/>
          <w:szCs w:val="26"/>
        </w:rPr>
      </w:pPr>
    </w:p>
    <w:p w:rsidR="00D24630" w:rsidRPr="00122BA5" w:rsidRDefault="002B17C5" w:rsidP="00AE37FA">
      <w:pPr>
        <w:pStyle w:val="10"/>
        <w:spacing w:before="120" w:after="0" w:line="264" w:lineRule="auto"/>
        <w:ind w:firstLine="709"/>
        <w:jc w:val="both"/>
        <w:rPr>
          <w:color w:val="auto"/>
          <w:spacing w:val="-2"/>
          <w:sz w:val="26"/>
          <w:szCs w:val="26"/>
          <w:shd w:val="clear" w:color="auto" w:fill="FFFFFF"/>
        </w:rPr>
      </w:pPr>
      <w:r w:rsidRPr="00CB28C5">
        <w:rPr>
          <w:color w:val="auto"/>
          <w:spacing w:val="-2"/>
          <w:sz w:val="26"/>
          <w:szCs w:val="26"/>
          <w:shd w:val="clear" w:color="auto" w:fill="FFFFFF"/>
        </w:rPr>
        <w:t>8</w:t>
      </w:r>
      <w:r w:rsidR="005152B7" w:rsidRPr="00CB28C5">
        <w:rPr>
          <w:color w:val="auto"/>
          <w:spacing w:val="-2"/>
          <w:sz w:val="26"/>
          <w:szCs w:val="26"/>
          <w:shd w:val="clear" w:color="auto" w:fill="FFFFFF"/>
        </w:rPr>
        <w:t>.</w:t>
      </w:r>
      <w:r w:rsidR="00F922F1" w:rsidRPr="00CB28C5">
        <w:rPr>
          <w:color w:val="auto"/>
          <w:spacing w:val="-2"/>
          <w:sz w:val="26"/>
          <w:szCs w:val="26"/>
          <w:shd w:val="clear" w:color="auto" w:fill="FFFFFF"/>
        </w:rPr>
        <w:t> </w:t>
      </w:r>
      <w:r w:rsidR="000860B6" w:rsidRPr="00CB28C5">
        <w:rPr>
          <w:color w:val="auto"/>
          <w:spacing w:val="-2"/>
          <w:sz w:val="26"/>
          <w:szCs w:val="26"/>
        </w:rPr>
        <w:t>Контрольны</w:t>
      </w:r>
      <w:r w:rsidR="00D24630" w:rsidRPr="00CB28C5">
        <w:rPr>
          <w:color w:val="auto"/>
          <w:spacing w:val="-2"/>
          <w:sz w:val="26"/>
          <w:szCs w:val="26"/>
        </w:rPr>
        <w:t>й</w:t>
      </w:r>
      <w:r w:rsidR="000860B6" w:rsidRPr="00CB28C5">
        <w:rPr>
          <w:color w:val="auto"/>
          <w:spacing w:val="-2"/>
          <w:sz w:val="26"/>
          <w:szCs w:val="26"/>
        </w:rPr>
        <w:t xml:space="preserve"> орган </w:t>
      </w:r>
      <w:r w:rsidR="00AF7BF1" w:rsidRPr="00CB28C5">
        <w:rPr>
          <w:color w:val="auto"/>
          <w:spacing w:val="-2"/>
          <w:sz w:val="26"/>
          <w:szCs w:val="26"/>
          <w:shd w:val="clear" w:color="auto" w:fill="FFFFFF"/>
        </w:rPr>
        <w:t>в</w:t>
      </w:r>
      <w:r w:rsidR="005152B7" w:rsidRPr="00CB28C5">
        <w:rPr>
          <w:color w:val="auto"/>
          <w:spacing w:val="-2"/>
          <w:sz w:val="26"/>
          <w:szCs w:val="26"/>
          <w:shd w:val="clear" w:color="auto" w:fill="FFFFFF"/>
        </w:rPr>
        <w:t xml:space="preserve"> соответствии с част</w:t>
      </w:r>
      <w:r w:rsidR="00AF7BF1" w:rsidRPr="00CB28C5">
        <w:rPr>
          <w:color w:val="auto"/>
          <w:spacing w:val="-2"/>
          <w:sz w:val="26"/>
          <w:szCs w:val="26"/>
          <w:shd w:val="clear" w:color="auto" w:fill="FFFFFF"/>
        </w:rPr>
        <w:t xml:space="preserve">ями </w:t>
      </w:r>
      <w:r w:rsidR="005152B7" w:rsidRPr="00CB28C5">
        <w:rPr>
          <w:color w:val="auto"/>
          <w:spacing w:val="-2"/>
          <w:sz w:val="26"/>
          <w:szCs w:val="26"/>
          <w:shd w:val="clear" w:color="auto" w:fill="FFFFFF"/>
        </w:rPr>
        <w:t xml:space="preserve">2 </w:t>
      </w:r>
      <w:r w:rsidR="00AF7BF1" w:rsidRPr="00CB28C5">
        <w:rPr>
          <w:color w:val="auto"/>
          <w:spacing w:val="-2"/>
          <w:sz w:val="26"/>
          <w:szCs w:val="26"/>
          <w:shd w:val="clear" w:color="auto" w:fill="FFFFFF"/>
        </w:rPr>
        <w:t xml:space="preserve">и 3 </w:t>
      </w:r>
      <w:r w:rsidR="005152B7" w:rsidRPr="00CB28C5">
        <w:rPr>
          <w:color w:val="auto"/>
          <w:spacing w:val="-2"/>
          <w:sz w:val="26"/>
          <w:szCs w:val="26"/>
          <w:shd w:val="clear" w:color="auto" w:fill="FFFFFF"/>
        </w:rPr>
        <w:t xml:space="preserve">статьи 16 </w:t>
      </w:r>
      <w:r w:rsidR="00270AC1" w:rsidRPr="00CB28C5">
        <w:rPr>
          <w:color w:val="auto"/>
          <w:spacing w:val="-2"/>
          <w:sz w:val="26"/>
          <w:szCs w:val="26"/>
          <w:shd w:val="clear" w:color="auto" w:fill="FFFFFF"/>
        </w:rPr>
        <w:t xml:space="preserve">Федерального закона </w:t>
      </w:r>
      <w:r w:rsidR="002C7F17" w:rsidRPr="00CB28C5">
        <w:rPr>
          <w:color w:val="auto"/>
          <w:spacing w:val="-2"/>
          <w:sz w:val="26"/>
          <w:szCs w:val="26"/>
          <w:shd w:val="clear" w:color="auto" w:fill="FFFFFF"/>
        </w:rPr>
        <w:t>№ 248-ФЗ</w:t>
      </w:r>
      <w:r w:rsidR="005152B7" w:rsidRPr="00CB28C5">
        <w:rPr>
          <w:color w:val="auto"/>
          <w:spacing w:val="-2"/>
          <w:sz w:val="26"/>
          <w:szCs w:val="26"/>
          <w:shd w:val="clear" w:color="auto" w:fill="FFFFFF"/>
        </w:rPr>
        <w:t xml:space="preserve"> в рамках осуществления муниципального контроля </w:t>
      </w:r>
      <w:r w:rsidR="0004122F" w:rsidRPr="00CB28C5">
        <w:rPr>
          <w:color w:val="auto"/>
          <w:spacing w:val="-2"/>
          <w:sz w:val="26"/>
          <w:szCs w:val="26"/>
          <w:shd w:val="clear" w:color="auto" w:fill="FFFFFF"/>
        </w:rPr>
        <w:t>обеспечивает</w:t>
      </w:r>
      <w:r w:rsidR="005152B7" w:rsidRPr="00CB28C5">
        <w:rPr>
          <w:color w:val="auto"/>
          <w:spacing w:val="-2"/>
          <w:sz w:val="26"/>
          <w:szCs w:val="26"/>
          <w:shd w:val="clear" w:color="auto" w:fill="FFFFFF"/>
        </w:rPr>
        <w:t xml:space="preserve"> учет объектов контроля</w:t>
      </w:r>
      <w:r w:rsidR="00D24630" w:rsidRPr="00CB28C5">
        <w:rPr>
          <w:color w:val="auto"/>
          <w:spacing w:val="-2"/>
          <w:sz w:val="26"/>
          <w:szCs w:val="26"/>
          <w:shd w:val="clear" w:color="auto" w:fill="FFFFFF"/>
        </w:rPr>
        <w:t>.</w:t>
      </w:r>
      <w:r w:rsidR="00CF3758">
        <w:rPr>
          <w:color w:val="auto"/>
          <w:spacing w:val="-2"/>
          <w:sz w:val="26"/>
          <w:szCs w:val="26"/>
          <w:shd w:val="clear" w:color="auto" w:fill="FFFFFF"/>
        </w:rPr>
        <w:t xml:space="preserve"> </w:t>
      </w:r>
      <w:r w:rsidR="00122BA5" w:rsidRPr="00CB28C5">
        <w:rPr>
          <w:sz w:val="25"/>
          <w:szCs w:val="25"/>
          <w:lang w:eastAsia="ru-RU"/>
        </w:rPr>
        <w:t>Перечень объектов контроля в соответствии с частью 3 статьи 46 Федерального закона №</w:t>
      </w:r>
      <w:r w:rsidR="007D2853" w:rsidRPr="00CB28C5">
        <w:rPr>
          <w:sz w:val="25"/>
          <w:szCs w:val="25"/>
          <w:lang w:eastAsia="ru-RU"/>
        </w:rPr>
        <w:t> </w:t>
      </w:r>
      <w:r w:rsidR="00122BA5" w:rsidRPr="00CB28C5">
        <w:rPr>
          <w:sz w:val="25"/>
          <w:szCs w:val="25"/>
          <w:lang w:eastAsia="ru-RU"/>
        </w:rPr>
        <w:t xml:space="preserve">248-ФЗ размещается </w:t>
      </w:r>
      <w:r w:rsidR="00E3249B" w:rsidRPr="00CB28C5">
        <w:rPr>
          <w:sz w:val="25"/>
          <w:szCs w:val="25"/>
          <w:lang w:eastAsia="ru-RU"/>
        </w:rPr>
        <w:t>на официальном сайте контрольного органа в информационно-телекоммуникационной сети Интернет</w:t>
      </w:r>
      <w:r w:rsidR="00122BA5" w:rsidRPr="00CB28C5">
        <w:rPr>
          <w:sz w:val="25"/>
          <w:szCs w:val="25"/>
          <w:lang w:eastAsia="ru-RU"/>
        </w:rPr>
        <w:t>.</w:t>
      </w:r>
    </w:p>
    <w:p w:rsidR="0011043C" w:rsidRPr="00CF3758" w:rsidRDefault="0011043C" w:rsidP="0011043C">
      <w:pPr>
        <w:pStyle w:val="10"/>
        <w:spacing w:after="0" w:line="252" w:lineRule="auto"/>
        <w:ind w:firstLine="709"/>
        <w:jc w:val="both"/>
        <w:rPr>
          <w:color w:val="auto"/>
        </w:rPr>
      </w:pPr>
      <w:r w:rsidRPr="00533D91">
        <w:rPr>
          <w:color w:val="auto"/>
          <w:spacing w:val="-2"/>
          <w:sz w:val="26"/>
          <w:szCs w:val="26"/>
          <w:shd w:val="clear" w:color="auto" w:fill="FFFFFF"/>
        </w:rPr>
        <w:t>9</w:t>
      </w:r>
      <w:r w:rsidRPr="00CF3758">
        <w:rPr>
          <w:color w:val="auto"/>
          <w:spacing w:val="-2"/>
          <w:shd w:val="clear" w:color="auto" w:fill="FFFFFF"/>
        </w:rPr>
        <w:t xml:space="preserve">. </w:t>
      </w:r>
      <w:r w:rsidRPr="00CF3758">
        <w:rPr>
          <w:color w:val="auto"/>
        </w:rPr>
        <w:t xml:space="preserve">Орган муниципального контроля при организации и осуществлении муниципального контроля осуществляет взаимодействие с иными органами государственной власти и органами местного самоуправления по вопросам, предусмотренным </w:t>
      </w:r>
      <w:hyperlink r:id="rId8">
        <w:r w:rsidRPr="00CF3758">
          <w:rPr>
            <w:color w:val="auto"/>
          </w:rPr>
          <w:t>статьей 20</w:t>
        </w:r>
      </w:hyperlink>
      <w:r w:rsidRPr="00CF3758">
        <w:rPr>
          <w:color w:val="auto"/>
        </w:rPr>
        <w:t xml:space="preserve"> Федерального закона № 248-ФЗ.</w:t>
      </w:r>
    </w:p>
    <w:p w:rsidR="0011043C" w:rsidRPr="00CF3758" w:rsidRDefault="0011043C" w:rsidP="0011043C">
      <w:pPr>
        <w:pStyle w:val="10"/>
        <w:spacing w:after="0" w:line="252" w:lineRule="auto"/>
        <w:ind w:firstLine="709"/>
        <w:jc w:val="both"/>
        <w:rPr>
          <w:color w:val="auto"/>
        </w:rPr>
      </w:pPr>
      <w:r w:rsidRPr="00CF3758">
        <w:rPr>
          <w:color w:val="auto"/>
        </w:rPr>
        <w:t xml:space="preserve">При организации и осуществлении муниципального контроля орган муниципального контроля, должностные лица взаимодействуют с федеральными органами исполнительной власти, уполномоченными на осуществление государственного земельного надзора, в порядке, установленном </w:t>
      </w:r>
      <w:hyperlink r:id="rId9">
        <w:r w:rsidRPr="00CF3758">
          <w:rPr>
            <w:color w:val="auto"/>
          </w:rPr>
          <w:t>Правилами</w:t>
        </w:r>
      </w:hyperlink>
      <w:r w:rsidRPr="00CF3758">
        <w:rPr>
          <w:color w:val="auto"/>
        </w:rPr>
        <w:t xml:space="preserve">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 утвержденными Постановлением Правительства Российской Федерации от 24.11.2021 № 2019.</w:t>
      </w:r>
    </w:p>
    <w:p w:rsidR="0011043C" w:rsidRPr="00CF3758" w:rsidRDefault="0011043C" w:rsidP="0011043C">
      <w:pPr>
        <w:spacing w:after="1" w:line="260" w:lineRule="atLeast"/>
        <w:ind w:firstLine="540"/>
        <w:jc w:val="both"/>
        <w:rPr>
          <w:rFonts w:ascii="Times New Roman" w:hAnsi="Times New Roman" w:cs="Times New Roman"/>
          <w:sz w:val="24"/>
          <w:szCs w:val="24"/>
        </w:rPr>
      </w:pPr>
      <w:r w:rsidRPr="00CF3758">
        <w:rPr>
          <w:rFonts w:ascii="Times New Roman" w:hAnsi="Times New Roman" w:cs="Times New Roman"/>
          <w:sz w:val="24"/>
          <w:szCs w:val="24"/>
        </w:rPr>
        <w:t xml:space="preserve">10. При осуществлении муниципального контроля орган муниципального контроля использует типовые формы документов, утвержденные </w:t>
      </w:r>
      <w:hyperlink r:id="rId10">
        <w:r w:rsidRPr="00CF3758">
          <w:rPr>
            <w:rFonts w:ascii="Times New Roman" w:hAnsi="Times New Roman" w:cs="Times New Roman"/>
            <w:sz w:val="24"/>
            <w:szCs w:val="24"/>
          </w:rPr>
          <w:t>Приказом</w:t>
        </w:r>
      </w:hyperlink>
      <w:r w:rsidRPr="00CF3758">
        <w:rPr>
          <w:rFonts w:ascii="Times New Roman" w:hAnsi="Times New Roman" w:cs="Times New Roman"/>
          <w:sz w:val="24"/>
          <w:szCs w:val="24"/>
        </w:rPr>
        <w:t xml:space="preserve"> Минэкономразвития России от 31.03.2021 № 151 «О типовых формах документов, используемых контрольным (надзорным) органом» (далее - Приказ № 151).</w:t>
      </w:r>
    </w:p>
    <w:p w:rsidR="0011043C" w:rsidRPr="00CF3758" w:rsidRDefault="0011043C" w:rsidP="0011043C">
      <w:pPr>
        <w:pStyle w:val="10"/>
        <w:spacing w:before="120" w:after="0" w:line="264" w:lineRule="auto"/>
        <w:ind w:firstLine="709"/>
        <w:jc w:val="both"/>
        <w:rPr>
          <w:b/>
        </w:rPr>
      </w:pPr>
      <w:r w:rsidRPr="00CF3758">
        <w:t xml:space="preserve">Формы документов, используемые при осуществлении муниципального контроля, не утвержденные Приказом № 151, утверждаются постановлением </w:t>
      </w:r>
      <w:r w:rsidR="00CF3758">
        <w:t>А</w:t>
      </w:r>
      <w:r w:rsidRPr="00CF3758">
        <w:t>дминистрации</w:t>
      </w:r>
      <w:r w:rsidR="00CF3758">
        <w:rPr>
          <w:b/>
        </w:rPr>
        <w:t xml:space="preserve"> </w:t>
      </w:r>
      <w:r w:rsidR="00CF3758" w:rsidRPr="00CF3758">
        <w:t>Людиновского муниципального округа Калужской области</w:t>
      </w:r>
      <w:r w:rsidRPr="00CF3758">
        <w:t>.</w:t>
      </w:r>
    </w:p>
    <w:p w:rsidR="00A06A22" w:rsidRDefault="0011043C" w:rsidP="0011043C">
      <w:pPr>
        <w:pStyle w:val="10"/>
        <w:spacing w:before="120" w:after="0" w:line="264" w:lineRule="auto"/>
        <w:ind w:firstLine="709"/>
        <w:jc w:val="both"/>
        <w:rPr>
          <w:color w:val="auto"/>
          <w:spacing w:val="-2"/>
          <w:sz w:val="26"/>
          <w:szCs w:val="26"/>
          <w:shd w:val="clear" w:color="auto" w:fill="FFFFFF"/>
        </w:rPr>
      </w:pPr>
      <w:r>
        <w:rPr>
          <w:color w:val="auto"/>
          <w:spacing w:val="-2"/>
          <w:sz w:val="26"/>
          <w:szCs w:val="26"/>
        </w:rPr>
        <w:t>11</w:t>
      </w:r>
      <w:r w:rsidR="009432EE" w:rsidRPr="00FE7DFB">
        <w:rPr>
          <w:color w:val="auto"/>
          <w:spacing w:val="-2"/>
          <w:sz w:val="26"/>
          <w:szCs w:val="26"/>
        </w:rPr>
        <w:t>.</w:t>
      </w:r>
      <w:r w:rsidR="00F922F1" w:rsidRPr="00FE7DFB">
        <w:rPr>
          <w:color w:val="auto"/>
          <w:spacing w:val="-2"/>
          <w:sz w:val="26"/>
          <w:szCs w:val="26"/>
        </w:rPr>
        <w:t> </w:t>
      </w:r>
      <w:r w:rsidR="00ED1584" w:rsidRPr="00FE7DFB">
        <w:rPr>
          <w:color w:val="auto"/>
          <w:spacing w:val="-2"/>
          <w:sz w:val="26"/>
          <w:szCs w:val="26"/>
        </w:rPr>
        <w:t>М</w:t>
      </w:r>
      <w:r w:rsidR="0004122F" w:rsidRPr="00FE7DFB">
        <w:rPr>
          <w:color w:val="auto"/>
          <w:spacing w:val="-2"/>
          <w:sz w:val="26"/>
          <w:szCs w:val="26"/>
        </w:rPr>
        <w:t>униципальн</w:t>
      </w:r>
      <w:r w:rsidR="00ED1584" w:rsidRPr="00FE7DFB">
        <w:rPr>
          <w:color w:val="auto"/>
          <w:spacing w:val="-2"/>
          <w:sz w:val="26"/>
          <w:szCs w:val="26"/>
        </w:rPr>
        <w:t>ый</w:t>
      </w:r>
      <w:r w:rsidR="0004122F" w:rsidRPr="00FE7DFB">
        <w:rPr>
          <w:color w:val="auto"/>
          <w:spacing w:val="-2"/>
          <w:sz w:val="26"/>
          <w:szCs w:val="26"/>
        </w:rPr>
        <w:t xml:space="preserve"> контрол</w:t>
      </w:r>
      <w:r w:rsidR="00ED1584" w:rsidRPr="00FE7DFB">
        <w:rPr>
          <w:color w:val="auto"/>
          <w:spacing w:val="-2"/>
          <w:sz w:val="26"/>
          <w:szCs w:val="26"/>
        </w:rPr>
        <w:t>ь</w:t>
      </w:r>
      <w:r w:rsidR="00CF3758">
        <w:rPr>
          <w:color w:val="auto"/>
          <w:spacing w:val="-2"/>
          <w:sz w:val="26"/>
          <w:szCs w:val="26"/>
        </w:rPr>
        <w:t xml:space="preserve"> </w:t>
      </w:r>
      <w:r w:rsidR="00664188" w:rsidRPr="00FE7DFB">
        <w:rPr>
          <w:color w:val="auto"/>
          <w:spacing w:val="-2"/>
          <w:sz w:val="26"/>
          <w:szCs w:val="26"/>
        </w:rPr>
        <w:t xml:space="preserve">осуществляется на основе управления </w:t>
      </w:r>
      <w:r w:rsidR="0004122F" w:rsidRPr="00FE7DFB">
        <w:rPr>
          <w:color w:val="auto"/>
          <w:spacing w:val="-2"/>
          <w:sz w:val="26"/>
          <w:szCs w:val="26"/>
        </w:rPr>
        <w:t xml:space="preserve">рисками причинения вреда (ущерба). </w:t>
      </w:r>
    </w:p>
    <w:p w:rsidR="00EE0E8B" w:rsidRPr="006D4142" w:rsidRDefault="00EE0E8B" w:rsidP="00EE0E8B">
      <w:pPr>
        <w:spacing w:after="200" w:line="260" w:lineRule="atLeast"/>
        <w:ind w:firstLine="709"/>
        <w:jc w:val="both"/>
        <w:rPr>
          <w:rFonts w:ascii="Times New Roman" w:hAnsi="Times New Roman" w:cs="Times New Roman"/>
          <w:i/>
          <w:sz w:val="26"/>
        </w:rPr>
      </w:pPr>
      <w:r w:rsidRPr="006D4142">
        <w:rPr>
          <w:rFonts w:ascii="Times New Roman" w:hAnsi="Times New Roman" w:cs="Times New Roman"/>
          <w:spacing w:val="-2"/>
          <w:sz w:val="26"/>
          <w:szCs w:val="26"/>
          <w:shd w:val="clear" w:color="auto" w:fill="FFFFFF"/>
        </w:rPr>
        <w:t>12. Оценка риска причинения вреда (ущерба) при принятии контрольным органом решения о проведении и выборе вида внепланового контрольного мероприятия в соответствии с частями 9 и 10 статьи 23 Федерального закона № 248-ФЗ осуществляется с учетом индикаторов риска нарушения обязательных требований, перечень которых установлен приложением № 1 к настоящему Положению.</w:t>
      </w:r>
    </w:p>
    <w:p w:rsidR="00EE0E8B" w:rsidRPr="006A3295" w:rsidRDefault="00EE0E8B" w:rsidP="0011043C">
      <w:pPr>
        <w:pStyle w:val="10"/>
        <w:spacing w:before="120" w:after="0" w:line="264" w:lineRule="auto"/>
        <w:ind w:firstLine="709"/>
        <w:jc w:val="both"/>
        <w:rPr>
          <w:color w:val="auto"/>
          <w:spacing w:val="-2"/>
          <w:shd w:val="clear" w:color="auto" w:fill="FFFFFF"/>
        </w:rPr>
      </w:pPr>
      <w:r w:rsidRPr="006A3295">
        <w:t xml:space="preserve">13.Профилактические мероприятия осуществляются в соответствии с ежегодно утверждаемой Программой профилактики рисков причинения вреда (ущерба) охраняемым </w:t>
      </w:r>
      <w:r w:rsidRPr="006A3295">
        <w:lastRenderedPageBreak/>
        <w:t xml:space="preserve">законом ценностям в сфере муниципального земельного контроля на территории </w:t>
      </w:r>
      <w:r w:rsidR="006A3295" w:rsidRPr="006A3295">
        <w:t>Людиновского муниципального округа Калужской области</w:t>
      </w:r>
    </w:p>
    <w:p w:rsidR="00BB4299" w:rsidRPr="00FE7DFB" w:rsidRDefault="00622371" w:rsidP="00AE37FA">
      <w:pPr>
        <w:pStyle w:val="10"/>
        <w:spacing w:before="120" w:after="0" w:line="264" w:lineRule="auto"/>
        <w:ind w:firstLine="709"/>
        <w:jc w:val="both"/>
        <w:rPr>
          <w:color w:val="auto"/>
          <w:spacing w:val="-2"/>
          <w:sz w:val="26"/>
          <w:szCs w:val="26"/>
          <w:shd w:val="clear" w:color="auto" w:fill="FFFFFF"/>
        </w:rPr>
      </w:pPr>
      <w:r w:rsidRPr="00FE7DFB">
        <w:rPr>
          <w:color w:val="auto"/>
          <w:spacing w:val="-2"/>
          <w:sz w:val="26"/>
          <w:szCs w:val="26"/>
          <w:shd w:val="clear" w:color="auto" w:fill="FFFFFF"/>
        </w:rPr>
        <w:t>1</w:t>
      </w:r>
      <w:r w:rsidR="00EE0E8B">
        <w:rPr>
          <w:color w:val="auto"/>
          <w:spacing w:val="-2"/>
          <w:sz w:val="26"/>
          <w:szCs w:val="26"/>
          <w:shd w:val="clear" w:color="auto" w:fill="FFFFFF"/>
        </w:rPr>
        <w:t>4</w:t>
      </w:r>
      <w:r w:rsidR="00F922F1" w:rsidRPr="00FE7DFB">
        <w:rPr>
          <w:color w:val="auto"/>
          <w:spacing w:val="-2"/>
          <w:sz w:val="26"/>
          <w:szCs w:val="26"/>
          <w:shd w:val="clear" w:color="auto" w:fill="FFFFFF"/>
        </w:rPr>
        <w:t>. </w:t>
      </w:r>
      <w:r w:rsidR="00A06A22" w:rsidRPr="00FE7DFB">
        <w:rPr>
          <w:color w:val="auto"/>
          <w:spacing w:val="-2"/>
          <w:sz w:val="26"/>
          <w:szCs w:val="26"/>
          <w:shd w:val="clear" w:color="auto" w:fill="FFFFFF"/>
        </w:rPr>
        <w:t xml:space="preserve">В рамках осуществления муниципального контроля </w:t>
      </w:r>
      <w:r w:rsidR="000860B6" w:rsidRPr="00FE7DFB">
        <w:rPr>
          <w:color w:val="auto"/>
          <w:spacing w:val="-2"/>
          <w:sz w:val="26"/>
          <w:szCs w:val="26"/>
        </w:rPr>
        <w:t xml:space="preserve">контрольный орган </w:t>
      </w:r>
      <w:r w:rsidR="00FD5B7E" w:rsidRPr="00FE7DFB">
        <w:rPr>
          <w:color w:val="auto"/>
          <w:spacing w:val="-2"/>
          <w:sz w:val="26"/>
          <w:szCs w:val="26"/>
          <w:shd w:val="clear" w:color="auto" w:fill="FFFFFF"/>
        </w:rPr>
        <w:t xml:space="preserve">проводит следующие профилактические мероприятия: </w:t>
      </w:r>
    </w:p>
    <w:p w:rsidR="00BB4299" w:rsidRPr="00FE7DFB" w:rsidRDefault="001A669D" w:rsidP="00AE37FA">
      <w:pPr>
        <w:pStyle w:val="ConsPlusNormal"/>
        <w:spacing w:line="264" w:lineRule="auto"/>
        <w:ind w:firstLine="709"/>
        <w:jc w:val="both"/>
        <w:rPr>
          <w:spacing w:val="-2"/>
          <w:sz w:val="26"/>
          <w:szCs w:val="26"/>
        </w:rPr>
      </w:pPr>
      <w:r w:rsidRPr="00FE7DFB">
        <w:rPr>
          <w:spacing w:val="-2"/>
          <w:sz w:val="26"/>
          <w:szCs w:val="26"/>
        </w:rPr>
        <w:t>1</w:t>
      </w:r>
      <w:r w:rsidR="00FD5B7E" w:rsidRPr="00FE7DFB">
        <w:rPr>
          <w:spacing w:val="-2"/>
          <w:sz w:val="26"/>
          <w:szCs w:val="26"/>
        </w:rPr>
        <w:t>) информирование;</w:t>
      </w:r>
    </w:p>
    <w:p w:rsidR="00781F72" w:rsidRPr="00FE7DFB" w:rsidRDefault="001A669D" w:rsidP="00AE37FA">
      <w:pPr>
        <w:pStyle w:val="ConsPlusNormal"/>
        <w:spacing w:line="264" w:lineRule="auto"/>
        <w:ind w:firstLine="709"/>
        <w:jc w:val="both"/>
        <w:rPr>
          <w:spacing w:val="-2"/>
          <w:sz w:val="26"/>
          <w:szCs w:val="26"/>
        </w:rPr>
      </w:pPr>
      <w:r w:rsidRPr="00FE7DFB">
        <w:rPr>
          <w:spacing w:val="-2"/>
          <w:sz w:val="26"/>
          <w:szCs w:val="26"/>
        </w:rPr>
        <w:t>2</w:t>
      </w:r>
      <w:r w:rsidR="00781F72" w:rsidRPr="00FE7DFB">
        <w:rPr>
          <w:spacing w:val="-2"/>
          <w:sz w:val="26"/>
          <w:szCs w:val="26"/>
        </w:rPr>
        <w:t>) объявление предостережения;</w:t>
      </w:r>
    </w:p>
    <w:p w:rsidR="00781F72" w:rsidRPr="00FE7DFB" w:rsidRDefault="001A669D" w:rsidP="00AE37FA">
      <w:pPr>
        <w:pStyle w:val="ConsPlusNormal"/>
        <w:spacing w:line="264" w:lineRule="auto"/>
        <w:ind w:firstLine="709"/>
        <w:jc w:val="both"/>
        <w:rPr>
          <w:spacing w:val="-2"/>
          <w:sz w:val="26"/>
          <w:szCs w:val="26"/>
        </w:rPr>
      </w:pPr>
      <w:r w:rsidRPr="00FE7DFB">
        <w:rPr>
          <w:spacing w:val="-2"/>
          <w:sz w:val="26"/>
          <w:szCs w:val="26"/>
        </w:rPr>
        <w:t>3</w:t>
      </w:r>
      <w:r w:rsidR="00781F72" w:rsidRPr="00FE7DFB">
        <w:rPr>
          <w:spacing w:val="-2"/>
          <w:sz w:val="26"/>
          <w:szCs w:val="26"/>
        </w:rPr>
        <w:t>) консультирование;</w:t>
      </w:r>
    </w:p>
    <w:p w:rsidR="00BB4299" w:rsidRPr="00FE7DFB" w:rsidRDefault="001A669D" w:rsidP="00AE37FA">
      <w:pPr>
        <w:pStyle w:val="ConsPlusNormal"/>
        <w:spacing w:line="264" w:lineRule="auto"/>
        <w:ind w:firstLine="709"/>
        <w:jc w:val="both"/>
        <w:rPr>
          <w:spacing w:val="-2"/>
          <w:sz w:val="26"/>
          <w:szCs w:val="26"/>
        </w:rPr>
      </w:pPr>
      <w:r w:rsidRPr="00FE7DFB">
        <w:rPr>
          <w:spacing w:val="-2"/>
          <w:sz w:val="26"/>
          <w:szCs w:val="26"/>
        </w:rPr>
        <w:t>4</w:t>
      </w:r>
      <w:r w:rsidR="00F922F1" w:rsidRPr="00FE7DFB">
        <w:rPr>
          <w:spacing w:val="-2"/>
          <w:sz w:val="26"/>
          <w:szCs w:val="26"/>
        </w:rPr>
        <w:t>) профилактический визит.</w:t>
      </w:r>
    </w:p>
    <w:p w:rsidR="00725791" w:rsidRPr="00FE7DFB" w:rsidRDefault="00725791" w:rsidP="00AE37FA">
      <w:pPr>
        <w:pStyle w:val="10"/>
        <w:spacing w:before="120" w:after="0" w:line="264" w:lineRule="auto"/>
        <w:ind w:firstLine="709"/>
        <w:jc w:val="both"/>
        <w:rPr>
          <w:color w:val="auto"/>
          <w:spacing w:val="-2"/>
          <w:sz w:val="26"/>
          <w:szCs w:val="26"/>
        </w:rPr>
      </w:pPr>
      <w:r w:rsidRPr="00BD631B">
        <w:rPr>
          <w:color w:val="auto"/>
          <w:spacing w:val="-2"/>
          <w:sz w:val="26"/>
          <w:szCs w:val="26"/>
        </w:rPr>
        <w:t>1</w:t>
      </w:r>
      <w:r w:rsidR="00EE0E8B">
        <w:rPr>
          <w:color w:val="auto"/>
          <w:spacing w:val="-2"/>
          <w:sz w:val="26"/>
          <w:szCs w:val="26"/>
        </w:rPr>
        <w:t>5</w:t>
      </w:r>
      <w:r w:rsidRPr="00BD631B">
        <w:rPr>
          <w:color w:val="auto"/>
          <w:spacing w:val="-2"/>
          <w:sz w:val="26"/>
          <w:szCs w:val="26"/>
        </w:rPr>
        <w:t>.</w:t>
      </w:r>
      <w:r w:rsidR="00496C83" w:rsidRPr="00BD631B">
        <w:rPr>
          <w:color w:val="auto"/>
          <w:spacing w:val="-2"/>
          <w:sz w:val="26"/>
          <w:szCs w:val="26"/>
        </w:rPr>
        <w:t> </w:t>
      </w:r>
      <w:r w:rsidR="003B1205" w:rsidRPr="00BD631B">
        <w:rPr>
          <w:color w:val="auto"/>
          <w:spacing w:val="-2"/>
          <w:sz w:val="26"/>
          <w:szCs w:val="26"/>
        </w:rPr>
        <w:t xml:space="preserve">Информирование осуществляется посредством размещения сведений, предусмотренных частью 3 статьи 46 Федерального закона № 248-ФЗ, на </w:t>
      </w:r>
      <w:r w:rsidR="006F4866" w:rsidRPr="00BD631B">
        <w:rPr>
          <w:color w:val="auto"/>
          <w:spacing w:val="-2"/>
          <w:sz w:val="26"/>
          <w:szCs w:val="26"/>
        </w:rPr>
        <w:t>официальном сайте</w:t>
      </w:r>
      <w:r w:rsidR="00EE0E8B">
        <w:rPr>
          <w:color w:val="auto"/>
          <w:spacing w:val="-2"/>
          <w:sz w:val="26"/>
          <w:szCs w:val="26"/>
        </w:rPr>
        <w:t xml:space="preserve"> </w:t>
      </w:r>
      <w:r w:rsidR="000860B6" w:rsidRPr="00BD631B">
        <w:rPr>
          <w:color w:val="auto"/>
          <w:spacing w:val="-2"/>
          <w:sz w:val="26"/>
          <w:szCs w:val="26"/>
        </w:rPr>
        <w:t>контрольного органа</w:t>
      </w:r>
      <w:r w:rsidR="003B1205" w:rsidRPr="00BD631B">
        <w:rPr>
          <w:color w:val="auto"/>
          <w:spacing w:val="-2"/>
          <w:sz w:val="26"/>
          <w:szCs w:val="26"/>
        </w:rPr>
        <w:t xml:space="preserve"> в информационно-телекоммуникационной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(при</w:t>
      </w:r>
      <w:r w:rsidR="003B1205" w:rsidRPr="00FE7DFB">
        <w:rPr>
          <w:color w:val="auto"/>
          <w:spacing w:val="-2"/>
          <w:sz w:val="26"/>
          <w:szCs w:val="26"/>
        </w:rPr>
        <w:t xml:space="preserve"> их наличии) и в иных формах.</w:t>
      </w:r>
    </w:p>
    <w:p w:rsidR="003B1205" w:rsidRPr="00FE7DFB" w:rsidRDefault="00622371" w:rsidP="00AE37FA">
      <w:pPr>
        <w:pStyle w:val="10"/>
        <w:spacing w:before="120" w:after="0" w:line="264" w:lineRule="auto"/>
        <w:ind w:firstLine="709"/>
        <w:jc w:val="both"/>
        <w:rPr>
          <w:color w:val="auto"/>
          <w:spacing w:val="-2"/>
          <w:sz w:val="26"/>
          <w:szCs w:val="26"/>
        </w:rPr>
      </w:pPr>
      <w:r w:rsidRPr="00FE7DFB">
        <w:rPr>
          <w:color w:val="auto"/>
          <w:spacing w:val="-2"/>
          <w:sz w:val="26"/>
          <w:szCs w:val="26"/>
        </w:rPr>
        <w:t>1</w:t>
      </w:r>
      <w:r w:rsidR="00EE0E8B">
        <w:rPr>
          <w:color w:val="auto"/>
          <w:spacing w:val="-2"/>
          <w:sz w:val="26"/>
          <w:szCs w:val="26"/>
        </w:rPr>
        <w:t>6</w:t>
      </w:r>
      <w:r w:rsidRPr="00FE7DFB">
        <w:rPr>
          <w:color w:val="auto"/>
          <w:spacing w:val="-2"/>
          <w:sz w:val="26"/>
          <w:szCs w:val="26"/>
        </w:rPr>
        <w:t>. </w:t>
      </w:r>
      <w:r w:rsidR="00C9679A" w:rsidRPr="00FE7DFB">
        <w:rPr>
          <w:color w:val="auto"/>
          <w:spacing w:val="-2"/>
          <w:sz w:val="26"/>
          <w:szCs w:val="26"/>
        </w:rPr>
        <w:t>В соответствии со статьей 49 Федерального закона № 248-ФЗ п</w:t>
      </w:r>
      <w:r w:rsidR="003B1205" w:rsidRPr="00FE7DFB">
        <w:rPr>
          <w:color w:val="auto"/>
          <w:spacing w:val="-2"/>
          <w:sz w:val="26"/>
          <w:szCs w:val="26"/>
        </w:rPr>
        <w:t xml:space="preserve">ри наличии сведений, предусмотренных частью 1 </w:t>
      </w:r>
      <w:r w:rsidR="00C9679A" w:rsidRPr="00FE7DFB">
        <w:rPr>
          <w:color w:val="auto"/>
          <w:spacing w:val="-2"/>
          <w:sz w:val="26"/>
          <w:szCs w:val="26"/>
        </w:rPr>
        <w:t>указанной статьи</w:t>
      </w:r>
      <w:r w:rsidR="003B1205" w:rsidRPr="00FE7DFB">
        <w:rPr>
          <w:color w:val="auto"/>
          <w:spacing w:val="-2"/>
          <w:sz w:val="26"/>
          <w:szCs w:val="26"/>
        </w:rPr>
        <w:t xml:space="preserve">, </w:t>
      </w:r>
      <w:r w:rsidR="000860B6" w:rsidRPr="00FE7DFB">
        <w:rPr>
          <w:color w:val="auto"/>
          <w:spacing w:val="-2"/>
          <w:sz w:val="26"/>
          <w:szCs w:val="26"/>
        </w:rPr>
        <w:t>контрольный</w:t>
      </w:r>
      <w:r w:rsidR="006A3295">
        <w:rPr>
          <w:color w:val="auto"/>
          <w:spacing w:val="-2"/>
          <w:sz w:val="26"/>
          <w:szCs w:val="26"/>
        </w:rPr>
        <w:t xml:space="preserve"> </w:t>
      </w:r>
      <w:r w:rsidR="000860B6" w:rsidRPr="00FE7DFB">
        <w:rPr>
          <w:color w:val="auto"/>
          <w:spacing w:val="-2"/>
          <w:sz w:val="26"/>
          <w:szCs w:val="26"/>
        </w:rPr>
        <w:t xml:space="preserve">орган </w:t>
      </w:r>
      <w:r w:rsidR="003B1205" w:rsidRPr="00FE7DFB">
        <w:rPr>
          <w:color w:val="auto"/>
          <w:spacing w:val="-2"/>
          <w:sz w:val="26"/>
          <w:szCs w:val="26"/>
        </w:rPr>
        <w:t xml:space="preserve">объявляет контролируемому лицу предостережение о недопустимости нарушения обязательных требований (далее </w:t>
      </w:r>
      <w:r w:rsidR="009523DD" w:rsidRPr="00FE7DFB">
        <w:rPr>
          <w:color w:val="auto"/>
          <w:spacing w:val="-2"/>
          <w:sz w:val="26"/>
          <w:szCs w:val="26"/>
        </w:rPr>
        <w:sym w:font="Symbol" w:char="F02D"/>
      </w:r>
      <w:r w:rsidR="003B1205" w:rsidRPr="00FE7DFB">
        <w:rPr>
          <w:color w:val="auto"/>
          <w:spacing w:val="-2"/>
          <w:sz w:val="26"/>
          <w:szCs w:val="26"/>
        </w:rPr>
        <w:t xml:space="preserve"> предостережение) и предлагает принять меры по обеспечению соблюдения обязательных требований.</w:t>
      </w:r>
    </w:p>
    <w:p w:rsidR="001A669D" w:rsidRPr="00FE7DFB" w:rsidRDefault="00762D1A" w:rsidP="00AE37FA">
      <w:pPr>
        <w:pStyle w:val="10"/>
        <w:spacing w:after="0" w:line="264" w:lineRule="auto"/>
        <w:ind w:firstLine="709"/>
        <w:jc w:val="both"/>
        <w:rPr>
          <w:color w:val="auto"/>
          <w:sz w:val="26"/>
          <w:szCs w:val="26"/>
        </w:rPr>
      </w:pPr>
      <w:r w:rsidRPr="00FE7DFB">
        <w:rPr>
          <w:color w:val="auto"/>
          <w:sz w:val="26"/>
          <w:szCs w:val="26"/>
        </w:rPr>
        <w:t xml:space="preserve">Контролируемое лицо в течение </w:t>
      </w:r>
      <w:r w:rsidRPr="004246A6">
        <w:rPr>
          <w:color w:val="auto"/>
          <w:sz w:val="26"/>
          <w:szCs w:val="26"/>
        </w:rPr>
        <w:t>10</w:t>
      </w:r>
      <w:r w:rsidRPr="00FE7DFB">
        <w:rPr>
          <w:color w:val="auto"/>
          <w:sz w:val="26"/>
          <w:szCs w:val="26"/>
        </w:rPr>
        <w:t xml:space="preserve"> дней со дня получения предостережения вправе подать </w:t>
      </w:r>
      <w:r w:rsidR="00F6793B" w:rsidRPr="00FE7DFB">
        <w:rPr>
          <w:color w:val="auto"/>
          <w:sz w:val="26"/>
          <w:szCs w:val="26"/>
        </w:rPr>
        <w:t xml:space="preserve">в </w:t>
      </w:r>
      <w:r w:rsidR="000860B6" w:rsidRPr="00FE7DFB">
        <w:rPr>
          <w:color w:val="auto"/>
          <w:sz w:val="26"/>
          <w:szCs w:val="26"/>
        </w:rPr>
        <w:t>контрольный орган</w:t>
      </w:r>
      <w:r w:rsidR="006A3295">
        <w:rPr>
          <w:color w:val="auto"/>
          <w:sz w:val="26"/>
          <w:szCs w:val="26"/>
        </w:rPr>
        <w:t xml:space="preserve"> </w:t>
      </w:r>
      <w:r w:rsidRPr="00FE7DFB">
        <w:rPr>
          <w:color w:val="auto"/>
          <w:sz w:val="26"/>
          <w:szCs w:val="26"/>
        </w:rPr>
        <w:t xml:space="preserve">возражение в отношении </w:t>
      </w:r>
      <w:r w:rsidR="001A669D" w:rsidRPr="00FE7DFB">
        <w:rPr>
          <w:color w:val="auto"/>
          <w:sz w:val="26"/>
          <w:szCs w:val="26"/>
        </w:rPr>
        <w:t xml:space="preserve">указанного </w:t>
      </w:r>
      <w:r w:rsidRPr="00FE7DFB">
        <w:rPr>
          <w:color w:val="auto"/>
          <w:sz w:val="26"/>
          <w:szCs w:val="26"/>
        </w:rPr>
        <w:t>предостережения</w:t>
      </w:r>
      <w:r w:rsidR="001A669D" w:rsidRPr="00FE7DFB">
        <w:rPr>
          <w:color w:val="auto"/>
          <w:sz w:val="26"/>
          <w:szCs w:val="26"/>
        </w:rPr>
        <w:t xml:space="preserve">. </w:t>
      </w:r>
    </w:p>
    <w:p w:rsidR="00762D1A" w:rsidRPr="00FE7DFB" w:rsidRDefault="001A669D" w:rsidP="00AE37FA">
      <w:pPr>
        <w:pStyle w:val="10"/>
        <w:spacing w:after="0" w:line="264" w:lineRule="auto"/>
        <w:ind w:firstLine="709"/>
        <w:jc w:val="both"/>
        <w:rPr>
          <w:color w:val="auto"/>
          <w:sz w:val="26"/>
          <w:szCs w:val="26"/>
        </w:rPr>
      </w:pPr>
      <w:r w:rsidRPr="00FE7DFB">
        <w:rPr>
          <w:color w:val="auto"/>
          <w:sz w:val="26"/>
          <w:szCs w:val="26"/>
        </w:rPr>
        <w:t xml:space="preserve">Возражение направляется в контрольный орган на бумажном носителе или в электронном виде на указанный в предостережении адрес электронной почты либо с использованием </w:t>
      </w:r>
      <w:r w:rsidR="003210DA" w:rsidRPr="00FE7DFB">
        <w:rPr>
          <w:color w:val="auto"/>
          <w:sz w:val="26"/>
          <w:szCs w:val="26"/>
        </w:rPr>
        <w:t>федеральн</w:t>
      </w:r>
      <w:r w:rsidRPr="00FE7DFB">
        <w:rPr>
          <w:color w:val="auto"/>
          <w:sz w:val="26"/>
          <w:szCs w:val="26"/>
        </w:rPr>
        <w:t>ой</w:t>
      </w:r>
      <w:r w:rsidR="003210DA" w:rsidRPr="00FE7DFB">
        <w:rPr>
          <w:color w:val="auto"/>
          <w:sz w:val="26"/>
          <w:szCs w:val="26"/>
        </w:rPr>
        <w:t xml:space="preserve"> государственн</w:t>
      </w:r>
      <w:r w:rsidRPr="00FE7DFB">
        <w:rPr>
          <w:color w:val="auto"/>
          <w:sz w:val="26"/>
          <w:szCs w:val="26"/>
        </w:rPr>
        <w:t>ой</w:t>
      </w:r>
      <w:r w:rsidR="003210DA" w:rsidRPr="00FE7DFB">
        <w:rPr>
          <w:color w:val="auto"/>
          <w:sz w:val="26"/>
          <w:szCs w:val="26"/>
        </w:rPr>
        <w:t xml:space="preserve"> информационн</w:t>
      </w:r>
      <w:r w:rsidRPr="00FE7DFB">
        <w:rPr>
          <w:color w:val="auto"/>
          <w:sz w:val="26"/>
          <w:szCs w:val="26"/>
        </w:rPr>
        <w:t>ой</w:t>
      </w:r>
      <w:r w:rsidR="003210DA" w:rsidRPr="00FE7DFB">
        <w:rPr>
          <w:color w:val="auto"/>
          <w:sz w:val="26"/>
          <w:szCs w:val="26"/>
        </w:rPr>
        <w:t xml:space="preserve"> систем</w:t>
      </w:r>
      <w:r w:rsidRPr="00FE7DFB">
        <w:rPr>
          <w:color w:val="auto"/>
          <w:sz w:val="26"/>
          <w:szCs w:val="26"/>
        </w:rPr>
        <w:t>ы</w:t>
      </w:r>
      <w:r w:rsidR="003210DA" w:rsidRPr="00FE7DFB">
        <w:rPr>
          <w:color w:val="auto"/>
          <w:sz w:val="26"/>
          <w:szCs w:val="26"/>
        </w:rPr>
        <w:t xml:space="preserve"> «Единый портал государственных и муниципальных услуг» (далее </w:t>
      </w:r>
      <w:r w:rsidR="00E36507" w:rsidRPr="00FE7DFB">
        <w:rPr>
          <w:color w:val="auto"/>
          <w:sz w:val="26"/>
          <w:szCs w:val="26"/>
        </w:rPr>
        <w:sym w:font="Symbol" w:char="F02D"/>
      </w:r>
      <w:r w:rsidR="003210DA" w:rsidRPr="00FE7DFB">
        <w:rPr>
          <w:color w:val="auto"/>
          <w:sz w:val="26"/>
          <w:szCs w:val="26"/>
        </w:rPr>
        <w:t>портал Госуслуг)</w:t>
      </w:r>
      <w:r w:rsidR="00762D1A" w:rsidRPr="00FE7DFB">
        <w:rPr>
          <w:color w:val="auto"/>
          <w:sz w:val="26"/>
          <w:szCs w:val="26"/>
        </w:rPr>
        <w:t>.</w:t>
      </w:r>
    </w:p>
    <w:p w:rsidR="00AF1FEC" w:rsidRPr="00FE7DFB" w:rsidRDefault="000D6ECF" w:rsidP="00AE37FA">
      <w:pPr>
        <w:pStyle w:val="10"/>
        <w:spacing w:after="0" w:line="264" w:lineRule="auto"/>
        <w:ind w:firstLine="709"/>
        <w:jc w:val="both"/>
        <w:rPr>
          <w:color w:val="auto"/>
          <w:sz w:val="26"/>
          <w:szCs w:val="26"/>
          <w:shd w:val="clear" w:color="auto" w:fill="FFFFFF"/>
        </w:rPr>
      </w:pPr>
      <w:r w:rsidRPr="00FE7DFB">
        <w:rPr>
          <w:color w:val="auto"/>
          <w:sz w:val="26"/>
          <w:szCs w:val="26"/>
          <w:shd w:val="clear" w:color="auto" w:fill="FFFFFF"/>
        </w:rPr>
        <w:t>В</w:t>
      </w:r>
      <w:r w:rsidR="009D45CD" w:rsidRPr="00FE7DFB">
        <w:rPr>
          <w:color w:val="auto"/>
          <w:sz w:val="26"/>
          <w:szCs w:val="26"/>
          <w:shd w:val="clear" w:color="auto" w:fill="FFFFFF"/>
        </w:rPr>
        <w:t xml:space="preserve"> возражении указываются</w:t>
      </w:r>
      <w:r w:rsidR="00AF1FEC" w:rsidRPr="00FE7DFB">
        <w:rPr>
          <w:color w:val="auto"/>
          <w:sz w:val="26"/>
          <w:szCs w:val="26"/>
          <w:shd w:val="clear" w:color="auto" w:fill="FFFFFF"/>
        </w:rPr>
        <w:t>:</w:t>
      </w:r>
    </w:p>
    <w:p w:rsidR="00AF1FEC" w:rsidRPr="00FE7DFB" w:rsidRDefault="001A669D" w:rsidP="00AE37FA">
      <w:pPr>
        <w:pStyle w:val="10"/>
        <w:spacing w:after="0" w:line="264" w:lineRule="auto"/>
        <w:ind w:firstLine="709"/>
        <w:jc w:val="both"/>
        <w:rPr>
          <w:color w:val="auto"/>
          <w:sz w:val="26"/>
          <w:szCs w:val="26"/>
          <w:shd w:val="clear" w:color="auto" w:fill="FFFFFF"/>
        </w:rPr>
      </w:pPr>
      <w:r w:rsidRPr="00FE7DFB">
        <w:rPr>
          <w:color w:val="auto"/>
          <w:sz w:val="26"/>
          <w:szCs w:val="26"/>
          <w:shd w:val="clear" w:color="auto" w:fill="FFFFFF"/>
        </w:rPr>
        <w:sym w:font="Symbol" w:char="F02D"/>
      </w:r>
      <w:r w:rsidR="009523DD" w:rsidRPr="00FE7DFB">
        <w:rPr>
          <w:color w:val="auto"/>
          <w:sz w:val="26"/>
          <w:szCs w:val="26"/>
          <w:shd w:val="clear" w:color="auto" w:fill="FFFFFF"/>
        </w:rPr>
        <w:t> </w:t>
      </w:r>
      <w:r w:rsidR="00AF1FEC" w:rsidRPr="00FE7DFB">
        <w:rPr>
          <w:color w:val="auto"/>
          <w:sz w:val="26"/>
          <w:szCs w:val="26"/>
          <w:shd w:val="clear" w:color="auto" w:fill="FFFFFF"/>
        </w:rPr>
        <w:t>фамили</w:t>
      </w:r>
      <w:r w:rsidR="009D45CD" w:rsidRPr="00FE7DFB">
        <w:rPr>
          <w:color w:val="auto"/>
          <w:sz w:val="26"/>
          <w:szCs w:val="26"/>
          <w:shd w:val="clear" w:color="auto" w:fill="FFFFFF"/>
        </w:rPr>
        <w:t>я</w:t>
      </w:r>
      <w:r w:rsidR="00AF1FEC" w:rsidRPr="00FE7DFB">
        <w:rPr>
          <w:color w:val="auto"/>
          <w:sz w:val="26"/>
          <w:szCs w:val="26"/>
          <w:shd w:val="clear" w:color="auto" w:fill="FFFFFF"/>
        </w:rPr>
        <w:t>, имя и отчество (при наличии), сведения о месте жительства физического лица либо наименование, сведения о месте нахождения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rsidR="00E36507" w:rsidRPr="00FE7DFB" w:rsidRDefault="00E36507" w:rsidP="00AE37FA">
      <w:pPr>
        <w:pStyle w:val="10"/>
        <w:spacing w:after="0" w:line="264" w:lineRule="auto"/>
        <w:ind w:firstLine="709"/>
        <w:jc w:val="both"/>
        <w:rPr>
          <w:color w:val="auto"/>
          <w:sz w:val="26"/>
          <w:szCs w:val="26"/>
          <w:shd w:val="clear" w:color="auto" w:fill="FFFFFF"/>
        </w:rPr>
      </w:pPr>
      <w:r w:rsidRPr="00FE7DFB">
        <w:rPr>
          <w:color w:val="auto"/>
          <w:sz w:val="26"/>
          <w:szCs w:val="26"/>
          <w:shd w:val="clear" w:color="auto" w:fill="FFFFFF"/>
        </w:rPr>
        <w:sym w:font="Symbol" w:char="F02D"/>
      </w:r>
      <w:r w:rsidRPr="00FE7DFB">
        <w:rPr>
          <w:color w:val="auto"/>
          <w:sz w:val="26"/>
          <w:szCs w:val="26"/>
          <w:shd w:val="clear" w:color="auto" w:fill="FFFFFF"/>
        </w:rPr>
        <w:t xml:space="preserve"> идентификационный номер налогоплательщика </w:t>
      </w:r>
      <w:r w:rsidR="00D63B0D" w:rsidRPr="00FE7DFB">
        <w:rPr>
          <w:color w:val="auto"/>
          <w:sz w:val="26"/>
          <w:szCs w:val="26"/>
          <w:shd w:val="clear" w:color="auto" w:fill="FFFFFF"/>
        </w:rPr>
        <w:sym w:font="Symbol" w:char="F02D"/>
      </w:r>
      <w:r w:rsidRPr="00FE7DFB">
        <w:rPr>
          <w:color w:val="auto"/>
          <w:sz w:val="26"/>
          <w:szCs w:val="26"/>
          <w:shd w:val="clear" w:color="auto" w:fill="FFFFFF"/>
        </w:rPr>
        <w:t>контролируемого лица;</w:t>
      </w:r>
    </w:p>
    <w:p w:rsidR="00AF1FEC" w:rsidRPr="00FE7DFB" w:rsidRDefault="001A669D" w:rsidP="00AE37FA">
      <w:pPr>
        <w:pStyle w:val="10"/>
        <w:spacing w:after="0" w:line="264" w:lineRule="auto"/>
        <w:ind w:firstLine="709"/>
        <w:jc w:val="both"/>
        <w:rPr>
          <w:color w:val="auto"/>
          <w:sz w:val="26"/>
          <w:szCs w:val="26"/>
          <w:shd w:val="clear" w:color="auto" w:fill="FFFFFF"/>
        </w:rPr>
      </w:pPr>
      <w:r w:rsidRPr="00FE7DFB">
        <w:rPr>
          <w:color w:val="auto"/>
          <w:sz w:val="26"/>
          <w:szCs w:val="26"/>
          <w:shd w:val="clear" w:color="auto" w:fill="FFFFFF"/>
        </w:rPr>
        <w:sym w:font="Symbol" w:char="F02D"/>
      </w:r>
      <w:r w:rsidR="000D6ECF" w:rsidRPr="00FE7DFB">
        <w:rPr>
          <w:color w:val="auto"/>
          <w:sz w:val="26"/>
          <w:szCs w:val="26"/>
          <w:shd w:val="clear" w:color="auto" w:fill="FFFFFF"/>
        </w:rPr>
        <w:t> </w:t>
      </w:r>
      <w:r w:rsidR="00E36507" w:rsidRPr="00FE7DFB">
        <w:rPr>
          <w:color w:val="auto"/>
          <w:sz w:val="26"/>
          <w:szCs w:val="26"/>
          <w:shd w:val="clear" w:color="auto" w:fill="FFFFFF"/>
        </w:rPr>
        <w:t xml:space="preserve">дату и номер </w:t>
      </w:r>
      <w:r w:rsidR="00AF1FEC" w:rsidRPr="00FE7DFB">
        <w:rPr>
          <w:color w:val="auto"/>
          <w:sz w:val="26"/>
          <w:szCs w:val="26"/>
          <w:shd w:val="clear" w:color="auto" w:fill="FFFFFF"/>
        </w:rPr>
        <w:t>предостережени</w:t>
      </w:r>
      <w:r w:rsidR="00E36507" w:rsidRPr="00FE7DFB">
        <w:rPr>
          <w:color w:val="auto"/>
          <w:sz w:val="26"/>
          <w:szCs w:val="26"/>
          <w:shd w:val="clear" w:color="auto" w:fill="FFFFFF"/>
        </w:rPr>
        <w:t>я</w:t>
      </w:r>
      <w:r w:rsidR="00AF1FEC" w:rsidRPr="00FE7DFB">
        <w:rPr>
          <w:color w:val="auto"/>
          <w:sz w:val="26"/>
          <w:szCs w:val="26"/>
          <w:shd w:val="clear" w:color="auto" w:fill="FFFFFF"/>
        </w:rPr>
        <w:t>;</w:t>
      </w:r>
    </w:p>
    <w:p w:rsidR="00AF1FEC" w:rsidRPr="00FE7DFB" w:rsidRDefault="001A669D" w:rsidP="00AE37FA">
      <w:pPr>
        <w:pStyle w:val="10"/>
        <w:spacing w:after="0" w:line="264" w:lineRule="auto"/>
        <w:ind w:firstLine="709"/>
        <w:jc w:val="both"/>
        <w:rPr>
          <w:color w:val="auto"/>
          <w:sz w:val="26"/>
          <w:szCs w:val="26"/>
          <w:shd w:val="clear" w:color="auto" w:fill="FFFFFF"/>
        </w:rPr>
      </w:pPr>
      <w:r w:rsidRPr="00FE7DFB">
        <w:rPr>
          <w:color w:val="auto"/>
          <w:sz w:val="26"/>
          <w:szCs w:val="26"/>
          <w:shd w:val="clear" w:color="auto" w:fill="FFFFFF"/>
        </w:rPr>
        <w:sym w:font="Symbol" w:char="F02D"/>
      </w:r>
      <w:r w:rsidR="009523DD" w:rsidRPr="00FE7DFB">
        <w:rPr>
          <w:color w:val="auto"/>
          <w:sz w:val="26"/>
          <w:szCs w:val="26"/>
          <w:shd w:val="clear" w:color="auto" w:fill="FFFFFF"/>
        </w:rPr>
        <w:t> </w:t>
      </w:r>
      <w:r w:rsidR="00AF1FEC" w:rsidRPr="00FE7DFB">
        <w:rPr>
          <w:color w:val="auto"/>
          <w:sz w:val="26"/>
          <w:szCs w:val="26"/>
          <w:shd w:val="clear" w:color="auto" w:fill="FFFFFF"/>
        </w:rPr>
        <w:t xml:space="preserve">доводы, на основании которых </w:t>
      </w:r>
      <w:r w:rsidR="009523DD" w:rsidRPr="00FE7DFB">
        <w:rPr>
          <w:color w:val="auto"/>
          <w:sz w:val="26"/>
          <w:szCs w:val="26"/>
          <w:shd w:val="clear" w:color="auto" w:fill="FFFFFF"/>
        </w:rPr>
        <w:t>контролируемое лицо</w:t>
      </w:r>
      <w:r w:rsidR="00CC1402">
        <w:rPr>
          <w:color w:val="auto"/>
          <w:sz w:val="26"/>
          <w:szCs w:val="26"/>
          <w:shd w:val="clear" w:color="auto" w:fill="FFFFFF"/>
        </w:rPr>
        <w:t xml:space="preserve"> </w:t>
      </w:r>
      <w:r w:rsidR="00AF1FEC" w:rsidRPr="00FE7DFB">
        <w:rPr>
          <w:color w:val="auto"/>
          <w:sz w:val="26"/>
          <w:szCs w:val="26"/>
          <w:shd w:val="clear" w:color="auto" w:fill="FFFFFF"/>
        </w:rPr>
        <w:t>не соглас</w:t>
      </w:r>
      <w:r w:rsidR="009523DD" w:rsidRPr="00FE7DFB">
        <w:rPr>
          <w:color w:val="auto"/>
          <w:sz w:val="26"/>
          <w:szCs w:val="26"/>
          <w:shd w:val="clear" w:color="auto" w:fill="FFFFFF"/>
        </w:rPr>
        <w:t>но</w:t>
      </w:r>
      <w:r w:rsidR="00AF1FEC" w:rsidRPr="00FE7DFB">
        <w:rPr>
          <w:color w:val="auto"/>
          <w:sz w:val="26"/>
          <w:szCs w:val="26"/>
          <w:shd w:val="clear" w:color="auto" w:fill="FFFFFF"/>
        </w:rPr>
        <w:t xml:space="preserve"> с предостережением</w:t>
      </w:r>
      <w:r w:rsidR="00CC1402">
        <w:rPr>
          <w:color w:val="auto"/>
          <w:sz w:val="26"/>
          <w:szCs w:val="26"/>
          <w:shd w:val="clear" w:color="auto" w:fill="FFFFFF"/>
        </w:rPr>
        <w:t xml:space="preserve"> </w:t>
      </w:r>
      <w:r w:rsidR="009523DD" w:rsidRPr="00FE7DFB">
        <w:rPr>
          <w:color w:val="auto"/>
          <w:sz w:val="26"/>
          <w:szCs w:val="26"/>
        </w:rPr>
        <w:t>(с приложением подтверждающих указанные доводы сведений и (или) документов)</w:t>
      </w:r>
      <w:r w:rsidR="00AF1FEC" w:rsidRPr="00FE7DFB">
        <w:rPr>
          <w:color w:val="auto"/>
          <w:sz w:val="26"/>
          <w:szCs w:val="26"/>
          <w:shd w:val="clear" w:color="auto" w:fill="FFFFFF"/>
        </w:rPr>
        <w:t>.</w:t>
      </w:r>
    </w:p>
    <w:p w:rsidR="00762D1A" w:rsidRDefault="009523DD" w:rsidP="00AE37FA">
      <w:pPr>
        <w:pStyle w:val="10"/>
        <w:spacing w:after="0" w:line="264" w:lineRule="auto"/>
        <w:ind w:firstLine="709"/>
        <w:jc w:val="both"/>
        <w:rPr>
          <w:color w:val="auto"/>
          <w:sz w:val="26"/>
          <w:szCs w:val="26"/>
        </w:rPr>
      </w:pPr>
      <w:r w:rsidRPr="00FE7DFB">
        <w:rPr>
          <w:color w:val="auto"/>
          <w:sz w:val="26"/>
          <w:szCs w:val="26"/>
        </w:rPr>
        <w:t>Возражение рассматривается должностными лицами контрольного органа в течение 20 рабочих дней со дня получения такого возражения</w:t>
      </w:r>
      <w:r w:rsidR="00C435DC" w:rsidRPr="00FE7DFB">
        <w:rPr>
          <w:color w:val="auto"/>
          <w:sz w:val="26"/>
          <w:szCs w:val="26"/>
        </w:rPr>
        <w:t xml:space="preserve">. </w:t>
      </w:r>
      <w:r w:rsidRPr="00FE7DFB">
        <w:rPr>
          <w:color w:val="auto"/>
          <w:sz w:val="26"/>
          <w:szCs w:val="26"/>
        </w:rPr>
        <w:t>По результатам рассмотрения возражения контрольный орган принимает решение об удовлетворении возражения и отмене предостережения либо об отказе в удовлетворении возражения с указанием причины отказа</w:t>
      </w:r>
      <w:r w:rsidR="00C435DC" w:rsidRPr="00FE7DFB">
        <w:rPr>
          <w:color w:val="auto"/>
          <w:sz w:val="26"/>
          <w:szCs w:val="26"/>
        </w:rPr>
        <w:t>.</w:t>
      </w:r>
      <w:r w:rsidR="00CC1402">
        <w:rPr>
          <w:color w:val="auto"/>
          <w:sz w:val="26"/>
          <w:szCs w:val="26"/>
        </w:rPr>
        <w:t xml:space="preserve"> </w:t>
      </w:r>
      <w:r w:rsidR="00F6793B" w:rsidRPr="00FE7DFB">
        <w:rPr>
          <w:color w:val="auto"/>
          <w:sz w:val="26"/>
          <w:szCs w:val="26"/>
        </w:rPr>
        <w:t>О результатах рассмотрения возражени</w:t>
      </w:r>
      <w:r w:rsidRPr="00FE7DFB">
        <w:rPr>
          <w:color w:val="auto"/>
          <w:sz w:val="26"/>
          <w:szCs w:val="26"/>
        </w:rPr>
        <w:t>я</w:t>
      </w:r>
      <w:r w:rsidR="00F6793B" w:rsidRPr="00FE7DFB">
        <w:rPr>
          <w:color w:val="auto"/>
          <w:sz w:val="26"/>
          <w:szCs w:val="26"/>
        </w:rPr>
        <w:t xml:space="preserve"> контролируемому лицу направляется письменный ответ</w:t>
      </w:r>
      <w:r w:rsidR="00C435DC" w:rsidRPr="00FE7DFB">
        <w:rPr>
          <w:color w:val="auto"/>
          <w:sz w:val="26"/>
          <w:szCs w:val="26"/>
        </w:rPr>
        <w:t>.</w:t>
      </w:r>
    </w:p>
    <w:p w:rsidR="00EE0E8B" w:rsidRPr="00EE0E8B" w:rsidRDefault="00EE0E8B" w:rsidP="00EE0E8B">
      <w:pPr>
        <w:spacing w:after="1" w:line="260" w:lineRule="atLeast"/>
        <w:ind w:firstLine="540"/>
        <w:jc w:val="both"/>
      </w:pPr>
      <w:r w:rsidRPr="00CC1402">
        <w:rPr>
          <w:rFonts w:ascii="Times New Roman" w:hAnsi="Times New Roman" w:cs="Times New Roman"/>
          <w:sz w:val="26"/>
        </w:rPr>
        <w:t>Объявляемые предостережения учитываются в едином реестре контрольных (надзорных) мероприятий</w:t>
      </w:r>
      <w:r w:rsidR="00CC1402" w:rsidRPr="00CC1402">
        <w:rPr>
          <w:rFonts w:ascii="Times New Roman" w:hAnsi="Times New Roman" w:cs="Times New Roman"/>
          <w:sz w:val="26"/>
        </w:rPr>
        <w:t xml:space="preserve"> (ЕРКНМ)</w:t>
      </w:r>
      <w:r w:rsidRPr="00CC1402">
        <w:rPr>
          <w:rFonts w:ascii="Times New Roman" w:hAnsi="Times New Roman" w:cs="Times New Roman"/>
          <w:sz w:val="26"/>
        </w:rPr>
        <w:t xml:space="preserve"> и используются при проведении иных профилактических мероприятий и контрольных (надзорных) мероприятий.</w:t>
      </w:r>
    </w:p>
    <w:p w:rsidR="006209D1" w:rsidRPr="00BD631B" w:rsidRDefault="00D37A47" w:rsidP="00AE37FA">
      <w:pPr>
        <w:pStyle w:val="10"/>
        <w:spacing w:after="0" w:line="264" w:lineRule="auto"/>
        <w:ind w:firstLine="709"/>
        <w:jc w:val="both"/>
        <w:rPr>
          <w:color w:val="auto"/>
          <w:sz w:val="26"/>
          <w:szCs w:val="26"/>
        </w:rPr>
      </w:pPr>
      <w:r w:rsidRPr="00BD631B">
        <w:rPr>
          <w:color w:val="auto"/>
          <w:sz w:val="26"/>
          <w:szCs w:val="26"/>
        </w:rPr>
        <w:lastRenderedPageBreak/>
        <w:t>1</w:t>
      </w:r>
      <w:r w:rsidR="00EE0E8B">
        <w:rPr>
          <w:color w:val="auto"/>
          <w:sz w:val="26"/>
          <w:szCs w:val="26"/>
        </w:rPr>
        <w:t>7</w:t>
      </w:r>
      <w:r w:rsidRPr="00BD631B">
        <w:rPr>
          <w:color w:val="auto"/>
          <w:sz w:val="26"/>
          <w:szCs w:val="26"/>
        </w:rPr>
        <w:t>.</w:t>
      </w:r>
      <w:r w:rsidR="00496C83" w:rsidRPr="00BD631B">
        <w:rPr>
          <w:color w:val="auto"/>
          <w:sz w:val="26"/>
          <w:szCs w:val="26"/>
        </w:rPr>
        <w:t> </w:t>
      </w:r>
      <w:r w:rsidR="006209D1" w:rsidRPr="00BD631B">
        <w:rPr>
          <w:color w:val="auto"/>
          <w:sz w:val="26"/>
          <w:szCs w:val="26"/>
        </w:rPr>
        <w:t xml:space="preserve">Консультирование (разъяснения по вопросам, связанным с организацией и осуществлением муниципального </w:t>
      </w:r>
      <w:r w:rsidR="006209D1" w:rsidRPr="00BD631B">
        <w:rPr>
          <w:color w:val="auto"/>
          <w:spacing w:val="-2"/>
          <w:sz w:val="26"/>
          <w:szCs w:val="26"/>
        </w:rPr>
        <w:t xml:space="preserve">контроля) осуществляется в соответствии со статьей 50 Федерального закона № 248-ФЗ </w:t>
      </w:r>
      <w:r w:rsidR="006209D1" w:rsidRPr="00BD631B">
        <w:rPr>
          <w:color w:val="auto"/>
          <w:sz w:val="26"/>
          <w:szCs w:val="26"/>
        </w:rPr>
        <w:t>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337C46" w:rsidRPr="00337C46" w:rsidRDefault="00D37A47" w:rsidP="00AE37FA">
      <w:pPr>
        <w:pStyle w:val="10"/>
        <w:spacing w:after="0" w:line="264" w:lineRule="auto"/>
        <w:ind w:firstLine="709"/>
        <w:jc w:val="both"/>
        <w:rPr>
          <w:color w:val="auto"/>
          <w:sz w:val="26"/>
          <w:szCs w:val="26"/>
        </w:rPr>
      </w:pPr>
      <w:r w:rsidRPr="00337C46">
        <w:rPr>
          <w:color w:val="auto"/>
          <w:szCs w:val="26"/>
        </w:rPr>
        <w:t xml:space="preserve">Консультирование по телефону, а также на личном приеме осуществляется в соответствии с графиком консультирования, утверждаемым </w:t>
      </w:r>
      <w:r w:rsidR="00337C46" w:rsidRPr="00337C46">
        <w:rPr>
          <w:szCs w:val="26"/>
          <w:shd w:val="clear" w:color="auto" w:fill="FFFFFF"/>
        </w:rPr>
        <w:t>Главой Людиновского муниципального округа Калужской области.</w:t>
      </w:r>
      <w:r w:rsidR="00337C46" w:rsidRPr="00337C46">
        <w:rPr>
          <w:color w:val="auto"/>
          <w:sz w:val="26"/>
          <w:szCs w:val="26"/>
        </w:rPr>
        <w:t xml:space="preserve"> </w:t>
      </w:r>
    </w:p>
    <w:p w:rsidR="00D37A47" w:rsidRPr="00BD631B" w:rsidRDefault="00D37A47" w:rsidP="00AE37FA">
      <w:pPr>
        <w:pStyle w:val="10"/>
        <w:spacing w:after="0" w:line="264" w:lineRule="auto"/>
        <w:ind w:firstLine="709"/>
        <w:jc w:val="both"/>
        <w:rPr>
          <w:color w:val="auto"/>
          <w:sz w:val="26"/>
          <w:szCs w:val="26"/>
        </w:rPr>
      </w:pPr>
      <w:r w:rsidRPr="00BD631B">
        <w:rPr>
          <w:color w:val="auto"/>
          <w:sz w:val="26"/>
          <w:szCs w:val="26"/>
        </w:rPr>
        <w:t xml:space="preserve"> График консультирования размещается на официальном сайте </w:t>
      </w:r>
      <w:r w:rsidR="00130743" w:rsidRPr="00BD631B">
        <w:rPr>
          <w:color w:val="auto"/>
          <w:sz w:val="26"/>
          <w:szCs w:val="26"/>
        </w:rPr>
        <w:t>контрольного органа</w:t>
      </w:r>
      <w:r w:rsidRPr="00BD631B">
        <w:rPr>
          <w:color w:val="auto"/>
          <w:sz w:val="26"/>
          <w:szCs w:val="26"/>
        </w:rPr>
        <w:t xml:space="preserve"> в информационно-телекоммуникационной сети Интернет. </w:t>
      </w:r>
    </w:p>
    <w:p w:rsidR="00D37A47" w:rsidRPr="00FE7DFB" w:rsidRDefault="00D37A47" w:rsidP="00AE37FA">
      <w:pPr>
        <w:pStyle w:val="10"/>
        <w:spacing w:after="0" w:line="264" w:lineRule="auto"/>
        <w:ind w:firstLine="709"/>
        <w:jc w:val="both"/>
        <w:rPr>
          <w:color w:val="auto"/>
          <w:sz w:val="26"/>
          <w:szCs w:val="26"/>
        </w:rPr>
      </w:pPr>
      <w:r w:rsidRPr="00BD631B">
        <w:rPr>
          <w:color w:val="auto"/>
          <w:sz w:val="26"/>
          <w:szCs w:val="26"/>
        </w:rPr>
        <w:t>Дата и время консультирования, осуществляемого посредством видео-конференц-связи, определяется по согласованию с контролируемым лицом.</w:t>
      </w:r>
    </w:p>
    <w:p w:rsidR="009147CC" w:rsidRPr="00FE7DFB" w:rsidRDefault="009147CC" w:rsidP="00AE37FA">
      <w:pPr>
        <w:widowControl w:val="0"/>
        <w:tabs>
          <w:tab w:val="left" w:pos="1134"/>
        </w:tabs>
        <w:spacing w:line="264" w:lineRule="auto"/>
        <w:ind w:firstLine="709"/>
        <w:jc w:val="both"/>
        <w:rPr>
          <w:rFonts w:ascii="Times New Roman" w:hAnsi="Times New Roman" w:cs="Times New Roman"/>
          <w:sz w:val="26"/>
          <w:szCs w:val="26"/>
        </w:rPr>
      </w:pPr>
      <w:r w:rsidRPr="00FE7DFB">
        <w:rPr>
          <w:rFonts w:ascii="Times New Roman" w:hAnsi="Times New Roman" w:cs="Times New Roman"/>
          <w:sz w:val="26"/>
          <w:szCs w:val="26"/>
        </w:rPr>
        <w:t>Запись на консультирование может производиться</w:t>
      </w:r>
      <w:r w:rsidR="00337C46">
        <w:rPr>
          <w:rFonts w:ascii="Times New Roman" w:hAnsi="Times New Roman" w:cs="Times New Roman"/>
          <w:sz w:val="26"/>
          <w:szCs w:val="26"/>
        </w:rPr>
        <w:t xml:space="preserve"> </w:t>
      </w:r>
      <w:r w:rsidR="00943807" w:rsidRPr="00FE7DFB">
        <w:rPr>
          <w:rFonts w:ascii="Times New Roman" w:hAnsi="Times New Roman" w:cs="Times New Roman"/>
          <w:sz w:val="26"/>
          <w:szCs w:val="26"/>
        </w:rPr>
        <w:t xml:space="preserve">в том числе </w:t>
      </w:r>
      <w:r w:rsidR="00000899" w:rsidRPr="00FE7DFB">
        <w:rPr>
          <w:rFonts w:ascii="Times New Roman" w:hAnsi="Times New Roman" w:cs="Times New Roman"/>
          <w:sz w:val="26"/>
          <w:szCs w:val="26"/>
        </w:rPr>
        <w:t>посредством</w:t>
      </w:r>
      <w:r w:rsidRPr="00FE7DFB">
        <w:rPr>
          <w:rFonts w:ascii="Times New Roman" w:hAnsi="Times New Roman" w:cs="Times New Roman"/>
          <w:sz w:val="26"/>
          <w:szCs w:val="26"/>
        </w:rPr>
        <w:t xml:space="preserve"> портал</w:t>
      </w:r>
      <w:r w:rsidR="00000899" w:rsidRPr="00FE7DFB">
        <w:rPr>
          <w:rFonts w:ascii="Times New Roman" w:hAnsi="Times New Roman" w:cs="Times New Roman"/>
          <w:sz w:val="26"/>
          <w:szCs w:val="26"/>
        </w:rPr>
        <w:t>а</w:t>
      </w:r>
      <w:r w:rsidR="00337C46">
        <w:rPr>
          <w:rFonts w:ascii="Times New Roman" w:hAnsi="Times New Roman" w:cs="Times New Roman"/>
          <w:sz w:val="26"/>
          <w:szCs w:val="26"/>
        </w:rPr>
        <w:t xml:space="preserve"> </w:t>
      </w:r>
      <w:r w:rsidRPr="00FE7DFB">
        <w:rPr>
          <w:rFonts w:ascii="Times New Roman" w:hAnsi="Times New Roman" w:cs="Times New Roman"/>
          <w:sz w:val="26"/>
          <w:szCs w:val="26"/>
        </w:rPr>
        <w:t>Госуслуг.</w:t>
      </w:r>
    </w:p>
    <w:p w:rsidR="00107B25" w:rsidRPr="00FE7DFB" w:rsidRDefault="00107B25" w:rsidP="00AE37FA">
      <w:pPr>
        <w:suppressAutoHyphens w:val="0"/>
        <w:autoSpaceDE w:val="0"/>
        <w:autoSpaceDN w:val="0"/>
        <w:adjustRightInd w:val="0"/>
        <w:spacing w:line="264" w:lineRule="auto"/>
        <w:ind w:firstLine="540"/>
        <w:jc w:val="both"/>
        <w:rPr>
          <w:rFonts w:ascii="Times New Roman" w:eastAsia="Times New Roman" w:hAnsi="Times New Roman" w:cs="Times New Roman"/>
          <w:sz w:val="26"/>
          <w:szCs w:val="26"/>
          <w:lang w:eastAsia="zh-CN"/>
        </w:rPr>
      </w:pPr>
      <w:r w:rsidRPr="00FE7DFB">
        <w:rPr>
          <w:rFonts w:ascii="Times New Roman" w:eastAsia="Times New Roman" w:hAnsi="Times New Roman" w:cs="Times New Roman"/>
          <w:sz w:val="26"/>
          <w:szCs w:val="26"/>
          <w:lang w:eastAsia="zh-CN"/>
        </w:rPr>
        <w:t>Должностные лица, осуществляющие консультирование, дают устный ответ по существу каждого поставленного вопроса.</w:t>
      </w:r>
    </w:p>
    <w:p w:rsidR="00D37A47" w:rsidRPr="00FE7DFB" w:rsidRDefault="000614A1" w:rsidP="00AE37FA">
      <w:pPr>
        <w:pStyle w:val="10"/>
        <w:spacing w:after="0" w:line="264" w:lineRule="auto"/>
        <w:ind w:firstLine="709"/>
        <w:jc w:val="both"/>
        <w:rPr>
          <w:color w:val="auto"/>
          <w:sz w:val="26"/>
          <w:szCs w:val="26"/>
        </w:rPr>
      </w:pPr>
      <w:r w:rsidRPr="00FE7DFB">
        <w:rPr>
          <w:color w:val="auto"/>
          <w:sz w:val="26"/>
          <w:szCs w:val="26"/>
        </w:rPr>
        <w:t>К</w:t>
      </w:r>
      <w:r w:rsidR="00D37A47" w:rsidRPr="00FE7DFB">
        <w:rPr>
          <w:color w:val="auto"/>
          <w:sz w:val="26"/>
          <w:szCs w:val="26"/>
        </w:rPr>
        <w:t>онсультирование</w:t>
      </w:r>
      <w:r w:rsidRPr="00FE7DFB">
        <w:rPr>
          <w:color w:val="auto"/>
          <w:sz w:val="26"/>
          <w:szCs w:val="26"/>
        </w:rPr>
        <w:t xml:space="preserve"> осуществляется по следующим вопросам</w:t>
      </w:r>
      <w:r w:rsidR="00D37A47" w:rsidRPr="00FE7DFB">
        <w:rPr>
          <w:color w:val="auto"/>
          <w:sz w:val="26"/>
          <w:szCs w:val="26"/>
        </w:rPr>
        <w:t>:</w:t>
      </w:r>
    </w:p>
    <w:p w:rsidR="00D37A47" w:rsidRPr="00FE7DFB" w:rsidRDefault="000B1913" w:rsidP="00AE37FA">
      <w:pPr>
        <w:pStyle w:val="10"/>
        <w:spacing w:after="0" w:line="264" w:lineRule="auto"/>
        <w:ind w:firstLine="709"/>
        <w:jc w:val="both"/>
        <w:rPr>
          <w:color w:val="auto"/>
          <w:sz w:val="26"/>
          <w:szCs w:val="26"/>
        </w:rPr>
      </w:pPr>
      <w:r w:rsidRPr="00FE7DFB">
        <w:rPr>
          <w:color w:val="auto"/>
          <w:sz w:val="26"/>
          <w:szCs w:val="26"/>
        </w:rPr>
        <w:sym w:font="Symbol" w:char="F02D"/>
      </w:r>
      <w:r w:rsidR="00BF1E9C" w:rsidRPr="00FE7DFB">
        <w:rPr>
          <w:color w:val="auto"/>
          <w:sz w:val="26"/>
          <w:szCs w:val="26"/>
        </w:rPr>
        <w:t xml:space="preserve"> организация и осуществление </w:t>
      </w:r>
      <w:r w:rsidR="00D37A47" w:rsidRPr="00FE7DFB">
        <w:rPr>
          <w:color w:val="auto"/>
          <w:sz w:val="26"/>
          <w:szCs w:val="26"/>
        </w:rPr>
        <w:t>муниципального контроля;</w:t>
      </w:r>
    </w:p>
    <w:p w:rsidR="000614A1" w:rsidRPr="00FE7DFB" w:rsidRDefault="000B1913" w:rsidP="00AE37FA">
      <w:pPr>
        <w:pStyle w:val="10"/>
        <w:spacing w:after="0" w:line="264" w:lineRule="auto"/>
        <w:ind w:firstLine="709"/>
        <w:jc w:val="both"/>
        <w:rPr>
          <w:color w:val="auto"/>
          <w:sz w:val="26"/>
          <w:szCs w:val="26"/>
        </w:rPr>
      </w:pPr>
      <w:r w:rsidRPr="00FE7DFB">
        <w:rPr>
          <w:color w:val="auto"/>
          <w:sz w:val="26"/>
          <w:szCs w:val="26"/>
        </w:rPr>
        <w:sym w:font="Symbol" w:char="F02D"/>
      </w:r>
      <w:r w:rsidR="00BF1E9C" w:rsidRPr="00FE7DFB">
        <w:rPr>
          <w:color w:val="auto"/>
          <w:sz w:val="26"/>
          <w:szCs w:val="26"/>
        </w:rPr>
        <w:t> </w:t>
      </w:r>
      <w:r w:rsidR="000614A1" w:rsidRPr="00FE7DFB">
        <w:rPr>
          <w:color w:val="auto"/>
          <w:sz w:val="26"/>
          <w:szCs w:val="26"/>
        </w:rPr>
        <w:t>порядок осуществления контрольных мероприятий, установленных настоящим положением;</w:t>
      </w:r>
    </w:p>
    <w:p w:rsidR="000614A1" w:rsidRPr="00FE7DFB" w:rsidRDefault="000B1913" w:rsidP="00AE37FA">
      <w:pPr>
        <w:pStyle w:val="10"/>
        <w:spacing w:after="0" w:line="264" w:lineRule="auto"/>
        <w:ind w:firstLine="709"/>
        <w:jc w:val="both"/>
        <w:rPr>
          <w:color w:val="auto"/>
          <w:sz w:val="26"/>
          <w:szCs w:val="26"/>
        </w:rPr>
      </w:pPr>
      <w:r w:rsidRPr="00FE7DFB">
        <w:rPr>
          <w:color w:val="auto"/>
          <w:sz w:val="26"/>
          <w:szCs w:val="26"/>
        </w:rPr>
        <w:sym w:font="Symbol" w:char="F02D"/>
      </w:r>
      <w:r w:rsidR="000614A1" w:rsidRPr="00FE7DFB">
        <w:rPr>
          <w:color w:val="auto"/>
          <w:sz w:val="26"/>
          <w:szCs w:val="26"/>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0614A1" w:rsidRPr="00FE7DFB" w:rsidRDefault="000B1913" w:rsidP="00AE37FA">
      <w:pPr>
        <w:pStyle w:val="10"/>
        <w:spacing w:after="0" w:line="264" w:lineRule="auto"/>
        <w:ind w:firstLine="709"/>
        <w:jc w:val="both"/>
        <w:rPr>
          <w:color w:val="auto"/>
          <w:sz w:val="26"/>
          <w:szCs w:val="26"/>
        </w:rPr>
      </w:pPr>
      <w:r w:rsidRPr="00FE7DFB">
        <w:rPr>
          <w:color w:val="auto"/>
          <w:sz w:val="26"/>
          <w:szCs w:val="26"/>
        </w:rPr>
        <w:sym w:font="Symbol" w:char="F02D"/>
      </w:r>
      <w:r w:rsidR="00EA4B70" w:rsidRPr="00FE7DFB">
        <w:rPr>
          <w:color w:val="auto"/>
          <w:sz w:val="26"/>
          <w:szCs w:val="26"/>
        </w:rPr>
        <w:t> </w:t>
      </w:r>
      <w:r w:rsidR="000614A1" w:rsidRPr="00FE7DFB">
        <w:rPr>
          <w:color w:val="auto"/>
          <w:sz w:val="26"/>
          <w:szCs w:val="26"/>
        </w:rPr>
        <w:t>порядок обжалования решений контрольного органа, действий (бездействия) его должностных лиц.</w:t>
      </w:r>
    </w:p>
    <w:p w:rsidR="00107B25" w:rsidRPr="00FE7DFB" w:rsidRDefault="000B1913" w:rsidP="00AE37FA">
      <w:pPr>
        <w:suppressAutoHyphens w:val="0"/>
        <w:autoSpaceDE w:val="0"/>
        <w:autoSpaceDN w:val="0"/>
        <w:adjustRightInd w:val="0"/>
        <w:spacing w:line="264" w:lineRule="auto"/>
        <w:ind w:firstLine="540"/>
        <w:jc w:val="both"/>
        <w:rPr>
          <w:rFonts w:ascii="Times New Roman" w:eastAsia="Times New Roman" w:hAnsi="Times New Roman" w:cs="Times New Roman"/>
          <w:sz w:val="26"/>
          <w:szCs w:val="26"/>
          <w:lang w:eastAsia="zh-CN"/>
        </w:rPr>
      </w:pPr>
      <w:r w:rsidRPr="00FE7DFB">
        <w:rPr>
          <w:rFonts w:ascii="Times New Roman" w:eastAsia="Times New Roman" w:hAnsi="Times New Roman" w:cs="Times New Roman"/>
          <w:sz w:val="26"/>
          <w:szCs w:val="26"/>
          <w:lang w:eastAsia="zh-CN"/>
        </w:rPr>
        <w:sym w:font="Symbol" w:char="F02D"/>
      </w:r>
      <w:r w:rsidR="00381F87" w:rsidRPr="00FE7DFB">
        <w:rPr>
          <w:rFonts w:ascii="Times New Roman" w:eastAsia="Times New Roman" w:hAnsi="Times New Roman" w:cs="Times New Roman"/>
          <w:sz w:val="26"/>
          <w:szCs w:val="26"/>
          <w:lang w:eastAsia="zh-CN"/>
        </w:rPr>
        <w:t> </w:t>
      </w:r>
      <w:r w:rsidR="00107B25" w:rsidRPr="00FE7DFB">
        <w:rPr>
          <w:rFonts w:ascii="Times New Roman" w:eastAsia="Times New Roman" w:hAnsi="Times New Roman" w:cs="Times New Roman"/>
          <w:sz w:val="26"/>
          <w:szCs w:val="26"/>
          <w:lang w:eastAsia="zh-CN"/>
        </w:rPr>
        <w:t>порядок подачи возражений на предостережение о недопустимости нарушений обязательных требований.</w:t>
      </w:r>
    </w:p>
    <w:p w:rsidR="00D37A47" w:rsidRDefault="00D37A47" w:rsidP="00337C46">
      <w:pPr>
        <w:pStyle w:val="10"/>
        <w:spacing w:after="0" w:line="264" w:lineRule="auto"/>
        <w:ind w:firstLine="709"/>
        <w:jc w:val="both"/>
        <w:rPr>
          <w:color w:val="auto"/>
          <w:sz w:val="26"/>
          <w:szCs w:val="26"/>
        </w:rPr>
      </w:pPr>
      <w:r w:rsidRPr="003E265A">
        <w:rPr>
          <w:color w:val="auto"/>
          <w:sz w:val="26"/>
          <w:szCs w:val="26"/>
        </w:rPr>
        <w:t xml:space="preserve">В случае поступления пяти и более однотипных обращений от контролируемых лиц (их представителей) консультирование осуществляется посредством размещения </w:t>
      </w:r>
      <w:r w:rsidR="003409B4" w:rsidRPr="003E265A">
        <w:rPr>
          <w:color w:val="auto"/>
          <w:sz w:val="26"/>
          <w:szCs w:val="26"/>
        </w:rPr>
        <w:t xml:space="preserve">письменного разъяснения, подписанного </w:t>
      </w:r>
      <w:r w:rsidR="00337C46" w:rsidRPr="00337C46">
        <w:rPr>
          <w:szCs w:val="26"/>
          <w:shd w:val="clear" w:color="auto" w:fill="FFFFFF"/>
        </w:rPr>
        <w:t>Главой Людиновского муниципального округа Калужской области</w:t>
      </w:r>
      <w:r w:rsidR="00337C46">
        <w:rPr>
          <w:szCs w:val="26"/>
          <w:shd w:val="clear" w:color="auto" w:fill="FFFFFF"/>
        </w:rPr>
        <w:t xml:space="preserve"> </w:t>
      </w:r>
      <w:r w:rsidRPr="003E265A">
        <w:rPr>
          <w:color w:val="auto"/>
          <w:sz w:val="26"/>
          <w:szCs w:val="26"/>
        </w:rPr>
        <w:t xml:space="preserve">на </w:t>
      </w:r>
      <w:r w:rsidR="003409B4" w:rsidRPr="003E265A">
        <w:rPr>
          <w:color w:val="auto"/>
          <w:sz w:val="26"/>
          <w:szCs w:val="26"/>
        </w:rPr>
        <w:t xml:space="preserve">официальном сайте </w:t>
      </w:r>
      <w:r w:rsidR="00130743" w:rsidRPr="003E265A">
        <w:rPr>
          <w:color w:val="auto"/>
          <w:sz w:val="26"/>
          <w:szCs w:val="26"/>
        </w:rPr>
        <w:t>контрольного органа</w:t>
      </w:r>
      <w:r w:rsidR="003409B4" w:rsidRPr="003E265A">
        <w:rPr>
          <w:color w:val="auto"/>
          <w:sz w:val="26"/>
          <w:szCs w:val="26"/>
        </w:rPr>
        <w:t xml:space="preserve"> в информационно-телекоммуникационной сети Интернет.</w:t>
      </w:r>
    </w:p>
    <w:p w:rsidR="00337C46" w:rsidRPr="00337C46" w:rsidRDefault="00337C46" w:rsidP="00337C46">
      <w:pPr>
        <w:spacing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D55527" w:rsidRPr="00337C46" w:rsidRDefault="00456708" w:rsidP="00337C46">
      <w:pPr>
        <w:spacing w:after="1" w:line="260" w:lineRule="atLeast"/>
        <w:ind w:firstLine="540"/>
        <w:jc w:val="both"/>
      </w:pPr>
      <w:r w:rsidRPr="00337C46">
        <w:rPr>
          <w:rFonts w:ascii="Times New Roman" w:hAnsi="Times New Roman" w:cs="Times New Roman"/>
          <w:sz w:val="26"/>
        </w:rPr>
        <w:t>Органы муниципального земельного контроля ведут журналы учета консультирований.</w:t>
      </w:r>
    </w:p>
    <w:p w:rsidR="009147CC" w:rsidRPr="00FE7DFB" w:rsidRDefault="009147CC" w:rsidP="00AE37FA">
      <w:pPr>
        <w:pStyle w:val="aff4"/>
        <w:spacing w:before="120" w:beforeAutospacing="0" w:after="0" w:afterAutospacing="0" w:line="264" w:lineRule="auto"/>
        <w:ind w:firstLine="709"/>
        <w:jc w:val="both"/>
        <w:rPr>
          <w:sz w:val="26"/>
          <w:szCs w:val="26"/>
          <w:lang w:eastAsia="zh-CN"/>
        </w:rPr>
      </w:pPr>
      <w:r w:rsidRPr="00FE7DFB">
        <w:rPr>
          <w:sz w:val="26"/>
          <w:szCs w:val="26"/>
          <w:lang w:eastAsia="zh-CN"/>
        </w:rPr>
        <w:t>1</w:t>
      </w:r>
      <w:r w:rsidR="00EE0E8B">
        <w:rPr>
          <w:sz w:val="26"/>
          <w:szCs w:val="26"/>
          <w:lang w:eastAsia="zh-CN"/>
        </w:rPr>
        <w:t>8</w:t>
      </w:r>
      <w:r w:rsidRPr="00FE7DFB">
        <w:rPr>
          <w:sz w:val="26"/>
          <w:szCs w:val="26"/>
          <w:lang w:eastAsia="zh-CN"/>
        </w:rPr>
        <w:t xml:space="preserve">. Профилактический визит в рамках муниципального контроля </w:t>
      </w:r>
      <w:r w:rsidR="00477723" w:rsidRPr="00FE7DFB">
        <w:rPr>
          <w:sz w:val="26"/>
          <w:szCs w:val="26"/>
          <w:lang w:eastAsia="zh-CN"/>
        </w:rPr>
        <w:t xml:space="preserve">проводится </w:t>
      </w:r>
      <w:r w:rsidR="00000899" w:rsidRPr="00FE7DFB">
        <w:rPr>
          <w:sz w:val="26"/>
          <w:szCs w:val="26"/>
          <w:lang w:eastAsia="zh-CN"/>
        </w:rPr>
        <w:t xml:space="preserve">в соответствии со статьей 52 Федерального закона № 248-ФЗ </w:t>
      </w:r>
      <w:r w:rsidR="00477723" w:rsidRPr="00FE7DFB">
        <w:rPr>
          <w:sz w:val="26"/>
          <w:szCs w:val="26"/>
          <w:lang w:eastAsia="zh-CN"/>
        </w:rPr>
        <w:t xml:space="preserve">по инициативе контролируемого лица </w:t>
      </w:r>
      <w:r w:rsidRPr="00FE7DFB">
        <w:rPr>
          <w:sz w:val="26"/>
          <w:szCs w:val="26"/>
          <w:lang w:eastAsia="zh-CN"/>
        </w:rPr>
        <w:t>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в порядке, установленном стать</w:t>
      </w:r>
      <w:r w:rsidR="00000899" w:rsidRPr="00FE7DFB">
        <w:rPr>
          <w:sz w:val="26"/>
          <w:szCs w:val="26"/>
          <w:lang w:eastAsia="zh-CN"/>
        </w:rPr>
        <w:t>ей</w:t>
      </w:r>
      <w:r w:rsidRPr="00FE7DFB">
        <w:rPr>
          <w:sz w:val="26"/>
          <w:szCs w:val="26"/>
          <w:lang w:eastAsia="zh-CN"/>
        </w:rPr>
        <w:t xml:space="preserve">52.2 Федерального закона № 248-ФЗ. </w:t>
      </w:r>
    </w:p>
    <w:p w:rsidR="009147CC" w:rsidRPr="00FE7DFB" w:rsidRDefault="00477723" w:rsidP="00AE37FA">
      <w:pPr>
        <w:pStyle w:val="aff4"/>
        <w:spacing w:before="0" w:beforeAutospacing="0" w:after="0" w:afterAutospacing="0" w:line="264" w:lineRule="auto"/>
        <w:ind w:firstLine="709"/>
        <w:jc w:val="both"/>
        <w:rPr>
          <w:sz w:val="26"/>
          <w:szCs w:val="26"/>
          <w:lang w:eastAsia="zh-CN"/>
        </w:rPr>
      </w:pPr>
      <w:r w:rsidRPr="00FE7DFB">
        <w:rPr>
          <w:spacing w:val="-2"/>
          <w:sz w:val="26"/>
          <w:szCs w:val="26"/>
          <w:lang w:eastAsia="zh-CN"/>
        </w:rPr>
        <w:t xml:space="preserve">Заявление о проведении профилактического визита подается </w:t>
      </w:r>
      <w:r w:rsidR="00000899" w:rsidRPr="00FE7DFB">
        <w:rPr>
          <w:spacing w:val="-2"/>
          <w:sz w:val="26"/>
          <w:szCs w:val="26"/>
          <w:lang w:eastAsia="zh-CN"/>
        </w:rPr>
        <w:t>посредством</w:t>
      </w:r>
      <w:r w:rsidRPr="00FE7DFB">
        <w:rPr>
          <w:spacing w:val="-2"/>
          <w:sz w:val="26"/>
          <w:szCs w:val="26"/>
          <w:lang w:eastAsia="zh-CN"/>
        </w:rPr>
        <w:t xml:space="preserve"> портал</w:t>
      </w:r>
      <w:r w:rsidR="00000899" w:rsidRPr="00FE7DFB">
        <w:rPr>
          <w:spacing w:val="-2"/>
          <w:sz w:val="26"/>
          <w:szCs w:val="26"/>
          <w:lang w:eastAsia="zh-CN"/>
        </w:rPr>
        <w:t>а</w:t>
      </w:r>
      <w:r w:rsidR="007A490F">
        <w:rPr>
          <w:spacing w:val="-2"/>
          <w:sz w:val="26"/>
          <w:szCs w:val="26"/>
          <w:lang w:eastAsia="zh-CN"/>
        </w:rPr>
        <w:t xml:space="preserve"> </w:t>
      </w:r>
      <w:r w:rsidRPr="00FE7DFB">
        <w:rPr>
          <w:spacing w:val="-2"/>
          <w:sz w:val="26"/>
          <w:szCs w:val="26"/>
          <w:lang w:eastAsia="zh-CN"/>
        </w:rPr>
        <w:t>Госуслуг</w:t>
      </w:r>
      <w:r w:rsidRPr="00FE7DFB">
        <w:rPr>
          <w:sz w:val="26"/>
          <w:szCs w:val="26"/>
          <w:lang w:eastAsia="zh-CN"/>
        </w:rPr>
        <w:t>.</w:t>
      </w:r>
    </w:p>
    <w:p w:rsidR="00CD0EF6" w:rsidRPr="00FE7DFB" w:rsidRDefault="00F22453" w:rsidP="00AE37FA">
      <w:pPr>
        <w:pStyle w:val="aff4"/>
        <w:spacing w:before="120" w:beforeAutospacing="0" w:after="0" w:afterAutospacing="0" w:line="264" w:lineRule="auto"/>
        <w:ind w:firstLine="709"/>
        <w:jc w:val="both"/>
        <w:rPr>
          <w:sz w:val="26"/>
          <w:szCs w:val="26"/>
          <w:shd w:val="clear" w:color="auto" w:fill="FFFFFF"/>
        </w:rPr>
      </w:pPr>
      <w:r w:rsidRPr="00FE7DFB">
        <w:rPr>
          <w:sz w:val="26"/>
          <w:szCs w:val="26"/>
          <w:shd w:val="clear" w:color="auto" w:fill="FFFFFF"/>
        </w:rPr>
        <w:lastRenderedPageBreak/>
        <w:t>1</w:t>
      </w:r>
      <w:r w:rsidR="00EE0E8B">
        <w:rPr>
          <w:sz w:val="26"/>
          <w:szCs w:val="26"/>
          <w:shd w:val="clear" w:color="auto" w:fill="FFFFFF"/>
        </w:rPr>
        <w:t>9</w:t>
      </w:r>
      <w:r w:rsidRPr="00FE7DFB">
        <w:rPr>
          <w:sz w:val="26"/>
          <w:szCs w:val="26"/>
          <w:shd w:val="clear" w:color="auto" w:fill="FFFFFF"/>
        </w:rPr>
        <w:t>. </w:t>
      </w:r>
      <w:r w:rsidR="00CD0EF6" w:rsidRPr="00FE7DFB">
        <w:rPr>
          <w:sz w:val="26"/>
          <w:szCs w:val="26"/>
          <w:shd w:val="clear" w:color="auto" w:fill="FFFFFF"/>
        </w:rPr>
        <w:t>Муниципальный контроль осуществляется посредством проведения внеплановых контрольных мероприятий, предусматривающих взаимодействие с контролируемым лицом</w:t>
      </w:r>
      <w:r w:rsidR="00CE734D" w:rsidRPr="00FE7DFB">
        <w:rPr>
          <w:sz w:val="26"/>
          <w:szCs w:val="26"/>
          <w:shd w:val="clear" w:color="auto" w:fill="FFFFFF"/>
        </w:rPr>
        <w:t xml:space="preserve">, </w:t>
      </w:r>
      <w:r w:rsidR="00D744B9" w:rsidRPr="00FE7DFB">
        <w:rPr>
          <w:sz w:val="26"/>
          <w:szCs w:val="26"/>
          <w:shd w:val="clear" w:color="auto" w:fill="FFFFFF"/>
        </w:rPr>
        <w:t>по основаниям</w:t>
      </w:r>
      <w:r w:rsidR="00CD0EF6" w:rsidRPr="00FE7DFB">
        <w:rPr>
          <w:sz w:val="26"/>
          <w:szCs w:val="26"/>
          <w:shd w:val="clear" w:color="auto" w:fill="FFFFFF"/>
        </w:rPr>
        <w:t xml:space="preserve">, </w:t>
      </w:r>
      <w:r w:rsidR="00D744B9" w:rsidRPr="00FE7DFB">
        <w:rPr>
          <w:sz w:val="26"/>
          <w:szCs w:val="26"/>
          <w:shd w:val="clear" w:color="auto" w:fill="FFFFFF"/>
        </w:rPr>
        <w:t>предусмотренным пунктами 1, 4</w:t>
      </w:r>
      <w:r w:rsidR="00CE734D" w:rsidRPr="00FE7DFB">
        <w:rPr>
          <w:sz w:val="26"/>
          <w:szCs w:val="26"/>
          <w:shd w:val="clear" w:color="auto" w:fill="FFFFFF"/>
        </w:rPr>
        <w:t xml:space="preserve">, </w:t>
      </w:r>
      <w:r w:rsidR="00D744B9" w:rsidRPr="00FE7DFB">
        <w:rPr>
          <w:sz w:val="26"/>
          <w:szCs w:val="26"/>
          <w:shd w:val="clear" w:color="auto" w:fill="FFFFFF"/>
        </w:rPr>
        <w:t>5</w:t>
      </w:r>
      <w:r w:rsidR="00CE734D" w:rsidRPr="00FE7DFB">
        <w:rPr>
          <w:sz w:val="26"/>
          <w:szCs w:val="26"/>
          <w:shd w:val="clear" w:color="auto" w:fill="FFFFFF"/>
        </w:rPr>
        <w:t xml:space="preserve">, </w:t>
      </w:r>
      <w:r w:rsidR="00D744B9" w:rsidRPr="00FE7DFB">
        <w:rPr>
          <w:sz w:val="26"/>
          <w:szCs w:val="26"/>
          <w:shd w:val="clear" w:color="auto" w:fill="FFFFFF"/>
        </w:rPr>
        <w:t>7 части 1 статьи 57 Федерального закона</w:t>
      </w:r>
      <w:r w:rsidR="006145B8" w:rsidRPr="00FE7DFB">
        <w:rPr>
          <w:sz w:val="26"/>
          <w:szCs w:val="26"/>
          <w:shd w:val="clear" w:color="auto" w:fill="FFFFFF"/>
        </w:rPr>
        <w:t xml:space="preserve"> № 248-ФЗ</w:t>
      </w:r>
      <w:r w:rsidR="00A134F1" w:rsidRPr="00FE7DFB">
        <w:rPr>
          <w:sz w:val="26"/>
          <w:szCs w:val="26"/>
          <w:shd w:val="clear" w:color="auto" w:fill="FFFFFF"/>
        </w:rPr>
        <w:t xml:space="preserve">, </w:t>
      </w:r>
      <w:r w:rsidR="00CD0EF6" w:rsidRPr="00FE7DFB">
        <w:rPr>
          <w:sz w:val="26"/>
          <w:szCs w:val="26"/>
          <w:shd w:val="clear" w:color="auto" w:fill="FFFFFF"/>
        </w:rPr>
        <w:t>а также контрольных мероприятий без взаимодействия с контролируемым лицом, проводимых в соответствии с тре</w:t>
      </w:r>
      <w:r w:rsidR="00B6034A" w:rsidRPr="00FE7DFB">
        <w:rPr>
          <w:sz w:val="26"/>
          <w:szCs w:val="26"/>
          <w:shd w:val="clear" w:color="auto" w:fill="FFFFFF"/>
        </w:rPr>
        <w:t xml:space="preserve">бованиями Федерального закона </w:t>
      </w:r>
      <w:r w:rsidR="002C7F17" w:rsidRPr="00FE7DFB">
        <w:rPr>
          <w:sz w:val="26"/>
          <w:szCs w:val="26"/>
          <w:shd w:val="clear" w:color="auto" w:fill="FFFFFF"/>
        </w:rPr>
        <w:t>№ 248-ФЗ</w:t>
      </w:r>
      <w:r w:rsidR="00CD0EF6" w:rsidRPr="00FE7DFB">
        <w:rPr>
          <w:sz w:val="26"/>
          <w:szCs w:val="26"/>
          <w:shd w:val="clear" w:color="auto" w:fill="FFFFFF"/>
        </w:rPr>
        <w:t>.</w:t>
      </w:r>
    </w:p>
    <w:p w:rsidR="008D0878" w:rsidRPr="00FE7DFB" w:rsidRDefault="00EE0E8B" w:rsidP="00AE37FA">
      <w:pPr>
        <w:pStyle w:val="10"/>
        <w:spacing w:before="120" w:after="0" w:line="264" w:lineRule="auto"/>
        <w:ind w:firstLine="709"/>
        <w:jc w:val="both"/>
        <w:rPr>
          <w:color w:val="auto"/>
          <w:spacing w:val="-2"/>
          <w:sz w:val="26"/>
          <w:szCs w:val="26"/>
        </w:rPr>
      </w:pPr>
      <w:r>
        <w:rPr>
          <w:color w:val="auto"/>
          <w:spacing w:val="-2"/>
          <w:sz w:val="26"/>
          <w:szCs w:val="26"/>
        </w:rPr>
        <w:t>20</w:t>
      </w:r>
      <w:r w:rsidR="000160AD" w:rsidRPr="00FE7DFB">
        <w:rPr>
          <w:color w:val="auto"/>
          <w:spacing w:val="-2"/>
          <w:sz w:val="26"/>
          <w:szCs w:val="26"/>
        </w:rPr>
        <w:t>. </w:t>
      </w:r>
      <w:r w:rsidR="00FA54E7" w:rsidRPr="00FE7DFB">
        <w:rPr>
          <w:color w:val="auto"/>
          <w:spacing w:val="-2"/>
          <w:sz w:val="26"/>
          <w:szCs w:val="26"/>
        </w:rPr>
        <w:t>П</w:t>
      </w:r>
      <w:r w:rsidR="008D0878" w:rsidRPr="00FE7DFB">
        <w:rPr>
          <w:color w:val="auto"/>
          <w:spacing w:val="-2"/>
          <w:sz w:val="26"/>
          <w:szCs w:val="26"/>
        </w:rPr>
        <w:t xml:space="preserve">ри проведении контрольных мероприятий в рамках осуществления муниципального контроля должностным лицом контрольного органа для фиксации доказательств нарушений обязательных требований могут использоваться фотосъемка, аудио- и видеозапись, иные способы фиксации доказательств. </w:t>
      </w:r>
    </w:p>
    <w:p w:rsidR="000160AD" w:rsidRPr="00FE7DFB" w:rsidRDefault="000160AD" w:rsidP="00AE37FA">
      <w:pPr>
        <w:suppressAutoHyphens w:val="0"/>
        <w:spacing w:line="264" w:lineRule="auto"/>
        <w:ind w:firstLine="709"/>
        <w:jc w:val="both"/>
        <w:rPr>
          <w:rFonts w:ascii="Times New Roman" w:eastAsia="Times New Roman" w:hAnsi="Times New Roman" w:cs="Times New Roman"/>
          <w:spacing w:val="-2"/>
          <w:sz w:val="26"/>
          <w:szCs w:val="26"/>
          <w:lang w:eastAsia="ru-RU"/>
        </w:rPr>
      </w:pPr>
      <w:r w:rsidRPr="00FE7DFB">
        <w:rPr>
          <w:rFonts w:ascii="Times New Roman" w:eastAsia="Times New Roman" w:hAnsi="Times New Roman" w:cs="Times New Roman"/>
          <w:spacing w:val="-2"/>
          <w:sz w:val="26"/>
          <w:szCs w:val="26"/>
          <w:lang w:eastAsia="ru-RU"/>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0160AD" w:rsidRDefault="000160AD" w:rsidP="00AE37FA">
      <w:pPr>
        <w:suppressAutoHyphens w:val="0"/>
        <w:spacing w:line="264" w:lineRule="auto"/>
        <w:ind w:firstLine="709"/>
        <w:jc w:val="both"/>
        <w:rPr>
          <w:rFonts w:ascii="Times New Roman" w:eastAsia="Times New Roman" w:hAnsi="Times New Roman" w:cs="Times New Roman"/>
          <w:spacing w:val="-2"/>
          <w:sz w:val="26"/>
          <w:szCs w:val="26"/>
          <w:lang w:eastAsia="ru-RU"/>
        </w:rPr>
      </w:pPr>
      <w:r w:rsidRPr="00FE7DFB">
        <w:rPr>
          <w:rFonts w:ascii="Times New Roman" w:eastAsia="Times New Roman" w:hAnsi="Times New Roman" w:cs="Times New Roman"/>
          <w:spacing w:val="-2"/>
          <w:sz w:val="26"/>
          <w:szCs w:val="26"/>
          <w:lang w:eastAsia="ru-RU"/>
        </w:rPr>
        <w:t>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При осуществлении аудио- и видеозаписи в начале и конце записи должностным лицом делается уведомление о дате, месте, времени начала и окончания осуществления записи.</w:t>
      </w:r>
    </w:p>
    <w:p w:rsidR="00D55527" w:rsidRPr="00D55527" w:rsidRDefault="00D55527" w:rsidP="00AE37FA">
      <w:pPr>
        <w:suppressAutoHyphens w:val="0"/>
        <w:spacing w:line="264" w:lineRule="auto"/>
        <w:ind w:firstLine="709"/>
        <w:jc w:val="both"/>
        <w:rPr>
          <w:rFonts w:ascii="Times New Roman" w:eastAsia="Times New Roman" w:hAnsi="Times New Roman" w:cs="Times New Roman"/>
          <w:spacing w:val="-2"/>
          <w:sz w:val="26"/>
          <w:szCs w:val="26"/>
          <w:lang w:eastAsia="ru-RU"/>
        </w:rPr>
      </w:pPr>
      <w:r w:rsidRPr="00D55527">
        <w:rPr>
          <w:rFonts w:ascii="Times New Roman" w:eastAsia="Times New Roman" w:hAnsi="Times New Roman" w:cs="Times New Roman"/>
          <w:spacing w:val="-2"/>
          <w:sz w:val="26"/>
          <w:szCs w:val="26"/>
          <w:lang w:eastAsia="ru-RU"/>
        </w:rPr>
        <w:t>При проведении контрольных (надзорных) мероприятий могут использоваться беспилотные авиационные системы, оборудованные средствами дистанционного зондирования Земли, а также пространственные данные, полученные с использованием беспилотных и пилотируемых авиационных систем, космических аппаратов. Беспилотные авиационные системы, оборудованные средствами дистанционного зондирования Земли, используются при проведении контрольных (надзорных) мероприятий с учетом нормативных правовых актов, регулирующих использование воздушного пространства в Российской Федерации, и законодательства о защите государственной тайны.</w:t>
      </w:r>
    </w:p>
    <w:p w:rsidR="00916A51" w:rsidRPr="00FE7DFB" w:rsidRDefault="00EE0E8B" w:rsidP="00AE37FA">
      <w:pPr>
        <w:pStyle w:val="10"/>
        <w:spacing w:before="120" w:after="0" w:line="264" w:lineRule="auto"/>
        <w:ind w:firstLine="709"/>
        <w:jc w:val="both"/>
        <w:rPr>
          <w:color w:val="auto"/>
          <w:spacing w:val="-2"/>
          <w:sz w:val="26"/>
          <w:szCs w:val="26"/>
          <w:shd w:val="clear" w:color="auto" w:fill="FFFFFF"/>
        </w:rPr>
      </w:pPr>
      <w:r>
        <w:rPr>
          <w:color w:val="auto"/>
          <w:spacing w:val="-2"/>
          <w:sz w:val="26"/>
          <w:szCs w:val="26"/>
          <w:shd w:val="clear" w:color="auto" w:fill="FFFFFF"/>
        </w:rPr>
        <w:t>21</w:t>
      </w:r>
      <w:r w:rsidR="00CD0EF6" w:rsidRPr="00FE7DFB">
        <w:rPr>
          <w:color w:val="auto"/>
          <w:spacing w:val="-2"/>
          <w:sz w:val="26"/>
          <w:szCs w:val="26"/>
          <w:shd w:val="clear" w:color="auto" w:fill="FFFFFF"/>
        </w:rPr>
        <w:t>.</w:t>
      </w:r>
      <w:r w:rsidR="00916A51" w:rsidRPr="00FE7DFB">
        <w:rPr>
          <w:color w:val="auto"/>
          <w:spacing w:val="-2"/>
          <w:sz w:val="26"/>
          <w:szCs w:val="26"/>
          <w:shd w:val="clear" w:color="auto" w:fill="FFFFFF"/>
        </w:rPr>
        <w:t xml:space="preserve"> Взаимодействие с контролируемым лицом осуществляется при проведении следующих контрольных мероприятий: </w:t>
      </w:r>
    </w:p>
    <w:p w:rsidR="00BB4299" w:rsidRPr="00FE7DFB" w:rsidRDefault="000B1913" w:rsidP="00AE37FA">
      <w:pPr>
        <w:pStyle w:val="10"/>
        <w:spacing w:after="0" w:line="264" w:lineRule="auto"/>
        <w:ind w:firstLine="709"/>
        <w:jc w:val="both"/>
        <w:rPr>
          <w:color w:val="auto"/>
          <w:spacing w:val="-2"/>
          <w:sz w:val="26"/>
          <w:szCs w:val="26"/>
        </w:rPr>
      </w:pPr>
      <w:r w:rsidRPr="00FE7DFB">
        <w:rPr>
          <w:rFonts w:eastAsia="SimSun"/>
          <w:color w:val="auto"/>
          <w:spacing w:val="-2"/>
          <w:sz w:val="26"/>
          <w:szCs w:val="26"/>
          <w:shd w:val="clear" w:color="auto" w:fill="FFFFFF"/>
          <w:lang w:bidi="hi-IN"/>
        </w:rPr>
        <w:t>1)</w:t>
      </w:r>
      <w:r w:rsidR="00013D9C" w:rsidRPr="00FE7DFB">
        <w:rPr>
          <w:rFonts w:eastAsia="SimSun"/>
          <w:color w:val="auto"/>
          <w:spacing w:val="-2"/>
          <w:sz w:val="26"/>
          <w:szCs w:val="26"/>
          <w:shd w:val="clear" w:color="auto" w:fill="FFFFFF"/>
          <w:lang w:bidi="hi-IN"/>
        </w:rPr>
        <w:t> </w:t>
      </w:r>
      <w:r w:rsidR="00FD5B7E" w:rsidRPr="00FE7DFB">
        <w:rPr>
          <w:rFonts w:eastAsia="SimSun"/>
          <w:color w:val="auto"/>
          <w:spacing w:val="-2"/>
          <w:sz w:val="26"/>
          <w:szCs w:val="26"/>
          <w:shd w:val="clear" w:color="auto" w:fill="FFFFFF"/>
          <w:lang w:bidi="hi-IN"/>
        </w:rPr>
        <w:t>инспекционный визит;</w:t>
      </w:r>
    </w:p>
    <w:p w:rsidR="00BB4299" w:rsidRPr="00FE7DFB" w:rsidRDefault="000B1913" w:rsidP="00AE37FA">
      <w:pPr>
        <w:pStyle w:val="10"/>
        <w:spacing w:after="0" w:line="264" w:lineRule="auto"/>
        <w:ind w:firstLine="709"/>
        <w:jc w:val="both"/>
        <w:rPr>
          <w:color w:val="auto"/>
          <w:spacing w:val="-2"/>
          <w:sz w:val="26"/>
          <w:szCs w:val="26"/>
        </w:rPr>
      </w:pPr>
      <w:r w:rsidRPr="00FE7DFB">
        <w:rPr>
          <w:rFonts w:eastAsia="SimSun"/>
          <w:color w:val="auto"/>
          <w:spacing w:val="-2"/>
          <w:sz w:val="26"/>
          <w:szCs w:val="26"/>
          <w:shd w:val="clear" w:color="auto" w:fill="FFFFFF"/>
          <w:lang w:bidi="hi-IN"/>
        </w:rPr>
        <w:t>2)</w:t>
      </w:r>
      <w:r w:rsidR="00013D9C" w:rsidRPr="00FE7DFB">
        <w:rPr>
          <w:rFonts w:eastAsia="SimSun"/>
          <w:color w:val="auto"/>
          <w:spacing w:val="-2"/>
          <w:sz w:val="26"/>
          <w:szCs w:val="26"/>
          <w:shd w:val="clear" w:color="auto" w:fill="FFFFFF"/>
          <w:lang w:bidi="hi-IN"/>
        </w:rPr>
        <w:t> </w:t>
      </w:r>
      <w:r w:rsidR="00FD5B7E" w:rsidRPr="00FE7DFB">
        <w:rPr>
          <w:rFonts w:eastAsia="SimSun"/>
          <w:color w:val="auto"/>
          <w:spacing w:val="-2"/>
          <w:sz w:val="26"/>
          <w:szCs w:val="26"/>
          <w:shd w:val="clear" w:color="auto" w:fill="FFFFFF"/>
          <w:lang w:bidi="hi-IN"/>
        </w:rPr>
        <w:t>документарная проверка;</w:t>
      </w:r>
    </w:p>
    <w:p w:rsidR="00BB4299" w:rsidRPr="00FE7DFB" w:rsidRDefault="000B1913" w:rsidP="00AE37FA">
      <w:pPr>
        <w:pStyle w:val="10"/>
        <w:spacing w:after="0" w:line="264" w:lineRule="auto"/>
        <w:ind w:firstLine="709"/>
        <w:jc w:val="both"/>
        <w:rPr>
          <w:rFonts w:eastAsia="SimSun"/>
          <w:color w:val="auto"/>
          <w:spacing w:val="-2"/>
          <w:sz w:val="26"/>
          <w:szCs w:val="26"/>
          <w:shd w:val="clear" w:color="auto" w:fill="FFFFFF"/>
          <w:lang w:bidi="hi-IN"/>
        </w:rPr>
      </w:pPr>
      <w:r w:rsidRPr="00FE7DFB">
        <w:rPr>
          <w:rFonts w:eastAsia="SimSun"/>
          <w:color w:val="auto"/>
          <w:spacing w:val="-2"/>
          <w:sz w:val="26"/>
          <w:szCs w:val="26"/>
          <w:shd w:val="clear" w:color="auto" w:fill="FFFFFF"/>
          <w:lang w:bidi="hi-IN"/>
        </w:rPr>
        <w:t>3)</w:t>
      </w:r>
      <w:r w:rsidR="00013D9C" w:rsidRPr="00FE7DFB">
        <w:rPr>
          <w:rFonts w:eastAsia="SimSun"/>
          <w:color w:val="auto"/>
          <w:spacing w:val="-2"/>
          <w:sz w:val="26"/>
          <w:szCs w:val="26"/>
          <w:shd w:val="clear" w:color="auto" w:fill="FFFFFF"/>
          <w:lang w:bidi="hi-IN"/>
        </w:rPr>
        <w:t> </w:t>
      </w:r>
      <w:r w:rsidR="00FD5B7E" w:rsidRPr="00FE7DFB">
        <w:rPr>
          <w:rFonts w:eastAsia="SimSun"/>
          <w:color w:val="auto"/>
          <w:spacing w:val="-2"/>
          <w:sz w:val="26"/>
          <w:szCs w:val="26"/>
          <w:shd w:val="clear" w:color="auto" w:fill="FFFFFF"/>
          <w:lang w:bidi="hi-IN"/>
        </w:rPr>
        <w:t>выездная проверка.</w:t>
      </w:r>
    </w:p>
    <w:p w:rsidR="00254931" w:rsidRPr="00FE7DFB" w:rsidRDefault="00254931" w:rsidP="00AE37FA">
      <w:pPr>
        <w:pStyle w:val="10"/>
        <w:spacing w:after="0" w:line="264" w:lineRule="auto"/>
        <w:ind w:firstLine="709"/>
        <w:jc w:val="both"/>
        <w:rPr>
          <w:color w:val="auto"/>
          <w:spacing w:val="-2"/>
          <w:sz w:val="26"/>
          <w:szCs w:val="26"/>
        </w:rPr>
      </w:pPr>
      <w:r w:rsidRPr="00FE7DFB">
        <w:rPr>
          <w:color w:val="auto"/>
          <w:spacing w:val="-2"/>
          <w:sz w:val="26"/>
          <w:szCs w:val="26"/>
        </w:rPr>
        <w:t xml:space="preserve">Содержание внеплановых контрольных (надзорных) мероприятий определяется </w:t>
      </w:r>
      <w:r w:rsidRPr="00F8087F">
        <w:rPr>
          <w:color w:val="auto"/>
          <w:spacing w:val="-2"/>
          <w:sz w:val="26"/>
          <w:szCs w:val="26"/>
        </w:rPr>
        <w:t xml:space="preserve">пунктами </w:t>
      </w:r>
      <w:r w:rsidR="00693E8E" w:rsidRPr="00F8087F">
        <w:rPr>
          <w:color w:val="auto"/>
          <w:spacing w:val="-2"/>
          <w:sz w:val="26"/>
          <w:szCs w:val="26"/>
        </w:rPr>
        <w:t>19</w:t>
      </w:r>
      <w:r w:rsidR="008D0878" w:rsidRPr="00F8087F">
        <w:rPr>
          <w:color w:val="auto"/>
          <w:spacing w:val="-2"/>
          <w:sz w:val="26"/>
          <w:szCs w:val="26"/>
        </w:rPr>
        <w:sym w:font="Symbol" w:char="F02D"/>
      </w:r>
      <w:r w:rsidR="00AC6372" w:rsidRPr="00F8087F">
        <w:rPr>
          <w:color w:val="auto"/>
          <w:spacing w:val="-2"/>
          <w:sz w:val="26"/>
          <w:szCs w:val="26"/>
        </w:rPr>
        <w:t>2</w:t>
      </w:r>
      <w:r w:rsidR="00693E8E" w:rsidRPr="00F8087F">
        <w:rPr>
          <w:color w:val="auto"/>
          <w:spacing w:val="-2"/>
          <w:sz w:val="26"/>
          <w:szCs w:val="26"/>
        </w:rPr>
        <w:t>1</w:t>
      </w:r>
      <w:r w:rsidRPr="00F8087F">
        <w:rPr>
          <w:color w:val="auto"/>
          <w:spacing w:val="-2"/>
          <w:sz w:val="26"/>
          <w:szCs w:val="26"/>
        </w:rPr>
        <w:t xml:space="preserve"> настоящего</w:t>
      </w:r>
      <w:r w:rsidRPr="00AE37FA">
        <w:rPr>
          <w:color w:val="auto"/>
          <w:spacing w:val="-2"/>
          <w:sz w:val="26"/>
          <w:szCs w:val="26"/>
        </w:rPr>
        <w:t xml:space="preserve"> Положения.</w:t>
      </w:r>
    </w:p>
    <w:p w:rsidR="00FA54E7" w:rsidRPr="00FE7DFB" w:rsidRDefault="00EE0E8B" w:rsidP="00AE37FA">
      <w:pPr>
        <w:pStyle w:val="10"/>
        <w:spacing w:before="120" w:after="0" w:line="264" w:lineRule="auto"/>
        <w:ind w:firstLine="709"/>
        <w:jc w:val="both"/>
        <w:rPr>
          <w:color w:val="auto"/>
          <w:spacing w:val="-2"/>
          <w:sz w:val="26"/>
          <w:szCs w:val="26"/>
          <w:shd w:val="clear" w:color="auto" w:fill="FFFFFF"/>
        </w:rPr>
      </w:pPr>
      <w:r>
        <w:rPr>
          <w:color w:val="auto"/>
          <w:spacing w:val="-2"/>
          <w:sz w:val="26"/>
          <w:szCs w:val="26"/>
          <w:shd w:val="clear" w:color="auto" w:fill="FFFFFF"/>
        </w:rPr>
        <w:t>22</w:t>
      </w:r>
      <w:r w:rsidR="00FA54E7" w:rsidRPr="00FE7DFB">
        <w:rPr>
          <w:color w:val="auto"/>
          <w:spacing w:val="-2"/>
          <w:sz w:val="26"/>
          <w:szCs w:val="26"/>
          <w:shd w:val="clear" w:color="auto" w:fill="FFFFFF"/>
        </w:rPr>
        <w:t>. Информация о невозможности присутствия при проведении контрольного мероприятия может быть представлена в контрольный орган индивидуальным предпринимателем, гражданином, являющимися контролируемыми лицами, в случаях болезни, прохождения медицинского обследования, смерти близкого родственника, нахождения за пределами Калужской облас</w:t>
      </w:r>
      <w:r w:rsidR="006733ED" w:rsidRPr="00FE7DFB">
        <w:rPr>
          <w:color w:val="auto"/>
          <w:spacing w:val="-2"/>
          <w:sz w:val="26"/>
          <w:szCs w:val="26"/>
          <w:shd w:val="clear" w:color="auto" w:fill="FFFFFF"/>
        </w:rPr>
        <w:t xml:space="preserve">ти, участия в судебном заседании, в связи с чем </w:t>
      </w:r>
      <w:r w:rsidR="006733ED" w:rsidRPr="00FE7DFB">
        <w:rPr>
          <w:color w:val="auto"/>
          <w:spacing w:val="-2"/>
          <w:sz w:val="26"/>
          <w:szCs w:val="26"/>
          <w:lang w:eastAsia="ru-RU"/>
        </w:rPr>
        <w:t xml:space="preserve">проведение контрольного мероприятия переносится на срок, необходимый для устранения обстоятельств, послуживших поводом для обращения индивидуального предпринимателя, гражданина в </w:t>
      </w:r>
      <w:r w:rsidR="006733ED" w:rsidRPr="00FE7DFB">
        <w:rPr>
          <w:rFonts w:eastAsia="SimSun"/>
          <w:color w:val="auto"/>
          <w:spacing w:val="-2"/>
          <w:sz w:val="26"/>
          <w:szCs w:val="26"/>
          <w:shd w:val="clear" w:color="auto" w:fill="FFFFFF"/>
          <w:lang w:bidi="hi-IN"/>
        </w:rPr>
        <w:t>контрольный орган</w:t>
      </w:r>
      <w:r w:rsidR="006733ED" w:rsidRPr="00FE7DFB">
        <w:rPr>
          <w:color w:val="auto"/>
          <w:spacing w:val="-2"/>
          <w:sz w:val="26"/>
          <w:szCs w:val="26"/>
          <w:lang w:eastAsia="ru-RU"/>
        </w:rPr>
        <w:t>.</w:t>
      </w:r>
    </w:p>
    <w:p w:rsidR="0072210E" w:rsidRPr="00FE7DFB" w:rsidRDefault="00EE0E8B" w:rsidP="00AE37FA">
      <w:pPr>
        <w:pStyle w:val="10"/>
        <w:spacing w:before="120" w:after="0" w:line="264" w:lineRule="auto"/>
        <w:ind w:firstLine="709"/>
        <w:jc w:val="both"/>
        <w:rPr>
          <w:rFonts w:eastAsia="SimSun"/>
          <w:color w:val="auto"/>
          <w:spacing w:val="-2"/>
          <w:sz w:val="26"/>
          <w:szCs w:val="26"/>
          <w:shd w:val="clear" w:color="auto" w:fill="FFFFFF"/>
          <w:lang w:bidi="hi-IN"/>
        </w:rPr>
      </w:pPr>
      <w:r>
        <w:rPr>
          <w:rFonts w:eastAsia="SimSun"/>
          <w:color w:val="auto"/>
          <w:spacing w:val="-2"/>
          <w:sz w:val="26"/>
          <w:szCs w:val="26"/>
          <w:shd w:val="clear" w:color="auto" w:fill="FFFFFF"/>
          <w:lang w:bidi="hi-IN"/>
        </w:rPr>
        <w:lastRenderedPageBreak/>
        <w:t>23</w:t>
      </w:r>
      <w:r w:rsidR="00D8123E" w:rsidRPr="00FE7DFB">
        <w:rPr>
          <w:rFonts w:eastAsia="SimSun"/>
          <w:color w:val="auto"/>
          <w:spacing w:val="-2"/>
          <w:sz w:val="26"/>
          <w:szCs w:val="26"/>
          <w:shd w:val="clear" w:color="auto" w:fill="FFFFFF"/>
          <w:lang w:bidi="hi-IN"/>
        </w:rPr>
        <w:t>. </w:t>
      </w:r>
      <w:r w:rsidR="0072210E" w:rsidRPr="00FE7DFB">
        <w:rPr>
          <w:rFonts w:eastAsia="SimSun"/>
          <w:color w:val="auto"/>
          <w:spacing w:val="-2"/>
          <w:sz w:val="26"/>
          <w:szCs w:val="26"/>
          <w:shd w:val="clear" w:color="auto" w:fill="FFFFFF"/>
          <w:lang w:bidi="hi-IN"/>
        </w:rPr>
        <w:t>Инспекционный визит проводится в порядке, установленном статье</w:t>
      </w:r>
      <w:r w:rsidR="00B979F8" w:rsidRPr="00FE7DFB">
        <w:rPr>
          <w:rFonts w:eastAsia="SimSun"/>
          <w:color w:val="auto"/>
          <w:spacing w:val="-2"/>
          <w:sz w:val="26"/>
          <w:szCs w:val="26"/>
          <w:shd w:val="clear" w:color="auto" w:fill="FFFFFF"/>
          <w:lang w:bidi="hi-IN"/>
        </w:rPr>
        <w:t>й</w:t>
      </w:r>
      <w:r w:rsidR="0072210E" w:rsidRPr="00FE7DFB">
        <w:rPr>
          <w:rFonts w:eastAsia="SimSun"/>
          <w:color w:val="auto"/>
          <w:spacing w:val="-2"/>
          <w:sz w:val="26"/>
          <w:szCs w:val="26"/>
          <w:shd w:val="clear" w:color="auto" w:fill="FFFFFF"/>
          <w:lang w:bidi="hi-IN"/>
        </w:rPr>
        <w:t xml:space="preserve"> 70 Федерального закона </w:t>
      </w:r>
      <w:r w:rsidR="002C7F17" w:rsidRPr="00FE7DFB">
        <w:rPr>
          <w:rFonts w:eastAsia="SimSun"/>
          <w:color w:val="auto"/>
          <w:spacing w:val="-2"/>
          <w:sz w:val="26"/>
          <w:szCs w:val="26"/>
          <w:shd w:val="clear" w:color="auto" w:fill="FFFFFF"/>
          <w:lang w:bidi="hi-IN"/>
        </w:rPr>
        <w:t>№ 248-ФЗ</w:t>
      </w:r>
      <w:r w:rsidR="0045082C" w:rsidRPr="00FE7DFB">
        <w:rPr>
          <w:rFonts w:eastAsia="SimSun"/>
          <w:color w:val="auto"/>
          <w:spacing w:val="-2"/>
          <w:sz w:val="26"/>
          <w:szCs w:val="26"/>
          <w:shd w:val="clear" w:color="auto" w:fill="FFFFFF"/>
          <w:lang w:bidi="hi-IN"/>
        </w:rPr>
        <w:t>.</w:t>
      </w:r>
    </w:p>
    <w:p w:rsidR="0012030B" w:rsidRPr="00FE7DFB" w:rsidRDefault="0012030B" w:rsidP="00AE37FA">
      <w:pPr>
        <w:pStyle w:val="10"/>
        <w:spacing w:after="0" w:line="264" w:lineRule="auto"/>
        <w:ind w:firstLine="709"/>
        <w:jc w:val="both"/>
        <w:rPr>
          <w:rFonts w:eastAsia="SimSun"/>
          <w:color w:val="auto"/>
          <w:spacing w:val="-2"/>
          <w:sz w:val="26"/>
          <w:szCs w:val="26"/>
          <w:shd w:val="clear" w:color="auto" w:fill="FFFFFF"/>
          <w:lang w:bidi="hi-IN"/>
        </w:rPr>
      </w:pPr>
      <w:r w:rsidRPr="00FE7DFB">
        <w:rPr>
          <w:rFonts w:eastAsia="SimSun"/>
          <w:color w:val="auto"/>
          <w:spacing w:val="-2"/>
          <w:sz w:val="26"/>
          <w:szCs w:val="26"/>
          <w:shd w:val="clear" w:color="auto" w:fill="FFFFFF"/>
          <w:lang w:bidi="hi-IN"/>
        </w:rPr>
        <w:t xml:space="preserve">В ходе инспекционного визита должностными лицами </w:t>
      </w:r>
      <w:r w:rsidR="00BE74C6" w:rsidRPr="00FE7DFB">
        <w:rPr>
          <w:color w:val="auto"/>
          <w:spacing w:val="-2"/>
          <w:sz w:val="26"/>
          <w:szCs w:val="26"/>
        </w:rPr>
        <w:t xml:space="preserve">контрольного органа </w:t>
      </w:r>
      <w:r w:rsidRPr="00FE7DFB">
        <w:rPr>
          <w:rFonts w:eastAsia="SimSun"/>
          <w:color w:val="auto"/>
          <w:spacing w:val="-2"/>
          <w:sz w:val="26"/>
          <w:szCs w:val="26"/>
          <w:shd w:val="clear" w:color="auto" w:fill="FFFFFF"/>
          <w:lang w:bidi="hi-IN"/>
        </w:rPr>
        <w:t>могут совершаться следующие контрольные действия:</w:t>
      </w:r>
    </w:p>
    <w:p w:rsidR="0012030B" w:rsidRPr="00FE7DFB" w:rsidRDefault="000B1913" w:rsidP="00AE37FA">
      <w:pPr>
        <w:pStyle w:val="10"/>
        <w:spacing w:after="0" w:line="264" w:lineRule="auto"/>
        <w:ind w:firstLine="709"/>
        <w:jc w:val="both"/>
        <w:rPr>
          <w:rFonts w:eastAsia="SimSun"/>
          <w:color w:val="auto"/>
          <w:spacing w:val="-2"/>
          <w:sz w:val="26"/>
          <w:szCs w:val="26"/>
          <w:shd w:val="clear" w:color="auto" w:fill="FFFFFF"/>
          <w:lang w:bidi="hi-IN"/>
        </w:rPr>
      </w:pPr>
      <w:r w:rsidRPr="00FE7DFB">
        <w:rPr>
          <w:rFonts w:eastAsia="SimSun"/>
          <w:color w:val="auto"/>
          <w:spacing w:val="-2"/>
          <w:sz w:val="26"/>
          <w:szCs w:val="26"/>
          <w:shd w:val="clear" w:color="auto" w:fill="FFFFFF"/>
          <w:lang w:bidi="hi-IN"/>
        </w:rPr>
        <w:t>1</w:t>
      </w:r>
      <w:r w:rsidR="0012030B" w:rsidRPr="00FE7DFB">
        <w:rPr>
          <w:rFonts w:eastAsia="SimSun"/>
          <w:color w:val="auto"/>
          <w:spacing w:val="-2"/>
          <w:sz w:val="26"/>
          <w:szCs w:val="26"/>
          <w:shd w:val="clear" w:color="auto" w:fill="FFFFFF"/>
          <w:lang w:bidi="hi-IN"/>
        </w:rPr>
        <w:t>)</w:t>
      </w:r>
      <w:r w:rsidR="00D8123E" w:rsidRPr="00FE7DFB">
        <w:rPr>
          <w:rFonts w:eastAsia="SimSun"/>
          <w:color w:val="auto"/>
          <w:spacing w:val="-2"/>
          <w:sz w:val="26"/>
          <w:szCs w:val="26"/>
          <w:shd w:val="clear" w:color="auto" w:fill="FFFFFF"/>
          <w:lang w:bidi="hi-IN"/>
        </w:rPr>
        <w:t> </w:t>
      </w:r>
      <w:r w:rsidR="0012030B" w:rsidRPr="00FE7DFB">
        <w:rPr>
          <w:rFonts w:eastAsia="SimSun"/>
          <w:color w:val="auto"/>
          <w:spacing w:val="-2"/>
          <w:sz w:val="26"/>
          <w:szCs w:val="26"/>
          <w:shd w:val="clear" w:color="auto" w:fill="FFFFFF"/>
          <w:lang w:bidi="hi-IN"/>
        </w:rPr>
        <w:t>осмотр;</w:t>
      </w:r>
    </w:p>
    <w:p w:rsidR="0012030B" w:rsidRPr="00FE7DFB" w:rsidRDefault="000B1913" w:rsidP="00AE37FA">
      <w:pPr>
        <w:pStyle w:val="10"/>
        <w:spacing w:after="0" w:line="264" w:lineRule="auto"/>
        <w:ind w:firstLine="709"/>
        <w:jc w:val="both"/>
        <w:rPr>
          <w:rFonts w:eastAsia="SimSun"/>
          <w:color w:val="auto"/>
          <w:spacing w:val="-2"/>
          <w:sz w:val="26"/>
          <w:szCs w:val="26"/>
          <w:shd w:val="clear" w:color="auto" w:fill="FFFFFF"/>
          <w:lang w:bidi="hi-IN"/>
        </w:rPr>
      </w:pPr>
      <w:r w:rsidRPr="00FE7DFB">
        <w:rPr>
          <w:rFonts w:eastAsia="SimSun"/>
          <w:color w:val="auto"/>
          <w:spacing w:val="-2"/>
          <w:sz w:val="26"/>
          <w:szCs w:val="26"/>
          <w:shd w:val="clear" w:color="auto" w:fill="FFFFFF"/>
          <w:lang w:bidi="hi-IN"/>
        </w:rPr>
        <w:t>2</w:t>
      </w:r>
      <w:r w:rsidR="0012030B" w:rsidRPr="00FE7DFB">
        <w:rPr>
          <w:rFonts w:eastAsia="SimSun"/>
          <w:color w:val="auto"/>
          <w:spacing w:val="-2"/>
          <w:sz w:val="26"/>
          <w:szCs w:val="26"/>
          <w:shd w:val="clear" w:color="auto" w:fill="FFFFFF"/>
          <w:lang w:bidi="hi-IN"/>
        </w:rPr>
        <w:t>)</w:t>
      </w:r>
      <w:r w:rsidR="00D8123E" w:rsidRPr="00FE7DFB">
        <w:rPr>
          <w:rFonts w:eastAsia="SimSun"/>
          <w:color w:val="auto"/>
          <w:spacing w:val="-2"/>
          <w:sz w:val="26"/>
          <w:szCs w:val="26"/>
          <w:shd w:val="clear" w:color="auto" w:fill="FFFFFF"/>
          <w:lang w:bidi="hi-IN"/>
        </w:rPr>
        <w:t> </w:t>
      </w:r>
      <w:r w:rsidR="0012030B" w:rsidRPr="00FE7DFB">
        <w:rPr>
          <w:rFonts w:eastAsia="SimSun"/>
          <w:color w:val="auto"/>
          <w:spacing w:val="-2"/>
          <w:sz w:val="26"/>
          <w:szCs w:val="26"/>
          <w:shd w:val="clear" w:color="auto" w:fill="FFFFFF"/>
          <w:lang w:bidi="hi-IN"/>
        </w:rPr>
        <w:t>опрос;</w:t>
      </w:r>
    </w:p>
    <w:p w:rsidR="001A669D" w:rsidRPr="00FE7DFB" w:rsidRDefault="000B1913" w:rsidP="00AE37FA">
      <w:pPr>
        <w:pStyle w:val="10"/>
        <w:spacing w:after="0" w:line="264" w:lineRule="auto"/>
        <w:ind w:firstLine="709"/>
        <w:jc w:val="both"/>
        <w:rPr>
          <w:rFonts w:eastAsia="SimSun"/>
          <w:color w:val="auto"/>
          <w:spacing w:val="-2"/>
          <w:sz w:val="26"/>
          <w:szCs w:val="26"/>
          <w:shd w:val="clear" w:color="auto" w:fill="FFFFFF"/>
          <w:lang w:bidi="hi-IN"/>
        </w:rPr>
      </w:pPr>
      <w:r w:rsidRPr="00FE7DFB">
        <w:rPr>
          <w:rFonts w:eastAsia="SimSun"/>
          <w:color w:val="auto"/>
          <w:spacing w:val="-2"/>
          <w:sz w:val="26"/>
          <w:szCs w:val="26"/>
          <w:shd w:val="clear" w:color="auto" w:fill="FFFFFF"/>
          <w:lang w:bidi="hi-IN"/>
        </w:rPr>
        <w:t>3</w:t>
      </w:r>
      <w:r w:rsidR="001A669D" w:rsidRPr="00FE7DFB">
        <w:rPr>
          <w:rFonts w:eastAsia="SimSun"/>
          <w:color w:val="auto"/>
          <w:spacing w:val="-2"/>
          <w:sz w:val="26"/>
          <w:szCs w:val="26"/>
          <w:shd w:val="clear" w:color="auto" w:fill="FFFFFF"/>
          <w:lang w:bidi="hi-IN"/>
        </w:rPr>
        <w:t>) получение письменных объяснений;</w:t>
      </w:r>
    </w:p>
    <w:p w:rsidR="00381F87" w:rsidRPr="00FE7DFB" w:rsidRDefault="000B1913" w:rsidP="00AE37FA">
      <w:pPr>
        <w:pStyle w:val="10"/>
        <w:spacing w:after="0" w:line="264" w:lineRule="auto"/>
        <w:ind w:firstLine="709"/>
        <w:jc w:val="both"/>
        <w:rPr>
          <w:rFonts w:eastAsia="SimSun"/>
          <w:color w:val="auto"/>
          <w:spacing w:val="-2"/>
          <w:sz w:val="26"/>
          <w:szCs w:val="26"/>
          <w:shd w:val="clear" w:color="auto" w:fill="FFFFFF"/>
          <w:lang w:bidi="hi-IN"/>
        </w:rPr>
      </w:pPr>
      <w:r w:rsidRPr="00FE7DFB">
        <w:rPr>
          <w:rFonts w:eastAsia="SimSun"/>
          <w:color w:val="auto"/>
          <w:spacing w:val="-2"/>
          <w:sz w:val="26"/>
          <w:szCs w:val="26"/>
          <w:shd w:val="clear" w:color="auto" w:fill="FFFFFF"/>
          <w:lang w:bidi="hi-IN"/>
        </w:rPr>
        <w:t>4</w:t>
      </w:r>
      <w:r w:rsidR="00381F87" w:rsidRPr="00FE7DFB">
        <w:rPr>
          <w:rFonts w:eastAsia="SimSun"/>
          <w:color w:val="auto"/>
          <w:spacing w:val="-2"/>
          <w:sz w:val="26"/>
          <w:szCs w:val="26"/>
          <w:shd w:val="clear" w:color="auto" w:fill="FFFFFF"/>
          <w:lang w:bidi="hi-IN"/>
        </w:rPr>
        <w:t>) инструментальное обследование;</w:t>
      </w:r>
    </w:p>
    <w:p w:rsidR="0012030B" w:rsidRPr="00FE7DFB" w:rsidRDefault="000B1913" w:rsidP="00AE37FA">
      <w:pPr>
        <w:pStyle w:val="10"/>
        <w:spacing w:after="0" w:line="264" w:lineRule="auto"/>
        <w:ind w:firstLine="709"/>
        <w:jc w:val="both"/>
        <w:rPr>
          <w:rFonts w:eastAsia="SimSun"/>
          <w:color w:val="auto"/>
          <w:spacing w:val="-2"/>
          <w:sz w:val="26"/>
          <w:szCs w:val="26"/>
          <w:shd w:val="clear" w:color="auto" w:fill="FFFFFF"/>
          <w:lang w:bidi="hi-IN"/>
        </w:rPr>
      </w:pPr>
      <w:r w:rsidRPr="00FE7DFB">
        <w:rPr>
          <w:rFonts w:eastAsia="SimSun"/>
          <w:color w:val="auto"/>
          <w:spacing w:val="-2"/>
          <w:sz w:val="26"/>
          <w:szCs w:val="26"/>
          <w:shd w:val="clear" w:color="auto" w:fill="FFFFFF"/>
          <w:lang w:bidi="hi-IN"/>
        </w:rPr>
        <w:t>5</w:t>
      </w:r>
      <w:r w:rsidR="00D8123E" w:rsidRPr="00FE7DFB">
        <w:rPr>
          <w:rFonts w:eastAsia="SimSun"/>
          <w:color w:val="auto"/>
          <w:spacing w:val="-2"/>
          <w:sz w:val="26"/>
          <w:szCs w:val="26"/>
          <w:shd w:val="clear" w:color="auto" w:fill="FFFFFF"/>
          <w:lang w:bidi="hi-IN"/>
        </w:rPr>
        <w:t>) </w:t>
      </w:r>
      <w:r w:rsidR="0012030B" w:rsidRPr="00FE7DFB">
        <w:rPr>
          <w:rFonts w:eastAsia="SimSun"/>
          <w:color w:val="auto"/>
          <w:spacing w:val="-2"/>
          <w:sz w:val="26"/>
          <w:szCs w:val="26"/>
          <w:shd w:val="clear" w:color="auto" w:fill="FFFFFF"/>
          <w:lang w:bidi="hi-IN"/>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w:t>
      </w:r>
    </w:p>
    <w:p w:rsidR="008B6127" w:rsidRPr="00FE7DFB" w:rsidRDefault="0055778C" w:rsidP="00AE37FA">
      <w:pPr>
        <w:pStyle w:val="10"/>
        <w:spacing w:before="120" w:after="0" w:line="264" w:lineRule="auto"/>
        <w:ind w:firstLine="709"/>
        <w:jc w:val="both"/>
        <w:rPr>
          <w:color w:val="auto"/>
          <w:sz w:val="26"/>
          <w:szCs w:val="26"/>
        </w:rPr>
      </w:pPr>
      <w:r w:rsidRPr="00FE7DFB">
        <w:rPr>
          <w:rFonts w:eastAsia="SimSun"/>
          <w:color w:val="auto"/>
          <w:sz w:val="26"/>
          <w:szCs w:val="26"/>
          <w:shd w:val="clear" w:color="auto" w:fill="FFFFFF"/>
          <w:lang w:bidi="hi-IN"/>
        </w:rPr>
        <w:t>2</w:t>
      </w:r>
      <w:r w:rsidR="00EE0E8B">
        <w:rPr>
          <w:rFonts w:eastAsia="SimSun"/>
          <w:color w:val="auto"/>
          <w:sz w:val="26"/>
          <w:szCs w:val="26"/>
          <w:shd w:val="clear" w:color="auto" w:fill="FFFFFF"/>
          <w:lang w:bidi="hi-IN"/>
        </w:rPr>
        <w:t>4</w:t>
      </w:r>
      <w:r w:rsidRPr="00FE7DFB">
        <w:rPr>
          <w:rFonts w:eastAsia="SimSun"/>
          <w:color w:val="auto"/>
          <w:sz w:val="26"/>
          <w:szCs w:val="26"/>
          <w:shd w:val="clear" w:color="auto" w:fill="FFFFFF"/>
          <w:lang w:bidi="hi-IN"/>
        </w:rPr>
        <w:t>. </w:t>
      </w:r>
      <w:r w:rsidR="0072210E" w:rsidRPr="00FE7DFB">
        <w:rPr>
          <w:rFonts w:eastAsia="SimSun"/>
          <w:color w:val="auto"/>
          <w:sz w:val="26"/>
          <w:szCs w:val="26"/>
          <w:shd w:val="clear" w:color="auto" w:fill="FFFFFF"/>
          <w:lang w:bidi="hi-IN"/>
        </w:rPr>
        <w:t xml:space="preserve">Документарная проверка проводится в порядке, установленном статьей 72 Федерального закона </w:t>
      </w:r>
      <w:r w:rsidR="002C7F17" w:rsidRPr="00FE7DFB">
        <w:rPr>
          <w:rFonts w:eastAsia="SimSun"/>
          <w:color w:val="auto"/>
          <w:sz w:val="26"/>
          <w:szCs w:val="26"/>
          <w:shd w:val="clear" w:color="auto" w:fill="FFFFFF"/>
          <w:lang w:bidi="hi-IN"/>
        </w:rPr>
        <w:t>№ 248-ФЗ</w:t>
      </w:r>
      <w:r w:rsidR="0072210E" w:rsidRPr="00FE7DFB">
        <w:rPr>
          <w:rFonts w:eastAsia="SimSun"/>
          <w:color w:val="auto"/>
          <w:sz w:val="26"/>
          <w:szCs w:val="26"/>
          <w:shd w:val="clear" w:color="auto" w:fill="FFFFFF"/>
          <w:lang w:bidi="hi-IN"/>
        </w:rPr>
        <w:t>.</w:t>
      </w:r>
    </w:p>
    <w:p w:rsidR="0012030B" w:rsidRPr="00FE7DFB" w:rsidRDefault="0012030B" w:rsidP="00AE37FA">
      <w:pPr>
        <w:spacing w:line="264" w:lineRule="auto"/>
        <w:ind w:firstLine="709"/>
        <w:jc w:val="both"/>
        <w:rPr>
          <w:rFonts w:ascii="Times New Roman" w:eastAsia="Times New Roman" w:hAnsi="Times New Roman" w:cs="Times New Roman"/>
          <w:sz w:val="26"/>
          <w:szCs w:val="26"/>
          <w:lang w:eastAsia="ru-RU"/>
        </w:rPr>
      </w:pPr>
      <w:r w:rsidRPr="00FE7DFB">
        <w:rPr>
          <w:rFonts w:ascii="Times New Roman" w:eastAsia="Times New Roman" w:hAnsi="Times New Roman" w:cs="Times New Roman"/>
          <w:sz w:val="26"/>
          <w:szCs w:val="26"/>
          <w:lang w:eastAsia="ru-RU"/>
        </w:rPr>
        <w:t xml:space="preserve">В ходе документарной проверки должностными лицами </w:t>
      </w:r>
      <w:r w:rsidR="00BE74C6" w:rsidRPr="00FE7DFB">
        <w:rPr>
          <w:rFonts w:ascii="Times New Roman" w:eastAsia="SimSun" w:hAnsi="Times New Roman" w:cs="Times New Roman"/>
          <w:sz w:val="26"/>
          <w:szCs w:val="26"/>
          <w:shd w:val="clear" w:color="auto" w:fill="FFFFFF"/>
          <w:lang w:bidi="hi-IN"/>
        </w:rPr>
        <w:t>контрольного органа</w:t>
      </w:r>
      <w:r w:rsidR="00F8087F">
        <w:rPr>
          <w:rFonts w:ascii="Times New Roman" w:eastAsia="SimSun" w:hAnsi="Times New Roman" w:cs="Times New Roman"/>
          <w:sz w:val="26"/>
          <w:szCs w:val="26"/>
          <w:shd w:val="clear" w:color="auto" w:fill="FFFFFF"/>
          <w:lang w:bidi="hi-IN"/>
        </w:rPr>
        <w:t xml:space="preserve"> </w:t>
      </w:r>
      <w:r w:rsidRPr="00FE7DFB">
        <w:rPr>
          <w:rFonts w:ascii="Times New Roman" w:eastAsia="Times New Roman" w:hAnsi="Times New Roman" w:cs="Times New Roman"/>
          <w:sz w:val="26"/>
          <w:szCs w:val="26"/>
          <w:lang w:eastAsia="ru-RU"/>
        </w:rPr>
        <w:t>могут совершаться следующие контрольные (надзорные) действия:</w:t>
      </w:r>
    </w:p>
    <w:p w:rsidR="0012030B" w:rsidRPr="00FE7DFB" w:rsidRDefault="000B1913" w:rsidP="00AE37FA">
      <w:pPr>
        <w:suppressAutoHyphens w:val="0"/>
        <w:spacing w:line="264" w:lineRule="auto"/>
        <w:ind w:firstLine="709"/>
        <w:jc w:val="both"/>
        <w:rPr>
          <w:rFonts w:ascii="Times New Roman" w:eastAsia="Times New Roman" w:hAnsi="Times New Roman" w:cs="Times New Roman"/>
          <w:sz w:val="26"/>
          <w:szCs w:val="26"/>
          <w:lang w:eastAsia="ru-RU"/>
        </w:rPr>
      </w:pPr>
      <w:r w:rsidRPr="00FE7DFB">
        <w:rPr>
          <w:rFonts w:ascii="Times New Roman" w:eastAsia="Times New Roman" w:hAnsi="Times New Roman" w:cs="Times New Roman"/>
          <w:sz w:val="26"/>
          <w:szCs w:val="26"/>
          <w:lang w:eastAsia="ru-RU"/>
        </w:rPr>
        <w:t>1) </w:t>
      </w:r>
      <w:r w:rsidR="0012030B" w:rsidRPr="00FE7DFB">
        <w:rPr>
          <w:rFonts w:ascii="Times New Roman" w:eastAsia="Times New Roman" w:hAnsi="Times New Roman" w:cs="Times New Roman"/>
          <w:sz w:val="26"/>
          <w:szCs w:val="26"/>
          <w:lang w:eastAsia="ru-RU"/>
        </w:rPr>
        <w:t>получение письменных объяснений;</w:t>
      </w:r>
    </w:p>
    <w:p w:rsidR="00DA0F03" w:rsidRPr="00FE7DFB" w:rsidRDefault="000B1913" w:rsidP="00AE37FA">
      <w:pPr>
        <w:suppressAutoHyphens w:val="0"/>
        <w:spacing w:line="264" w:lineRule="auto"/>
        <w:ind w:firstLine="709"/>
        <w:jc w:val="both"/>
        <w:rPr>
          <w:rFonts w:ascii="Times New Roman" w:eastAsia="Times New Roman" w:hAnsi="Times New Roman" w:cs="Times New Roman"/>
          <w:sz w:val="26"/>
          <w:szCs w:val="26"/>
          <w:lang w:eastAsia="ru-RU"/>
        </w:rPr>
      </w:pPr>
      <w:r w:rsidRPr="00FE7DFB">
        <w:rPr>
          <w:rFonts w:ascii="Times New Roman" w:eastAsia="Times New Roman" w:hAnsi="Times New Roman" w:cs="Times New Roman"/>
          <w:sz w:val="26"/>
          <w:szCs w:val="26"/>
          <w:lang w:eastAsia="ru-RU"/>
        </w:rPr>
        <w:t>2) </w:t>
      </w:r>
      <w:r w:rsidR="0012030B" w:rsidRPr="00FE7DFB">
        <w:rPr>
          <w:rFonts w:ascii="Times New Roman" w:eastAsia="Times New Roman" w:hAnsi="Times New Roman" w:cs="Times New Roman"/>
          <w:sz w:val="26"/>
          <w:szCs w:val="26"/>
          <w:lang w:eastAsia="ru-RU"/>
        </w:rPr>
        <w:t xml:space="preserve"> истребование документов</w:t>
      </w:r>
      <w:r w:rsidR="00DA0F03" w:rsidRPr="00FE7DFB">
        <w:rPr>
          <w:rFonts w:ascii="Times New Roman" w:eastAsia="Times New Roman" w:hAnsi="Times New Roman" w:cs="Times New Roman"/>
          <w:sz w:val="26"/>
          <w:szCs w:val="26"/>
          <w:lang w:eastAsia="ru-RU"/>
        </w:rPr>
        <w:t>;</w:t>
      </w:r>
    </w:p>
    <w:p w:rsidR="0012030B" w:rsidRPr="00FE7DFB" w:rsidRDefault="000B1913" w:rsidP="00AE37FA">
      <w:pPr>
        <w:suppressAutoHyphens w:val="0"/>
        <w:spacing w:line="264" w:lineRule="auto"/>
        <w:ind w:firstLine="709"/>
        <w:jc w:val="both"/>
        <w:rPr>
          <w:rFonts w:ascii="Times New Roman" w:eastAsia="Times New Roman" w:hAnsi="Times New Roman" w:cs="Times New Roman"/>
          <w:sz w:val="26"/>
          <w:szCs w:val="26"/>
          <w:lang w:eastAsia="ru-RU"/>
        </w:rPr>
      </w:pPr>
      <w:r w:rsidRPr="00F8087F">
        <w:rPr>
          <w:rFonts w:ascii="Times New Roman" w:eastAsia="Times New Roman" w:hAnsi="Times New Roman" w:cs="Times New Roman"/>
          <w:sz w:val="26"/>
          <w:szCs w:val="26"/>
          <w:lang w:eastAsia="ru-RU"/>
        </w:rPr>
        <w:t>3</w:t>
      </w:r>
      <w:r w:rsidR="00DA0F03" w:rsidRPr="00F8087F">
        <w:rPr>
          <w:rFonts w:ascii="Times New Roman" w:eastAsia="Times New Roman" w:hAnsi="Times New Roman" w:cs="Times New Roman"/>
          <w:sz w:val="26"/>
          <w:szCs w:val="26"/>
          <w:lang w:eastAsia="ru-RU"/>
        </w:rPr>
        <w:t>) экспертиза</w:t>
      </w:r>
      <w:r w:rsidR="0012030B" w:rsidRPr="00F8087F">
        <w:rPr>
          <w:rFonts w:ascii="Times New Roman" w:eastAsia="Times New Roman" w:hAnsi="Times New Roman" w:cs="Times New Roman"/>
          <w:sz w:val="26"/>
          <w:szCs w:val="26"/>
          <w:lang w:eastAsia="ru-RU"/>
        </w:rPr>
        <w:t>.</w:t>
      </w:r>
    </w:p>
    <w:p w:rsidR="008E6EF5" w:rsidRPr="00FE7DFB" w:rsidRDefault="008B1A83" w:rsidP="00AE37FA">
      <w:pPr>
        <w:suppressAutoHyphens w:val="0"/>
        <w:spacing w:before="120" w:line="264" w:lineRule="auto"/>
        <w:ind w:firstLine="709"/>
        <w:jc w:val="both"/>
        <w:rPr>
          <w:rFonts w:ascii="Times New Roman" w:eastAsia="Times New Roman" w:hAnsi="Times New Roman" w:cs="Times New Roman"/>
          <w:sz w:val="26"/>
          <w:szCs w:val="26"/>
          <w:lang w:eastAsia="ru-RU"/>
        </w:rPr>
      </w:pPr>
      <w:r w:rsidRPr="00FE7DFB">
        <w:rPr>
          <w:rFonts w:ascii="Times New Roman" w:eastAsia="Times New Roman" w:hAnsi="Times New Roman" w:cs="Times New Roman"/>
          <w:sz w:val="26"/>
          <w:szCs w:val="26"/>
          <w:lang w:eastAsia="ru-RU"/>
        </w:rPr>
        <w:t>2</w:t>
      </w:r>
      <w:r w:rsidR="00EE0E8B">
        <w:rPr>
          <w:rFonts w:ascii="Times New Roman" w:eastAsia="Times New Roman" w:hAnsi="Times New Roman" w:cs="Times New Roman"/>
          <w:sz w:val="26"/>
          <w:szCs w:val="26"/>
          <w:lang w:eastAsia="ru-RU"/>
        </w:rPr>
        <w:t>5</w:t>
      </w:r>
      <w:r w:rsidRPr="00FE7DFB">
        <w:rPr>
          <w:rFonts w:ascii="Times New Roman" w:eastAsia="Times New Roman" w:hAnsi="Times New Roman" w:cs="Times New Roman"/>
          <w:sz w:val="26"/>
          <w:szCs w:val="26"/>
          <w:lang w:eastAsia="ru-RU"/>
        </w:rPr>
        <w:t>. </w:t>
      </w:r>
      <w:r w:rsidR="008E6EF5" w:rsidRPr="00FE7DFB">
        <w:rPr>
          <w:rFonts w:ascii="Times New Roman" w:eastAsia="Times New Roman" w:hAnsi="Times New Roman" w:cs="Times New Roman"/>
          <w:sz w:val="26"/>
          <w:szCs w:val="26"/>
          <w:lang w:eastAsia="ru-RU"/>
        </w:rPr>
        <w:t xml:space="preserve">Выездная проверка проводится в порядке, установленном статьей 73 Федерального закона </w:t>
      </w:r>
      <w:r w:rsidR="002C7F17" w:rsidRPr="00FE7DFB">
        <w:rPr>
          <w:rFonts w:ascii="Times New Roman" w:eastAsia="Times New Roman" w:hAnsi="Times New Roman" w:cs="Times New Roman"/>
          <w:sz w:val="26"/>
          <w:szCs w:val="26"/>
          <w:lang w:eastAsia="ru-RU"/>
        </w:rPr>
        <w:t>№ 248-ФЗ</w:t>
      </w:r>
      <w:r w:rsidR="008E6EF5" w:rsidRPr="00FE7DFB">
        <w:rPr>
          <w:rFonts w:ascii="Times New Roman" w:eastAsia="Times New Roman" w:hAnsi="Times New Roman" w:cs="Times New Roman"/>
          <w:sz w:val="26"/>
          <w:szCs w:val="26"/>
          <w:lang w:eastAsia="ru-RU"/>
        </w:rPr>
        <w:t>.</w:t>
      </w:r>
    </w:p>
    <w:p w:rsidR="008648EF" w:rsidRPr="00FE7DFB" w:rsidRDefault="008648EF" w:rsidP="00AE37FA">
      <w:pPr>
        <w:suppressAutoHyphens w:val="0"/>
        <w:spacing w:line="264" w:lineRule="auto"/>
        <w:ind w:firstLine="709"/>
        <w:jc w:val="both"/>
        <w:rPr>
          <w:rFonts w:ascii="Times New Roman" w:eastAsia="Times New Roman" w:hAnsi="Times New Roman" w:cs="Times New Roman"/>
          <w:sz w:val="26"/>
          <w:szCs w:val="26"/>
          <w:lang w:eastAsia="ru-RU"/>
        </w:rPr>
      </w:pPr>
      <w:r w:rsidRPr="00FE7DFB">
        <w:rPr>
          <w:rFonts w:ascii="Times New Roman" w:eastAsia="Times New Roman" w:hAnsi="Times New Roman" w:cs="Times New Roman"/>
          <w:sz w:val="26"/>
          <w:szCs w:val="26"/>
          <w:lang w:eastAsia="ru-RU"/>
        </w:rPr>
        <w:t xml:space="preserve">В ходе выездной проверки должностными лицами </w:t>
      </w:r>
      <w:r w:rsidR="00BE74C6" w:rsidRPr="00FE7DFB">
        <w:rPr>
          <w:rFonts w:ascii="Times New Roman" w:eastAsia="SimSun" w:hAnsi="Times New Roman" w:cs="Times New Roman"/>
          <w:sz w:val="26"/>
          <w:szCs w:val="26"/>
          <w:shd w:val="clear" w:color="auto" w:fill="FFFFFF"/>
          <w:lang w:bidi="hi-IN"/>
        </w:rPr>
        <w:t>контрольного органа</w:t>
      </w:r>
      <w:r w:rsidR="00F8087F">
        <w:rPr>
          <w:rFonts w:ascii="Times New Roman" w:eastAsia="SimSun" w:hAnsi="Times New Roman" w:cs="Times New Roman"/>
          <w:sz w:val="26"/>
          <w:szCs w:val="26"/>
          <w:shd w:val="clear" w:color="auto" w:fill="FFFFFF"/>
          <w:lang w:bidi="hi-IN"/>
        </w:rPr>
        <w:t xml:space="preserve"> </w:t>
      </w:r>
      <w:r w:rsidRPr="00FE7DFB">
        <w:rPr>
          <w:rFonts w:ascii="Times New Roman" w:eastAsia="Times New Roman" w:hAnsi="Times New Roman" w:cs="Times New Roman"/>
          <w:sz w:val="26"/>
          <w:szCs w:val="26"/>
          <w:lang w:eastAsia="ru-RU"/>
        </w:rPr>
        <w:t>могут совершаться следующие контрольные действия:</w:t>
      </w:r>
    </w:p>
    <w:p w:rsidR="008648EF" w:rsidRPr="00FE7DFB" w:rsidRDefault="00B8207F" w:rsidP="00AE37FA">
      <w:pPr>
        <w:suppressAutoHyphens w:val="0"/>
        <w:spacing w:line="264" w:lineRule="auto"/>
        <w:ind w:firstLine="709"/>
        <w:jc w:val="both"/>
        <w:rPr>
          <w:rFonts w:ascii="Times New Roman" w:eastAsia="Times New Roman" w:hAnsi="Times New Roman" w:cs="Times New Roman"/>
          <w:sz w:val="26"/>
          <w:szCs w:val="26"/>
          <w:lang w:eastAsia="ru-RU"/>
        </w:rPr>
      </w:pPr>
      <w:r w:rsidRPr="00FE7DFB">
        <w:rPr>
          <w:rFonts w:ascii="Times New Roman" w:eastAsia="Times New Roman" w:hAnsi="Times New Roman" w:cs="Times New Roman"/>
          <w:sz w:val="26"/>
          <w:szCs w:val="26"/>
          <w:lang w:eastAsia="ru-RU"/>
        </w:rPr>
        <w:t>1</w:t>
      </w:r>
      <w:r w:rsidR="008648EF" w:rsidRPr="00FE7DFB">
        <w:rPr>
          <w:rFonts w:ascii="Times New Roman" w:eastAsia="Times New Roman" w:hAnsi="Times New Roman" w:cs="Times New Roman"/>
          <w:sz w:val="26"/>
          <w:szCs w:val="26"/>
          <w:lang w:eastAsia="ru-RU"/>
        </w:rPr>
        <w:t>) осмотр;</w:t>
      </w:r>
    </w:p>
    <w:p w:rsidR="00B8207F" w:rsidRPr="00FE7DFB" w:rsidRDefault="00B8207F" w:rsidP="00AE37FA">
      <w:pPr>
        <w:suppressAutoHyphens w:val="0"/>
        <w:spacing w:line="264" w:lineRule="auto"/>
        <w:ind w:firstLine="709"/>
        <w:jc w:val="both"/>
        <w:rPr>
          <w:rFonts w:ascii="Times New Roman" w:eastAsia="Times New Roman" w:hAnsi="Times New Roman" w:cs="Times New Roman"/>
          <w:sz w:val="26"/>
          <w:szCs w:val="26"/>
          <w:lang w:eastAsia="ru-RU"/>
        </w:rPr>
      </w:pPr>
      <w:r w:rsidRPr="00FE7DFB">
        <w:rPr>
          <w:rFonts w:ascii="Times New Roman" w:eastAsia="Times New Roman" w:hAnsi="Times New Roman" w:cs="Times New Roman"/>
          <w:sz w:val="26"/>
          <w:szCs w:val="26"/>
          <w:lang w:eastAsia="ru-RU"/>
        </w:rPr>
        <w:t>2</w:t>
      </w:r>
      <w:r w:rsidR="008648EF" w:rsidRPr="00FE7DFB">
        <w:rPr>
          <w:rFonts w:ascii="Times New Roman" w:eastAsia="Times New Roman" w:hAnsi="Times New Roman" w:cs="Times New Roman"/>
          <w:sz w:val="26"/>
          <w:szCs w:val="26"/>
          <w:lang w:eastAsia="ru-RU"/>
        </w:rPr>
        <w:t xml:space="preserve">) </w:t>
      </w:r>
      <w:r w:rsidRPr="00FE7DFB">
        <w:rPr>
          <w:rFonts w:ascii="Times New Roman" w:eastAsia="Times New Roman" w:hAnsi="Times New Roman" w:cs="Times New Roman"/>
          <w:sz w:val="26"/>
          <w:szCs w:val="26"/>
          <w:lang w:eastAsia="ru-RU"/>
        </w:rPr>
        <w:t>досмотр;</w:t>
      </w:r>
    </w:p>
    <w:p w:rsidR="008648EF" w:rsidRPr="00FE7DFB" w:rsidRDefault="00B8207F" w:rsidP="00AE37FA">
      <w:pPr>
        <w:suppressAutoHyphens w:val="0"/>
        <w:spacing w:line="264" w:lineRule="auto"/>
        <w:ind w:firstLine="709"/>
        <w:jc w:val="both"/>
        <w:rPr>
          <w:rFonts w:ascii="Times New Roman" w:eastAsia="Times New Roman" w:hAnsi="Times New Roman" w:cs="Times New Roman"/>
          <w:sz w:val="26"/>
          <w:szCs w:val="26"/>
          <w:lang w:eastAsia="ru-RU"/>
        </w:rPr>
      </w:pPr>
      <w:r w:rsidRPr="00FE7DFB">
        <w:rPr>
          <w:rFonts w:ascii="Times New Roman" w:eastAsia="Times New Roman" w:hAnsi="Times New Roman" w:cs="Times New Roman"/>
          <w:sz w:val="26"/>
          <w:szCs w:val="26"/>
          <w:lang w:eastAsia="ru-RU"/>
        </w:rPr>
        <w:t xml:space="preserve">3) </w:t>
      </w:r>
      <w:r w:rsidR="008648EF" w:rsidRPr="00FE7DFB">
        <w:rPr>
          <w:rFonts w:ascii="Times New Roman" w:eastAsia="Times New Roman" w:hAnsi="Times New Roman" w:cs="Times New Roman"/>
          <w:sz w:val="26"/>
          <w:szCs w:val="26"/>
          <w:lang w:eastAsia="ru-RU"/>
        </w:rPr>
        <w:t>опрос;</w:t>
      </w:r>
    </w:p>
    <w:p w:rsidR="008648EF" w:rsidRPr="00FE7DFB" w:rsidRDefault="00B8207F" w:rsidP="00AE37FA">
      <w:pPr>
        <w:suppressAutoHyphens w:val="0"/>
        <w:spacing w:line="264" w:lineRule="auto"/>
        <w:ind w:firstLine="709"/>
        <w:jc w:val="both"/>
        <w:rPr>
          <w:rFonts w:ascii="Times New Roman" w:eastAsia="Times New Roman" w:hAnsi="Times New Roman" w:cs="Times New Roman"/>
          <w:sz w:val="26"/>
          <w:szCs w:val="26"/>
          <w:lang w:eastAsia="ru-RU"/>
        </w:rPr>
      </w:pPr>
      <w:r w:rsidRPr="00FE7DFB">
        <w:rPr>
          <w:rFonts w:ascii="Times New Roman" w:eastAsia="Times New Roman" w:hAnsi="Times New Roman" w:cs="Times New Roman"/>
          <w:sz w:val="26"/>
          <w:szCs w:val="26"/>
          <w:lang w:eastAsia="ru-RU"/>
        </w:rPr>
        <w:t>3</w:t>
      </w:r>
      <w:r w:rsidR="008648EF" w:rsidRPr="00FE7DFB">
        <w:rPr>
          <w:rFonts w:ascii="Times New Roman" w:eastAsia="Times New Roman" w:hAnsi="Times New Roman" w:cs="Times New Roman"/>
          <w:sz w:val="26"/>
          <w:szCs w:val="26"/>
          <w:lang w:eastAsia="ru-RU"/>
        </w:rPr>
        <w:t>) получение письменных объяснений;</w:t>
      </w:r>
    </w:p>
    <w:p w:rsidR="00B8207F" w:rsidRPr="00FE7DFB" w:rsidRDefault="00B8207F" w:rsidP="00AE37FA">
      <w:pPr>
        <w:suppressAutoHyphens w:val="0"/>
        <w:spacing w:line="264" w:lineRule="auto"/>
        <w:ind w:firstLine="709"/>
        <w:jc w:val="both"/>
        <w:rPr>
          <w:rFonts w:ascii="Times New Roman" w:eastAsia="Times New Roman" w:hAnsi="Times New Roman" w:cs="Times New Roman"/>
          <w:sz w:val="26"/>
          <w:szCs w:val="26"/>
          <w:lang w:eastAsia="ru-RU"/>
        </w:rPr>
      </w:pPr>
      <w:r w:rsidRPr="00FE7DFB">
        <w:rPr>
          <w:rFonts w:ascii="Times New Roman" w:eastAsia="Times New Roman" w:hAnsi="Times New Roman" w:cs="Times New Roman"/>
          <w:sz w:val="26"/>
          <w:szCs w:val="26"/>
          <w:lang w:eastAsia="ru-RU"/>
        </w:rPr>
        <w:t>4</w:t>
      </w:r>
      <w:r w:rsidR="008648EF" w:rsidRPr="00FE7DFB">
        <w:rPr>
          <w:rFonts w:ascii="Times New Roman" w:eastAsia="Times New Roman" w:hAnsi="Times New Roman" w:cs="Times New Roman"/>
          <w:sz w:val="26"/>
          <w:szCs w:val="26"/>
          <w:lang w:eastAsia="ru-RU"/>
        </w:rPr>
        <w:t>) истребование документов</w:t>
      </w:r>
      <w:r w:rsidRPr="00FE7DFB">
        <w:rPr>
          <w:rFonts w:ascii="Times New Roman" w:eastAsia="Times New Roman" w:hAnsi="Times New Roman" w:cs="Times New Roman"/>
          <w:sz w:val="26"/>
          <w:szCs w:val="26"/>
          <w:lang w:eastAsia="ru-RU"/>
        </w:rPr>
        <w:t>;</w:t>
      </w:r>
    </w:p>
    <w:p w:rsidR="008648EF" w:rsidRPr="00FE7DFB" w:rsidRDefault="00B8207F" w:rsidP="00AE37FA">
      <w:pPr>
        <w:suppressAutoHyphens w:val="0"/>
        <w:spacing w:line="264" w:lineRule="auto"/>
        <w:ind w:firstLine="709"/>
        <w:jc w:val="both"/>
        <w:rPr>
          <w:rFonts w:ascii="Times New Roman" w:eastAsia="Times New Roman" w:hAnsi="Times New Roman" w:cs="Times New Roman"/>
          <w:sz w:val="26"/>
          <w:szCs w:val="26"/>
          <w:lang w:eastAsia="ru-RU"/>
        </w:rPr>
      </w:pPr>
      <w:r w:rsidRPr="00FE7DFB">
        <w:rPr>
          <w:rFonts w:ascii="Times New Roman" w:eastAsia="Times New Roman" w:hAnsi="Times New Roman" w:cs="Times New Roman"/>
          <w:sz w:val="26"/>
          <w:szCs w:val="26"/>
          <w:lang w:eastAsia="ru-RU"/>
        </w:rPr>
        <w:t>5) инструментальное обследование</w:t>
      </w:r>
      <w:r w:rsidR="008648EF" w:rsidRPr="00FE7DFB">
        <w:rPr>
          <w:rFonts w:ascii="Times New Roman" w:eastAsia="Times New Roman" w:hAnsi="Times New Roman" w:cs="Times New Roman"/>
          <w:sz w:val="26"/>
          <w:szCs w:val="26"/>
          <w:lang w:eastAsia="ru-RU"/>
        </w:rPr>
        <w:t>.</w:t>
      </w:r>
    </w:p>
    <w:p w:rsidR="00F6666C" w:rsidRPr="00FE7DFB" w:rsidRDefault="00E0262F" w:rsidP="00AE37FA">
      <w:pPr>
        <w:pStyle w:val="10"/>
        <w:spacing w:before="120" w:after="0" w:line="264" w:lineRule="auto"/>
        <w:ind w:firstLine="709"/>
        <w:jc w:val="both"/>
        <w:rPr>
          <w:bCs/>
          <w:color w:val="auto"/>
          <w:spacing w:val="-2"/>
          <w:sz w:val="26"/>
          <w:szCs w:val="26"/>
        </w:rPr>
      </w:pPr>
      <w:r w:rsidRPr="00FE7DFB">
        <w:rPr>
          <w:sz w:val="26"/>
          <w:szCs w:val="26"/>
          <w:lang w:eastAsia="ru-RU"/>
        </w:rPr>
        <w:t>2</w:t>
      </w:r>
      <w:r w:rsidR="00EE0E8B">
        <w:rPr>
          <w:sz w:val="26"/>
          <w:szCs w:val="26"/>
          <w:lang w:eastAsia="ru-RU"/>
        </w:rPr>
        <w:t>6</w:t>
      </w:r>
      <w:r w:rsidR="00F6666C" w:rsidRPr="00FE7DFB">
        <w:rPr>
          <w:sz w:val="26"/>
          <w:szCs w:val="26"/>
          <w:lang w:eastAsia="ru-RU"/>
        </w:rPr>
        <w:t xml:space="preserve">. </w:t>
      </w:r>
      <w:r w:rsidR="00F6666C" w:rsidRPr="00FE7DFB">
        <w:rPr>
          <w:spacing w:val="-2"/>
          <w:sz w:val="26"/>
          <w:szCs w:val="26"/>
          <w:lang w:eastAsia="ru-RU"/>
        </w:rPr>
        <w:t>Контрольные мероприятия без взаимодействия проводятся на основании  задания</w:t>
      </w:r>
      <w:r w:rsidR="00F8087F" w:rsidRPr="00F8087F">
        <w:rPr>
          <w:szCs w:val="26"/>
          <w:shd w:val="clear" w:color="auto" w:fill="FFFFFF"/>
        </w:rPr>
        <w:t xml:space="preserve"> </w:t>
      </w:r>
      <w:r w:rsidR="00F8087F">
        <w:rPr>
          <w:szCs w:val="26"/>
          <w:shd w:val="clear" w:color="auto" w:fill="FFFFFF"/>
        </w:rPr>
        <w:t>Главы</w:t>
      </w:r>
      <w:r w:rsidR="00F8087F" w:rsidRPr="00337C46">
        <w:rPr>
          <w:szCs w:val="26"/>
          <w:shd w:val="clear" w:color="auto" w:fill="FFFFFF"/>
        </w:rPr>
        <w:t xml:space="preserve"> Людиновского муниципального округа Калужской области</w:t>
      </w:r>
      <w:r w:rsidR="005D33C5" w:rsidRPr="00FE7DFB">
        <w:rPr>
          <w:bCs/>
          <w:color w:val="auto"/>
          <w:spacing w:val="-2"/>
          <w:sz w:val="26"/>
          <w:szCs w:val="26"/>
        </w:rPr>
        <w:t>,</w:t>
      </w:r>
      <w:r w:rsidR="00F8087F">
        <w:rPr>
          <w:bCs/>
          <w:color w:val="auto"/>
          <w:spacing w:val="-2"/>
          <w:sz w:val="26"/>
          <w:szCs w:val="26"/>
        </w:rPr>
        <w:t xml:space="preserve"> </w:t>
      </w:r>
      <w:r w:rsidR="005D33C5" w:rsidRPr="00FE7DFB">
        <w:rPr>
          <w:spacing w:val="-2"/>
          <w:sz w:val="26"/>
          <w:szCs w:val="26"/>
        </w:rPr>
        <w:t xml:space="preserve">включая задания, содержащиеся в планах работы контрольного органа, в том числе </w:t>
      </w:r>
      <w:r w:rsidR="00A27C68" w:rsidRPr="00FE7DFB">
        <w:rPr>
          <w:spacing w:val="-2"/>
          <w:sz w:val="26"/>
          <w:szCs w:val="26"/>
        </w:rPr>
        <w:t xml:space="preserve">в случаях, установленных </w:t>
      </w:r>
      <w:r w:rsidR="00F6666C" w:rsidRPr="00FE7DFB">
        <w:rPr>
          <w:spacing w:val="-2"/>
          <w:sz w:val="26"/>
          <w:szCs w:val="26"/>
          <w:shd w:val="clear" w:color="auto" w:fill="FFFFFF"/>
        </w:rPr>
        <w:t>Федеральным законом № 248-ФЗ.</w:t>
      </w:r>
    </w:p>
    <w:p w:rsidR="007F5F19" w:rsidRPr="00FE7DFB" w:rsidRDefault="007F5F19" w:rsidP="00AE37FA">
      <w:pPr>
        <w:spacing w:before="120" w:line="264" w:lineRule="auto"/>
        <w:ind w:firstLine="709"/>
        <w:jc w:val="both"/>
        <w:rPr>
          <w:rFonts w:ascii="Times New Roman" w:eastAsia="Times New Roman" w:hAnsi="Times New Roman" w:cs="Times New Roman"/>
          <w:sz w:val="26"/>
          <w:szCs w:val="26"/>
          <w:lang w:eastAsia="ru-RU"/>
        </w:rPr>
      </w:pPr>
      <w:r w:rsidRPr="00FE7DFB">
        <w:rPr>
          <w:rFonts w:ascii="Times New Roman" w:eastAsia="SimSun" w:hAnsi="Times New Roman" w:cs="Times New Roman"/>
          <w:sz w:val="26"/>
          <w:szCs w:val="26"/>
          <w:shd w:val="clear" w:color="auto" w:fill="FFFFFF"/>
          <w:lang w:bidi="hi-IN"/>
        </w:rPr>
        <w:t>2</w:t>
      </w:r>
      <w:r w:rsidR="00EE0E8B">
        <w:rPr>
          <w:rFonts w:ascii="Times New Roman" w:eastAsia="SimSun" w:hAnsi="Times New Roman" w:cs="Times New Roman"/>
          <w:sz w:val="26"/>
          <w:szCs w:val="26"/>
          <w:shd w:val="clear" w:color="auto" w:fill="FFFFFF"/>
          <w:lang w:bidi="hi-IN"/>
        </w:rPr>
        <w:t>7</w:t>
      </w:r>
      <w:r w:rsidRPr="00FE7DFB">
        <w:rPr>
          <w:rFonts w:ascii="Times New Roman" w:eastAsia="SimSun" w:hAnsi="Times New Roman" w:cs="Times New Roman"/>
          <w:sz w:val="26"/>
          <w:szCs w:val="26"/>
          <w:shd w:val="clear" w:color="auto" w:fill="FFFFFF"/>
          <w:lang w:bidi="hi-IN"/>
        </w:rPr>
        <w:t>. </w:t>
      </w:r>
      <w:r w:rsidRPr="00FE7DFB">
        <w:rPr>
          <w:rFonts w:ascii="Times New Roman" w:eastAsia="Times New Roman" w:hAnsi="Times New Roman" w:cs="Times New Roman"/>
          <w:sz w:val="26"/>
          <w:szCs w:val="26"/>
          <w:lang w:eastAsia="ru-RU"/>
        </w:rPr>
        <w:t>Результаты контрольного мероприятия оформляются в порядке, установленном статьей 87 Федерального закона № 248-ФЗ.</w:t>
      </w:r>
    </w:p>
    <w:p w:rsidR="007B5D65" w:rsidRDefault="00BD45CB" w:rsidP="00AE37FA">
      <w:pPr>
        <w:spacing w:before="120" w:line="264" w:lineRule="auto"/>
        <w:ind w:firstLine="709"/>
        <w:jc w:val="both"/>
        <w:rPr>
          <w:rFonts w:ascii="Times New Roman" w:hAnsi="Times New Roman" w:cs="Times New Roman"/>
          <w:sz w:val="26"/>
          <w:szCs w:val="26"/>
        </w:rPr>
      </w:pPr>
      <w:r w:rsidRPr="00FE7DFB">
        <w:rPr>
          <w:rFonts w:ascii="Times New Roman" w:eastAsia="SimSun" w:hAnsi="Times New Roman" w:cs="Times New Roman"/>
          <w:sz w:val="26"/>
          <w:szCs w:val="26"/>
          <w:shd w:val="clear" w:color="auto" w:fill="FFFFFF"/>
          <w:lang w:bidi="hi-IN"/>
        </w:rPr>
        <w:t>2</w:t>
      </w:r>
      <w:r w:rsidR="00EE0E8B">
        <w:rPr>
          <w:rFonts w:ascii="Times New Roman" w:eastAsia="SimSun" w:hAnsi="Times New Roman" w:cs="Times New Roman"/>
          <w:sz w:val="26"/>
          <w:szCs w:val="26"/>
          <w:shd w:val="clear" w:color="auto" w:fill="FFFFFF"/>
          <w:lang w:bidi="hi-IN"/>
        </w:rPr>
        <w:t>8</w:t>
      </w:r>
      <w:r w:rsidRPr="00FE7DFB">
        <w:rPr>
          <w:rFonts w:ascii="Times New Roman" w:eastAsia="SimSun" w:hAnsi="Times New Roman" w:cs="Times New Roman"/>
          <w:sz w:val="26"/>
          <w:szCs w:val="26"/>
          <w:shd w:val="clear" w:color="auto" w:fill="FFFFFF"/>
          <w:lang w:bidi="hi-IN"/>
        </w:rPr>
        <w:t>. </w:t>
      </w:r>
      <w:r w:rsidRPr="00FE7DFB">
        <w:rPr>
          <w:rFonts w:ascii="Times New Roman" w:eastAsia="Calibri" w:hAnsi="Times New Roman" w:cs="Times New Roman"/>
          <w:sz w:val="26"/>
          <w:szCs w:val="26"/>
        </w:rPr>
        <w:t xml:space="preserve">В </w:t>
      </w:r>
      <w:r w:rsidR="00AD28A1" w:rsidRPr="00FE7DFB">
        <w:rPr>
          <w:rFonts w:ascii="Times New Roman" w:eastAsia="Calibri" w:hAnsi="Times New Roman" w:cs="Times New Roman"/>
          <w:sz w:val="26"/>
          <w:szCs w:val="26"/>
        </w:rPr>
        <w:t xml:space="preserve">соответствии с </w:t>
      </w:r>
      <w:r w:rsidR="00D054BA" w:rsidRPr="00FE7DFB">
        <w:rPr>
          <w:rFonts w:ascii="Times New Roman" w:eastAsia="Calibri" w:hAnsi="Times New Roman" w:cs="Times New Roman"/>
          <w:sz w:val="26"/>
          <w:szCs w:val="26"/>
        </w:rPr>
        <w:t xml:space="preserve">частью 4 статьи 72 Земельного кодекса Российской Федерации, </w:t>
      </w:r>
      <w:r w:rsidR="00AD28A1" w:rsidRPr="00FE7DFB">
        <w:rPr>
          <w:rFonts w:ascii="Times New Roman" w:eastAsia="Calibri" w:hAnsi="Times New Roman" w:cs="Times New Roman"/>
          <w:sz w:val="26"/>
          <w:szCs w:val="26"/>
        </w:rPr>
        <w:t>в</w:t>
      </w:r>
      <w:r w:rsidR="00AD28A1" w:rsidRPr="00FE7DFB">
        <w:rPr>
          <w:rFonts w:ascii="Times New Roman" w:hAnsi="Times New Roman" w:cs="Times New Roman"/>
          <w:sz w:val="26"/>
          <w:szCs w:val="26"/>
        </w:rPr>
        <w:t xml:space="preserve"> случае выявления в ходе проведения контрольного мероприятия в рамках осуществления муниципального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w:t>
      </w:r>
      <w:r w:rsidR="00CB28C5" w:rsidRPr="00CB28C5">
        <w:rPr>
          <w:rFonts w:ascii="Times New Roman" w:hAnsi="Times New Roman" w:cs="Times New Roman"/>
          <w:sz w:val="26"/>
          <w:szCs w:val="26"/>
        </w:rPr>
        <w:t>в акте контрольного (надзорного) мероприятия указывается информация о таком правонарушении в соответствии с Федеральным законом № </w:t>
      </w:r>
      <w:r w:rsidR="00CB28C5">
        <w:rPr>
          <w:rFonts w:ascii="Times New Roman" w:hAnsi="Times New Roman" w:cs="Times New Roman"/>
          <w:sz w:val="26"/>
          <w:szCs w:val="26"/>
        </w:rPr>
        <w:t>248-ФЗ.</w:t>
      </w:r>
      <w:r w:rsidR="00CB28C5" w:rsidRPr="00CB28C5">
        <w:rPr>
          <w:rFonts w:ascii="Times New Roman" w:hAnsi="Times New Roman" w:cs="Times New Roman"/>
          <w:sz w:val="26"/>
          <w:szCs w:val="26"/>
        </w:rPr>
        <w:t xml:space="preserve"> Должностные лица </w:t>
      </w:r>
      <w:r w:rsidR="00CB28C5">
        <w:rPr>
          <w:rFonts w:ascii="Times New Roman" w:hAnsi="Times New Roman" w:cs="Times New Roman"/>
          <w:sz w:val="26"/>
          <w:szCs w:val="26"/>
        </w:rPr>
        <w:t xml:space="preserve">контрольного </w:t>
      </w:r>
      <w:r w:rsidR="00CB28C5" w:rsidRPr="00CB28C5">
        <w:rPr>
          <w:rFonts w:ascii="Times New Roman" w:hAnsi="Times New Roman" w:cs="Times New Roman"/>
          <w:sz w:val="26"/>
          <w:szCs w:val="26"/>
        </w:rPr>
        <w:t>орган</w:t>
      </w:r>
      <w:r w:rsidR="00CB28C5">
        <w:rPr>
          <w:rFonts w:ascii="Times New Roman" w:hAnsi="Times New Roman" w:cs="Times New Roman"/>
          <w:sz w:val="26"/>
          <w:szCs w:val="26"/>
        </w:rPr>
        <w:t>а</w:t>
      </w:r>
      <w:r w:rsidR="00CB28C5" w:rsidRPr="00CB28C5">
        <w:rPr>
          <w:rFonts w:ascii="Times New Roman" w:hAnsi="Times New Roman" w:cs="Times New Roman"/>
          <w:sz w:val="26"/>
          <w:szCs w:val="26"/>
        </w:rPr>
        <w:t xml:space="preserve">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w:t>
      </w:r>
      <w:r w:rsidR="00CB28C5" w:rsidRPr="00CB28C5">
        <w:rPr>
          <w:rFonts w:ascii="Times New Roman" w:hAnsi="Times New Roman" w:cs="Times New Roman"/>
          <w:sz w:val="26"/>
          <w:szCs w:val="26"/>
        </w:rPr>
        <w:lastRenderedPageBreak/>
        <w:t xml:space="preserve">осуществления муниципального земельного контроля, проведенного во взаимодействии с контролируемым лицом. </w:t>
      </w:r>
      <w:r w:rsidR="00CB28C5">
        <w:rPr>
          <w:rFonts w:ascii="Times New Roman" w:hAnsi="Times New Roman" w:cs="Times New Roman"/>
          <w:sz w:val="26"/>
          <w:szCs w:val="26"/>
        </w:rPr>
        <w:t>Контрольный о</w:t>
      </w:r>
      <w:r w:rsidR="00CB28C5" w:rsidRPr="00CB28C5">
        <w:rPr>
          <w:rFonts w:ascii="Times New Roman" w:hAnsi="Times New Roman" w:cs="Times New Roman"/>
          <w:sz w:val="26"/>
          <w:szCs w:val="26"/>
        </w:rPr>
        <w:t xml:space="preserve">рган </w:t>
      </w:r>
      <w:r w:rsidR="00CB28C5">
        <w:rPr>
          <w:rFonts w:ascii="Times New Roman" w:hAnsi="Times New Roman" w:cs="Times New Roman"/>
          <w:sz w:val="26"/>
          <w:szCs w:val="26"/>
        </w:rPr>
        <w:t>может</w:t>
      </w:r>
      <w:r w:rsidR="00CB28C5" w:rsidRPr="00CB28C5">
        <w:rPr>
          <w:rFonts w:ascii="Times New Roman" w:hAnsi="Times New Roman" w:cs="Times New Roman"/>
          <w:sz w:val="26"/>
          <w:szCs w:val="26"/>
        </w:rPr>
        <w:t xml:space="preserve">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r w:rsidR="00F8087F">
        <w:rPr>
          <w:rFonts w:ascii="Times New Roman" w:hAnsi="Times New Roman" w:cs="Times New Roman"/>
          <w:sz w:val="26"/>
          <w:szCs w:val="26"/>
        </w:rPr>
        <w:t xml:space="preserve"> </w:t>
      </w:r>
      <w:r w:rsidR="00CB28C5" w:rsidRPr="00FE7DFB">
        <w:rPr>
          <w:rFonts w:ascii="Times New Roman" w:eastAsia="SimSun" w:hAnsi="Times New Roman" w:cs="Times New Roman"/>
          <w:sz w:val="26"/>
          <w:szCs w:val="26"/>
          <w:shd w:val="clear" w:color="auto" w:fill="FFFFFF"/>
          <w:lang w:bidi="hi-IN"/>
        </w:rPr>
        <w:t>в порядке, предусмотренном пунктом 1 части 2 статьи 90 Федерального закона № 248-ФЗ</w:t>
      </w:r>
      <w:r w:rsidR="00CB28C5" w:rsidRPr="00CB28C5">
        <w:rPr>
          <w:rFonts w:ascii="Times New Roman" w:hAnsi="Times New Roman" w:cs="Times New Roman"/>
          <w:sz w:val="26"/>
          <w:szCs w:val="26"/>
        </w:rPr>
        <w:t>.</w:t>
      </w:r>
    </w:p>
    <w:p w:rsidR="007B5D65" w:rsidRPr="007B5D65" w:rsidRDefault="007B5D65" w:rsidP="00AE37FA">
      <w:pPr>
        <w:spacing w:before="120" w:line="264" w:lineRule="auto"/>
        <w:ind w:firstLine="709"/>
        <w:jc w:val="both"/>
        <w:rPr>
          <w:rFonts w:ascii="Times New Roman" w:eastAsia="Times New Roman" w:hAnsi="Times New Roman" w:cs="Times New Roman"/>
          <w:sz w:val="26"/>
          <w:szCs w:val="26"/>
          <w:lang w:eastAsia="ru-RU"/>
        </w:rPr>
      </w:pPr>
      <w:r w:rsidRPr="00D83010">
        <w:rPr>
          <w:rFonts w:ascii="Times New Roman" w:eastAsia="Times New Roman" w:hAnsi="Times New Roman" w:cs="Times New Roman"/>
          <w:sz w:val="26"/>
          <w:szCs w:val="26"/>
          <w:lang w:eastAsia="ru-RU"/>
        </w:rPr>
        <w:t>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8648EF" w:rsidRPr="00FE7DFB" w:rsidRDefault="008648EF" w:rsidP="00AE37FA">
      <w:pPr>
        <w:spacing w:before="120" w:line="264" w:lineRule="auto"/>
        <w:ind w:firstLine="709"/>
        <w:jc w:val="both"/>
        <w:rPr>
          <w:rFonts w:ascii="Times New Roman" w:eastAsia="Times New Roman" w:hAnsi="Times New Roman" w:cs="Times New Roman"/>
          <w:sz w:val="26"/>
          <w:szCs w:val="26"/>
          <w:lang w:eastAsia="ru-RU"/>
        </w:rPr>
      </w:pPr>
      <w:r w:rsidRPr="00FE7DFB">
        <w:rPr>
          <w:rFonts w:ascii="Times New Roman" w:eastAsia="SimSun" w:hAnsi="Times New Roman" w:cs="Times New Roman"/>
          <w:sz w:val="26"/>
          <w:szCs w:val="26"/>
          <w:shd w:val="clear" w:color="auto" w:fill="FFFFFF"/>
          <w:lang w:bidi="hi-IN"/>
        </w:rPr>
        <w:t>2</w:t>
      </w:r>
      <w:r w:rsidR="00EE0E8B">
        <w:rPr>
          <w:rFonts w:ascii="Times New Roman" w:eastAsia="SimSun" w:hAnsi="Times New Roman" w:cs="Times New Roman"/>
          <w:sz w:val="26"/>
          <w:szCs w:val="26"/>
          <w:shd w:val="clear" w:color="auto" w:fill="FFFFFF"/>
          <w:lang w:bidi="hi-IN"/>
        </w:rPr>
        <w:t>9</w:t>
      </w:r>
      <w:r w:rsidRPr="00FE7DFB">
        <w:rPr>
          <w:rFonts w:ascii="Times New Roman" w:eastAsia="SimSun" w:hAnsi="Times New Roman" w:cs="Times New Roman"/>
          <w:sz w:val="26"/>
          <w:szCs w:val="26"/>
          <w:shd w:val="clear" w:color="auto" w:fill="FFFFFF"/>
          <w:lang w:bidi="hi-IN"/>
        </w:rPr>
        <w:t>.</w:t>
      </w:r>
      <w:r w:rsidR="00D054BA" w:rsidRPr="00FE7DFB">
        <w:rPr>
          <w:rFonts w:ascii="Times New Roman" w:eastAsia="SimSun" w:hAnsi="Times New Roman" w:cs="Times New Roman"/>
          <w:sz w:val="26"/>
          <w:szCs w:val="26"/>
          <w:shd w:val="clear" w:color="auto" w:fill="FFFFFF"/>
          <w:lang w:bidi="hi-IN"/>
        </w:rPr>
        <w:t> </w:t>
      </w:r>
      <w:r w:rsidRPr="00FE7DFB">
        <w:rPr>
          <w:rFonts w:ascii="Times New Roman" w:eastAsia="Times New Roman" w:hAnsi="Times New Roman" w:cs="Times New Roman"/>
          <w:sz w:val="26"/>
          <w:szCs w:val="26"/>
          <w:lang w:eastAsia="ru-RU"/>
        </w:rPr>
        <w:t xml:space="preserve">Оценка результативности и эффективности деятельности </w:t>
      </w:r>
      <w:r w:rsidR="00781F72" w:rsidRPr="00FE7DFB">
        <w:rPr>
          <w:rFonts w:ascii="Times New Roman" w:eastAsia="SimSun" w:hAnsi="Times New Roman" w:cs="Times New Roman"/>
          <w:sz w:val="26"/>
          <w:szCs w:val="26"/>
          <w:shd w:val="clear" w:color="auto" w:fill="FFFFFF"/>
          <w:lang w:bidi="hi-IN"/>
        </w:rPr>
        <w:t>контрольного органа</w:t>
      </w:r>
      <w:r w:rsidR="00D83010">
        <w:rPr>
          <w:rFonts w:ascii="Times New Roman" w:eastAsia="SimSun" w:hAnsi="Times New Roman" w:cs="Times New Roman"/>
          <w:sz w:val="26"/>
          <w:szCs w:val="26"/>
          <w:shd w:val="clear" w:color="auto" w:fill="FFFFFF"/>
          <w:lang w:bidi="hi-IN"/>
        </w:rPr>
        <w:t xml:space="preserve"> </w:t>
      </w:r>
      <w:r w:rsidRPr="00FE7DFB">
        <w:rPr>
          <w:rFonts w:ascii="Times New Roman" w:eastAsia="Times New Roman" w:hAnsi="Times New Roman" w:cs="Times New Roman"/>
          <w:sz w:val="26"/>
          <w:szCs w:val="26"/>
          <w:lang w:eastAsia="ru-RU"/>
        </w:rPr>
        <w:t xml:space="preserve">осуществляется в соответствии со </w:t>
      </w:r>
      <w:r w:rsidR="00DF5B21" w:rsidRPr="00FE7DFB">
        <w:rPr>
          <w:rFonts w:ascii="Times New Roman" w:eastAsia="Times New Roman" w:hAnsi="Times New Roman" w:cs="Times New Roman"/>
          <w:sz w:val="26"/>
          <w:szCs w:val="26"/>
          <w:lang w:eastAsia="ru-RU"/>
        </w:rPr>
        <w:t xml:space="preserve">статьей 30 Федерального закона </w:t>
      </w:r>
      <w:r w:rsidR="002C7F17" w:rsidRPr="00FE7DFB">
        <w:rPr>
          <w:rFonts w:ascii="Times New Roman" w:eastAsia="Times New Roman" w:hAnsi="Times New Roman" w:cs="Times New Roman"/>
          <w:sz w:val="26"/>
          <w:szCs w:val="26"/>
          <w:lang w:eastAsia="ru-RU"/>
        </w:rPr>
        <w:t>№ 248-ФЗ</w:t>
      </w:r>
      <w:r w:rsidRPr="00FE7DFB">
        <w:rPr>
          <w:rFonts w:ascii="Times New Roman" w:eastAsia="Times New Roman" w:hAnsi="Times New Roman" w:cs="Times New Roman"/>
          <w:sz w:val="26"/>
          <w:szCs w:val="26"/>
          <w:lang w:eastAsia="ru-RU"/>
        </w:rPr>
        <w:t>.</w:t>
      </w:r>
    </w:p>
    <w:p w:rsidR="008648EF" w:rsidRPr="00FE7DFB" w:rsidRDefault="008648EF" w:rsidP="00AE37FA">
      <w:pPr>
        <w:spacing w:line="264" w:lineRule="auto"/>
        <w:ind w:firstLine="709"/>
        <w:jc w:val="both"/>
        <w:rPr>
          <w:rFonts w:ascii="Times New Roman" w:eastAsia="Times New Roman" w:hAnsi="Times New Roman" w:cs="Times New Roman"/>
          <w:sz w:val="26"/>
          <w:szCs w:val="26"/>
          <w:lang w:eastAsia="ru-RU"/>
        </w:rPr>
      </w:pPr>
      <w:r w:rsidRPr="00FE7DFB">
        <w:rPr>
          <w:rFonts w:ascii="Times New Roman" w:eastAsia="Times New Roman" w:hAnsi="Times New Roman" w:cs="Times New Roman"/>
          <w:sz w:val="26"/>
          <w:szCs w:val="26"/>
          <w:lang w:eastAsia="ru-RU"/>
        </w:rPr>
        <w:t xml:space="preserve">В систему показателей результативности и эффективности деятельности </w:t>
      </w:r>
      <w:r w:rsidR="00781F72" w:rsidRPr="00FE7DFB">
        <w:rPr>
          <w:rFonts w:ascii="Times New Roman" w:eastAsia="SimSun" w:hAnsi="Times New Roman" w:cs="Times New Roman"/>
          <w:sz w:val="26"/>
          <w:szCs w:val="26"/>
          <w:shd w:val="clear" w:color="auto" w:fill="FFFFFF"/>
          <w:lang w:bidi="hi-IN"/>
        </w:rPr>
        <w:t>контрольного органа</w:t>
      </w:r>
      <w:r w:rsidR="00D83010">
        <w:rPr>
          <w:rFonts w:ascii="Times New Roman" w:eastAsia="SimSun" w:hAnsi="Times New Roman" w:cs="Times New Roman"/>
          <w:sz w:val="26"/>
          <w:szCs w:val="26"/>
          <w:shd w:val="clear" w:color="auto" w:fill="FFFFFF"/>
          <w:lang w:bidi="hi-IN"/>
        </w:rPr>
        <w:t xml:space="preserve"> </w:t>
      </w:r>
      <w:r w:rsidRPr="00FE7DFB">
        <w:rPr>
          <w:rFonts w:ascii="Times New Roman" w:eastAsia="Times New Roman" w:hAnsi="Times New Roman" w:cs="Times New Roman"/>
          <w:sz w:val="26"/>
          <w:szCs w:val="26"/>
          <w:lang w:eastAsia="ru-RU"/>
        </w:rPr>
        <w:t>входят ключевые показатели муниципального контроля и их целевые значе</w:t>
      </w:r>
      <w:r w:rsidR="00DF5B21" w:rsidRPr="00FE7DFB">
        <w:rPr>
          <w:rFonts w:ascii="Times New Roman" w:eastAsia="Times New Roman" w:hAnsi="Times New Roman" w:cs="Times New Roman"/>
          <w:sz w:val="26"/>
          <w:szCs w:val="26"/>
          <w:lang w:eastAsia="ru-RU"/>
        </w:rPr>
        <w:t>ния, установленные приложением №</w:t>
      </w:r>
      <w:r w:rsidRPr="00FE7DFB">
        <w:rPr>
          <w:rFonts w:ascii="Times New Roman" w:eastAsia="Times New Roman" w:hAnsi="Times New Roman" w:cs="Times New Roman"/>
          <w:sz w:val="26"/>
          <w:szCs w:val="26"/>
          <w:lang w:eastAsia="ru-RU"/>
        </w:rPr>
        <w:t>2 к настоящему Положению, а также индикативные показатели для муниципального контроля</w:t>
      </w:r>
      <w:r w:rsidR="00DF5B21" w:rsidRPr="00FE7DFB">
        <w:rPr>
          <w:rFonts w:ascii="Times New Roman" w:eastAsia="Times New Roman" w:hAnsi="Times New Roman" w:cs="Times New Roman"/>
          <w:sz w:val="26"/>
          <w:szCs w:val="26"/>
          <w:lang w:eastAsia="ru-RU"/>
        </w:rPr>
        <w:t>, установленные приложением №</w:t>
      </w:r>
      <w:r w:rsidRPr="00FE7DFB">
        <w:rPr>
          <w:rFonts w:ascii="Times New Roman" w:eastAsia="Times New Roman" w:hAnsi="Times New Roman" w:cs="Times New Roman"/>
          <w:sz w:val="26"/>
          <w:szCs w:val="26"/>
          <w:lang w:eastAsia="ru-RU"/>
        </w:rPr>
        <w:t xml:space="preserve"> 3 к настоящему Положению.</w:t>
      </w:r>
    </w:p>
    <w:p w:rsidR="00BB4299" w:rsidRPr="00FE7DFB" w:rsidRDefault="00EE0E8B" w:rsidP="00AE37FA">
      <w:pPr>
        <w:pStyle w:val="10"/>
        <w:spacing w:before="120" w:after="0" w:line="264" w:lineRule="auto"/>
        <w:ind w:firstLine="709"/>
        <w:jc w:val="both"/>
        <w:rPr>
          <w:color w:val="auto"/>
          <w:sz w:val="26"/>
          <w:szCs w:val="26"/>
        </w:rPr>
      </w:pPr>
      <w:r>
        <w:rPr>
          <w:color w:val="auto"/>
          <w:sz w:val="26"/>
          <w:szCs w:val="26"/>
        </w:rPr>
        <w:t>30</w:t>
      </w:r>
      <w:r w:rsidR="00A4203B" w:rsidRPr="00FE7DFB">
        <w:rPr>
          <w:color w:val="auto"/>
          <w:sz w:val="26"/>
          <w:szCs w:val="26"/>
        </w:rPr>
        <w:t>.</w:t>
      </w:r>
      <w:r w:rsidR="00460C30" w:rsidRPr="00FE7DFB">
        <w:rPr>
          <w:color w:val="auto"/>
          <w:sz w:val="26"/>
          <w:szCs w:val="26"/>
        </w:rPr>
        <w:t> </w:t>
      </w:r>
      <w:r w:rsidR="00A4203B" w:rsidRPr="00FE7DFB">
        <w:rPr>
          <w:color w:val="auto"/>
          <w:sz w:val="26"/>
          <w:szCs w:val="26"/>
        </w:rPr>
        <w:t xml:space="preserve">Решения и действия (бездействие) должностных лиц </w:t>
      </w:r>
      <w:r w:rsidR="00781F72" w:rsidRPr="00FE7DFB">
        <w:rPr>
          <w:rFonts w:eastAsia="SimSun"/>
          <w:color w:val="auto"/>
          <w:sz w:val="26"/>
          <w:szCs w:val="26"/>
          <w:shd w:val="clear" w:color="auto" w:fill="FFFFFF"/>
          <w:lang w:bidi="hi-IN"/>
        </w:rPr>
        <w:t>контрольного органа</w:t>
      </w:r>
      <w:r w:rsidR="00A41D85">
        <w:rPr>
          <w:rFonts w:eastAsia="SimSun"/>
          <w:color w:val="auto"/>
          <w:sz w:val="26"/>
          <w:szCs w:val="26"/>
          <w:shd w:val="clear" w:color="auto" w:fill="FFFFFF"/>
          <w:lang w:bidi="hi-IN"/>
        </w:rPr>
        <w:t xml:space="preserve"> </w:t>
      </w:r>
      <w:r w:rsidR="00A4203B" w:rsidRPr="00FE7DFB">
        <w:rPr>
          <w:color w:val="auto"/>
          <w:sz w:val="26"/>
          <w:szCs w:val="26"/>
        </w:rPr>
        <w:t>могут быть обжалованы в порядке, установленном законодательством Российской Федерации.</w:t>
      </w:r>
    </w:p>
    <w:p w:rsidR="00BB4299" w:rsidRPr="00FE7DFB" w:rsidRDefault="00FD5B7E" w:rsidP="00AE37FA">
      <w:pPr>
        <w:pStyle w:val="10"/>
        <w:spacing w:after="0" w:line="264" w:lineRule="auto"/>
        <w:ind w:firstLine="709"/>
        <w:jc w:val="both"/>
        <w:rPr>
          <w:color w:val="auto"/>
          <w:sz w:val="26"/>
          <w:szCs w:val="26"/>
        </w:rPr>
      </w:pPr>
      <w:r w:rsidRPr="00FE7DFB">
        <w:rPr>
          <w:color w:val="auto"/>
          <w:sz w:val="26"/>
          <w:szCs w:val="26"/>
          <w:shd w:val="clear" w:color="auto" w:fill="FFFFFF"/>
        </w:rPr>
        <w:t xml:space="preserve">Досудебный порядок подачи жалоб, установленный главой 9 Федерального закона </w:t>
      </w:r>
      <w:r w:rsidR="002C7F17" w:rsidRPr="00FE7DFB">
        <w:rPr>
          <w:color w:val="auto"/>
          <w:sz w:val="26"/>
          <w:szCs w:val="26"/>
          <w:shd w:val="clear" w:color="auto" w:fill="FFFFFF"/>
        </w:rPr>
        <w:t>№ 248-ФЗ</w:t>
      </w:r>
      <w:r w:rsidRPr="00FE7DFB">
        <w:rPr>
          <w:color w:val="auto"/>
          <w:sz w:val="26"/>
          <w:szCs w:val="26"/>
          <w:shd w:val="clear" w:color="auto" w:fill="FFFFFF"/>
        </w:rPr>
        <w:t xml:space="preserve">, при осуществлении муниципального </w:t>
      </w:r>
      <w:r w:rsidR="008A5B24" w:rsidRPr="00FE7DFB">
        <w:rPr>
          <w:color w:val="auto"/>
          <w:sz w:val="26"/>
          <w:szCs w:val="26"/>
          <w:shd w:val="clear" w:color="auto" w:fill="FFFFFF"/>
        </w:rPr>
        <w:t xml:space="preserve">контроля </w:t>
      </w:r>
      <w:r w:rsidRPr="00FE7DFB">
        <w:rPr>
          <w:color w:val="auto"/>
          <w:sz w:val="26"/>
          <w:szCs w:val="26"/>
          <w:shd w:val="clear" w:color="auto" w:fill="FFFFFF"/>
        </w:rPr>
        <w:t>не применяется.</w:t>
      </w:r>
    </w:p>
    <w:p w:rsidR="00231BF0" w:rsidRPr="00FE7DFB" w:rsidRDefault="00231BF0" w:rsidP="00AE37FA">
      <w:pPr>
        <w:pStyle w:val="10"/>
        <w:spacing w:after="0" w:line="264" w:lineRule="auto"/>
        <w:ind w:firstLine="709"/>
        <w:jc w:val="both"/>
        <w:rPr>
          <w:color w:val="auto"/>
          <w:sz w:val="26"/>
          <w:szCs w:val="26"/>
          <w:shd w:val="clear" w:color="auto" w:fill="FFFFFF"/>
        </w:rPr>
      </w:pPr>
    </w:p>
    <w:p w:rsidR="00460C30" w:rsidRPr="00FE7DFB" w:rsidRDefault="00460C30" w:rsidP="00AE37FA">
      <w:pPr>
        <w:spacing w:line="264" w:lineRule="auto"/>
        <w:rPr>
          <w:rFonts w:ascii="Times New Roman" w:hAnsi="Times New Roman" w:cs="Times New Roman"/>
          <w:sz w:val="26"/>
          <w:szCs w:val="26"/>
          <w:shd w:val="clear" w:color="auto" w:fill="FFFFFF"/>
        </w:rPr>
      </w:pPr>
      <w:r w:rsidRPr="00FE7DFB">
        <w:rPr>
          <w:rFonts w:ascii="Times New Roman" w:hAnsi="Times New Roman" w:cs="Times New Roman"/>
          <w:sz w:val="26"/>
          <w:szCs w:val="26"/>
          <w:shd w:val="clear" w:color="auto" w:fill="FFFFFF"/>
        </w:rPr>
        <w:br w:type="page"/>
      </w:r>
    </w:p>
    <w:p w:rsidR="00C2298E" w:rsidRPr="00FE7DFB" w:rsidRDefault="00687A19" w:rsidP="00AE37FA">
      <w:pPr>
        <w:spacing w:line="264" w:lineRule="auto"/>
        <w:ind w:firstLine="709"/>
        <w:jc w:val="right"/>
        <w:rPr>
          <w:rFonts w:ascii="Times New Roman" w:hAnsi="Times New Roman" w:cs="Times New Roman"/>
          <w:sz w:val="26"/>
          <w:szCs w:val="26"/>
          <w:shd w:val="clear" w:color="auto" w:fill="FFFFFF"/>
        </w:rPr>
      </w:pPr>
      <w:r w:rsidRPr="00FE7DFB">
        <w:rPr>
          <w:rFonts w:ascii="Times New Roman" w:hAnsi="Times New Roman" w:cs="Times New Roman"/>
          <w:sz w:val="26"/>
          <w:szCs w:val="26"/>
          <w:shd w:val="clear" w:color="auto" w:fill="FFFFFF"/>
        </w:rPr>
        <w:lastRenderedPageBreak/>
        <w:t xml:space="preserve">Приложение № </w:t>
      </w:r>
      <w:r w:rsidR="00A34281" w:rsidRPr="00FE7DFB">
        <w:rPr>
          <w:rFonts w:ascii="Times New Roman" w:hAnsi="Times New Roman" w:cs="Times New Roman"/>
          <w:sz w:val="26"/>
          <w:szCs w:val="26"/>
          <w:shd w:val="clear" w:color="auto" w:fill="FFFFFF"/>
        </w:rPr>
        <w:t>1</w:t>
      </w:r>
    </w:p>
    <w:p w:rsidR="00C2298E" w:rsidRPr="00FE7DFB" w:rsidRDefault="00C2298E" w:rsidP="00AE37FA">
      <w:pPr>
        <w:spacing w:line="264" w:lineRule="auto"/>
        <w:ind w:firstLine="709"/>
        <w:jc w:val="right"/>
        <w:rPr>
          <w:rFonts w:ascii="Times New Roman" w:hAnsi="Times New Roman" w:cs="Times New Roman"/>
          <w:sz w:val="26"/>
          <w:szCs w:val="26"/>
          <w:shd w:val="clear" w:color="auto" w:fill="FFFFFF"/>
        </w:rPr>
      </w:pPr>
      <w:r w:rsidRPr="00FE7DFB">
        <w:rPr>
          <w:rFonts w:ascii="Times New Roman" w:hAnsi="Times New Roman" w:cs="Times New Roman"/>
          <w:sz w:val="26"/>
          <w:szCs w:val="26"/>
          <w:shd w:val="clear" w:color="auto" w:fill="FFFFFF"/>
        </w:rPr>
        <w:t>к положению о муниципальном</w:t>
      </w:r>
    </w:p>
    <w:p w:rsidR="0020109A" w:rsidRPr="00FE7DFB" w:rsidRDefault="00C2298E" w:rsidP="00AE37FA">
      <w:pPr>
        <w:spacing w:line="264" w:lineRule="auto"/>
        <w:ind w:firstLine="709"/>
        <w:jc w:val="right"/>
        <w:rPr>
          <w:rFonts w:ascii="Times New Roman" w:hAnsi="Times New Roman" w:cs="Times New Roman"/>
          <w:sz w:val="26"/>
          <w:szCs w:val="26"/>
          <w:shd w:val="clear" w:color="auto" w:fill="FFFFFF"/>
        </w:rPr>
      </w:pPr>
      <w:r w:rsidRPr="00FE7DFB">
        <w:rPr>
          <w:rFonts w:ascii="Times New Roman" w:hAnsi="Times New Roman" w:cs="Times New Roman"/>
          <w:sz w:val="26"/>
          <w:szCs w:val="26"/>
          <w:shd w:val="clear" w:color="auto" w:fill="FFFFFF"/>
        </w:rPr>
        <w:t>земельном контроле</w:t>
      </w:r>
      <w:r w:rsidR="0020109A" w:rsidRPr="00FE7DFB">
        <w:rPr>
          <w:rFonts w:ascii="Times New Roman" w:hAnsi="Times New Roman" w:cs="Times New Roman"/>
          <w:sz w:val="26"/>
          <w:szCs w:val="26"/>
          <w:shd w:val="clear" w:color="auto" w:fill="FFFFFF"/>
        </w:rPr>
        <w:t xml:space="preserve"> на территории</w:t>
      </w:r>
    </w:p>
    <w:p w:rsidR="00A41D85" w:rsidRDefault="00A41D85" w:rsidP="00AE37FA">
      <w:pPr>
        <w:spacing w:line="264" w:lineRule="auto"/>
        <w:ind w:firstLine="709"/>
        <w:jc w:val="right"/>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Людиновского муниципального округа </w:t>
      </w:r>
    </w:p>
    <w:p w:rsidR="0020109A" w:rsidRPr="00FE7DFB" w:rsidRDefault="00A41D85" w:rsidP="00AE37FA">
      <w:pPr>
        <w:spacing w:line="264" w:lineRule="auto"/>
        <w:ind w:firstLine="709"/>
        <w:jc w:val="right"/>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Калужской области </w:t>
      </w:r>
    </w:p>
    <w:p w:rsidR="00C2298E" w:rsidRPr="00FE7DFB" w:rsidRDefault="00C2298E" w:rsidP="00AE37FA">
      <w:pPr>
        <w:spacing w:line="264" w:lineRule="auto"/>
        <w:ind w:firstLine="709"/>
        <w:jc w:val="right"/>
        <w:rPr>
          <w:rFonts w:ascii="Times New Roman" w:hAnsi="Times New Roman" w:cs="Times New Roman"/>
          <w:sz w:val="26"/>
          <w:szCs w:val="26"/>
          <w:shd w:val="clear" w:color="auto" w:fill="FFFFFF"/>
        </w:rPr>
      </w:pPr>
    </w:p>
    <w:p w:rsidR="00687A19" w:rsidRPr="00FE7DFB" w:rsidRDefault="00687A19" w:rsidP="00AE37FA">
      <w:pPr>
        <w:spacing w:line="264" w:lineRule="auto"/>
        <w:ind w:firstLine="709"/>
        <w:jc w:val="right"/>
        <w:rPr>
          <w:rFonts w:ascii="Times New Roman" w:hAnsi="Times New Roman" w:cs="Times New Roman"/>
          <w:sz w:val="26"/>
          <w:szCs w:val="26"/>
        </w:rPr>
      </w:pPr>
    </w:p>
    <w:p w:rsidR="00687A19" w:rsidRPr="00FE7DFB" w:rsidRDefault="00EE47BB" w:rsidP="00AE37FA">
      <w:pPr>
        <w:pStyle w:val="10"/>
        <w:spacing w:after="0" w:line="264" w:lineRule="auto"/>
        <w:jc w:val="center"/>
        <w:rPr>
          <w:color w:val="auto"/>
          <w:sz w:val="26"/>
          <w:szCs w:val="26"/>
        </w:rPr>
      </w:pPr>
      <w:r w:rsidRPr="00FE7DFB">
        <w:rPr>
          <w:b/>
          <w:bCs/>
          <w:color w:val="auto"/>
          <w:sz w:val="26"/>
          <w:szCs w:val="26"/>
        </w:rPr>
        <w:t xml:space="preserve">Перечень индикаторов </w:t>
      </w:r>
      <w:r w:rsidR="00687A19" w:rsidRPr="00FE7DFB">
        <w:rPr>
          <w:b/>
          <w:bCs/>
          <w:color w:val="auto"/>
          <w:sz w:val="26"/>
          <w:szCs w:val="26"/>
        </w:rPr>
        <w:t xml:space="preserve">риска нарушения обязательных требований </w:t>
      </w:r>
      <w:r w:rsidR="00A0056B" w:rsidRPr="00FE7DFB">
        <w:rPr>
          <w:b/>
          <w:bCs/>
          <w:color w:val="auto"/>
          <w:sz w:val="26"/>
          <w:szCs w:val="26"/>
        </w:rPr>
        <w:br/>
      </w:r>
      <w:r w:rsidRPr="00FE7DFB">
        <w:rPr>
          <w:b/>
          <w:bCs/>
          <w:color w:val="auto"/>
          <w:sz w:val="26"/>
          <w:szCs w:val="26"/>
        </w:rPr>
        <w:t xml:space="preserve">используемых для </w:t>
      </w:r>
      <w:r w:rsidR="00687A19" w:rsidRPr="00FE7DFB">
        <w:rPr>
          <w:b/>
          <w:bCs/>
          <w:color w:val="auto"/>
          <w:sz w:val="26"/>
          <w:szCs w:val="26"/>
        </w:rPr>
        <w:t>осуществлени</w:t>
      </w:r>
      <w:r w:rsidRPr="00FE7DFB">
        <w:rPr>
          <w:b/>
          <w:bCs/>
          <w:color w:val="auto"/>
          <w:sz w:val="26"/>
          <w:szCs w:val="26"/>
        </w:rPr>
        <w:t>я</w:t>
      </w:r>
      <w:r w:rsidR="00687A19" w:rsidRPr="00FE7DFB">
        <w:rPr>
          <w:b/>
          <w:bCs/>
          <w:color w:val="auto"/>
          <w:sz w:val="26"/>
          <w:szCs w:val="26"/>
        </w:rPr>
        <w:t xml:space="preserve"> м</w:t>
      </w:r>
      <w:r w:rsidR="00687A19" w:rsidRPr="00FE7DFB">
        <w:rPr>
          <w:b/>
          <w:bCs/>
          <w:color w:val="auto"/>
          <w:sz w:val="26"/>
          <w:szCs w:val="26"/>
          <w:shd w:val="clear" w:color="auto" w:fill="FFFFFF"/>
        </w:rPr>
        <w:t xml:space="preserve">униципального </w:t>
      </w:r>
      <w:r w:rsidR="00624BBD" w:rsidRPr="00FE7DFB">
        <w:rPr>
          <w:b/>
          <w:bCs/>
          <w:color w:val="auto"/>
          <w:sz w:val="26"/>
          <w:szCs w:val="26"/>
          <w:shd w:val="clear" w:color="auto" w:fill="FFFFFF"/>
        </w:rPr>
        <w:t>земельного</w:t>
      </w:r>
      <w:r w:rsidR="00687A19" w:rsidRPr="00FE7DFB">
        <w:rPr>
          <w:b/>
          <w:bCs/>
          <w:color w:val="auto"/>
          <w:sz w:val="26"/>
          <w:szCs w:val="26"/>
          <w:shd w:val="clear" w:color="auto" w:fill="FFFFFF"/>
        </w:rPr>
        <w:t xml:space="preserve"> контроля</w:t>
      </w:r>
    </w:p>
    <w:p w:rsidR="001D45FF" w:rsidRPr="00FE7DFB" w:rsidRDefault="001D45FF" w:rsidP="00AE37FA">
      <w:pPr>
        <w:pStyle w:val="10"/>
        <w:spacing w:after="0" w:line="264" w:lineRule="auto"/>
        <w:jc w:val="both"/>
        <w:rPr>
          <w:color w:val="auto"/>
          <w:sz w:val="26"/>
          <w:szCs w:val="26"/>
        </w:rPr>
      </w:pPr>
    </w:p>
    <w:p w:rsidR="00687A19" w:rsidRPr="00FE7DFB" w:rsidRDefault="001D45FF" w:rsidP="00AE37FA">
      <w:pPr>
        <w:pStyle w:val="10"/>
        <w:spacing w:after="0" w:line="264" w:lineRule="auto"/>
        <w:ind w:firstLine="709"/>
        <w:jc w:val="both"/>
        <w:rPr>
          <w:color w:val="auto"/>
          <w:sz w:val="26"/>
          <w:szCs w:val="26"/>
        </w:rPr>
      </w:pPr>
      <w:r w:rsidRPr="00FE7DFB">
        <w:rPr>
          <w:color w:val="auto"/>
          <w:sz w:val="26"/>
          <w:szCs w:val="26"/>
        </w:rPr>
        <w:t xml:space="preserve">Индикаторами риска нарушения обязательных требований при осуществлении муниципального контроля на территории </w:t>
      </w:r>
      <w:r w:rsidR="00A41D85">
        <w:rPr>
          <w:color w:val="auto"/>
          <w:sz w:val="26"/>
          <w:szCs w:val="26"/>
        </w:rPr>
        <w:t xml:space="preserve">Людиновского муниципального округа </w:t>
      </w:r>
      <w:r w:rsidRPr="00FE7DFB">
        <w:rPr>
          <w:color w:val="auto"/>
          <w:sz w:val="26"/>
          <w:szCs w:val="26"/>
        </w:rPr>
        <w:t>являются:</w:t>
      </w:r>
    </w:p>
    <w:p w:rsidR="00BB2646" w:rsidRPr="00FE7DFB" w:rsidRDefault="00BB2646" w:rsidP="00AE37FA">
      <w:pPr>
        <w:spacing w:line="264" w:lineRule="auto"/>
        <w:ind w:firstLine="709"/>
        <w:jc w:val="both"/>
        <w:rPr>
          <w:rFonts w:ascii="Times New Roman" w:hAnsi="Times New Roman" w:cs="Times New Roman"/>
          <w:sz w:val="26"/>
          <w:szCs w:val="26"/>
        </w:rPr>
      </w:pPr>
      <w:r w:rsidRPr="00FE7DFB">
        <w:rPr>
          <w:rFonts w:ascii="Times New Roman" w:hAnsi="Times New Roman" w:cs="Times New Roman"/>
          <w:sz w:val="26"/>
          <w:szCs w:val="26"/>
        </w:rPr>
        <w:t xml:space="preserve">1. Факт нахождения в собственности у физического лица одного или нескольких земельных участков сельскохозяйственного назначения общей площадью не менее </w:t>
      </w:r>
      <w:r w:rsidR="003D47E3" w:rsidRPr="00FE7DFB">
        <w:rPr>
          <w:rFonts w:ascii="Times New Roman" w:hAnsi="Times New Roman" w:cs="Times New Roman"/>
          <w:sz w:val="26"/>
          <w:szCs w:val="26"/>
        </w:rPr>
        <w:t>2,5</w:t>
      </w:r>
      <w:r w:rsidRPr="00FE7DFB">
        <w:rPr>
          <w:rFonts w:ascii="Times New Roman" w:hAnsi="Times New Roman" w:cs="Times New Roman"/>
          <w:sz w:val="26"/>
          <w:szCs w:val="26"/>
        </w:rPr>
        <w:t xml:space="preserve"> гектаров при условии, что каждый из указанных участков находится в собственности более трех лет, и такое лицо не является членом крестьянского фермерского хозяйства, участником юридического лица либо индивидуальным предпринимателем, которые осуществляют деятельность по сельскохозяйственному производству, либо не передало указанные земли во владение или пользование таким лицам.</w:t>
      </w:r>
    </w:p>
    <w:p w:rsidR="00A5626D" w:rsidRPr="00FE7DFB" w:rsidRDefault="00A5626D" w:rsidP="00AE37FA">
      <w:pPr>
        <w:spacing w:line="264" w:lineRule="auto"/>
        <w:ind w:firstLine="709"/>
        <w:jc w:val="both"/>
        <w:rPr>
          <w:rFonts w:ascii="Times New Roman" w:hAnsi="Times New Roman" w:cs="Times New Roman"/>
          <w:sz w:val="26"/>
          <w:szCs w:val="26"/>
        </w:rPr>
      </w:pPr>
      <w:r w:rsidRPr="00FE7DFB">
        <w:rPr>
          <w:rFonts w:ascii="Times New Roman" w:hAnsi="Times New Roman" w:cs="Times New Roman"/>
          <w:sz w:val="26"/>
          <w:szCs w:val="26"/>
        </w:rPr>
        <w:t xml:space="preserve">2. Зарастание не менее 25 процентов площади земельного участка </w:t>
      </w:r>
      <w:r w:rsidR="00C9444B">
        <w:rPr>
          <w:rFonts w:ascii="Times New Roman" w:hAnsi="Times New Roman" w:cs="Times New Roman"/>
          <w:sz w:val="26"/>
          <w:szCs w:val="26"/>
        </w:rPr>
        <w:t xml:space="preserve">из земель сельскохозяйственного назначения </w:t>
      </w:r>
      <w:r w:rsidRPr="00FE7DFB">
        <w:rPr>
          <w:rFonts w:ascii="Times New Roman" w:hAnsi="Times New Roman" w:cs="Times New Roman"/>
          <w:sz w:val="26"/>
          <w:szCs w:val="26"/>
        </w:rPr>
        <w:t>сорными растениями (в период отсутствия снежного покрова), и (или) деревьями, и (или) кустарниками (не относящимися к многолетним насаждениям (в том числе садам, виноградникам), агролесомелиоративным насаждениям, агрофитомелиоративным насаждениям.</w:t>
      </w:r>
    </w:p>
    <w:p w:rsidR="003D47E3" w:rsidRPr="00FE7DFB" w:rsidRDefault="00C41BB1" w:rsidP="00AE37FA">
      <w:pPr>
        <w:spacing w:line="264" w:lineRule="auto"/>
        <w:ind w:firstLine="709"/>
        <w:jc w:val="both"/>
        <w:rPr>
          <w:rFonts w:ascii="Times New Roman" w:hAnsi="Times New Roman" w:cs="Times New Roman"/>
          <w:sz w:val="26"/>
          <w:szCs w:val="26"/>
        </w:rPr>
      </w:pPr>
      <w:r w:rsidRPr="00FE7DFB">
        <w:rPr>
          <w:rFonts w:ascii="Times New Roman" w:hAnsi="Times New Roman" w:cs="Times New Roman"/>
          <w:sz w:val="26"/>
          <w:szCs w:val="26"/>
        </w:rPr>
        <w:t>3</w:t>
      </w:r>
      <w:r w:rsidR="003D47E3" w:rsidRPr="00FE7DFB">
        <w:rPr>
          <w:rFonts w:ascii="Times New Roman" w:hAnsi="Times New Roman" w:cs="Times New Roman"/>
          <w:sz w:val="26"/>
          <w:szCs w:val="26"/>
        </w:rPr>
        <w:t>.</w:t>
      </w:r>
      <w:r w:rsidRPr="00FE7DFB">
        <w:rPr>
          <w:rFonts w:ascii="Times New Roman" w:hAnsi="Times New Roman" w:cs="Times New Roman"/>
          <w:sz w:val="26"/>
          <w:szCs w:val="26"/>
        </w:rPr>
        <w:t> </w:t>
      </w:r>
      <w:r w:rsidR="003D47E3" w:rsidRPr="00FE7DFB">
        <w:rPr>
          <w:rFonts w:ascii="Times New Roman" w:hAnsi="Times New Roman" w:cs="Times New Roman"/>
          <w:sz w:val="26"/>
          <w:szCs w:val="26"/>
        </w:rPr>
        <w:t>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w:t>
      </w:r>
      <w:r w:rsidR="00A0056B" w:rsidRPr="00FE7DFB">
        <w:rPr>
          <w:rFonts w:ascii="Times New Roman" w:hAnsi="Times New Roman" w:cs="Times New Roman"/>
          <w:sz w:val="26"/>
          <w:szCs w:val="26"/>
        </w:rPr>
        <w:t>ами производства и потребления)</w:t>
      </w:r>
      <w:r w:rsidR="003D47E3" w:rsidRPr="00FE7DFB">
        <w:rPr>
          <w:rFonts w:ascii="Times New Roman" w:hAnsi="Times New Roman" w:cs="Times New Roman"/>
          <w:sz w:val="26"/>
          <w:szCs w:val="26"/>
        </w:rPr>
        <w:t>.</w:t>
      </w:r>
    </w:p>
    <w:p w:rsidR="00A0056B" w:rsidRPr="00FE7DFB" w:rsidRDefault="00A0056B" w:rsidP="00AE37FA">
      <w:pPr>
        <w:spacing w:line="264" w:lineRule="auto"/>
        <w:ind w:firstLine="709"/>
        <w:jc w:val="both"/>
        <w:rPr>
          <w:rFonts w:ascii="Times New Roman" w:hAnsi="Times New Roman" w:cs="Times New Roman"/>
          <w:sz w:val="26"/>
          <w:szCs w:val="26"/>
        </w:rPr>
      </w:pPr>
      <w:r w:rsidRPr="00FE7DFB">
        <w:rPr>
          <w:rFonts w:ascii="Times New Roman" w:hAnsi="Times New Roman" w:cs="Times New Roman"/>
          <w:sz w:val="26"/>
          <w:szCs w:val="26"/>
        </w:rPr>
        <w:t>4. Наличие на земельном участке специализированной техники, используемой для снятия и (или) перемещения плодородного слоя почвы.</w:t>
      </w:r>
    </w:p>
    <w:p w:rsidR="00170A65" w:rsidRPr="00FE7DFB" w:rsidRDefault="00170A65" w:rsidP="00AE37FA">
      <w:pPr>
        <w:spacing w:line="264" w:lineRule="auto"/>
        <w:ind w:firstLine="709"/>
        <w:jc w:val="both"/>
        <w:rPr>
          <w:rFonts w:ascii="Times New Roman" w:hAnsi="Times New Roman" w:cs="Times New Roman"/>
          <w:sz w:val="26"/>
          <w:szCs w:val="26"/>
        </w:rPr>
      </w:pPr>
      <w:r w:rsidRPr="00FE7DFB">
        <w:rPr>
          <w:rFonts w:ascii="Times New Roman" w:hAnsi="Times New Roman" w:cs="Times New Roman"/>
          <w:sz w:val="26"/>
          <w:szCs w:val="26"/>
        </w:rPr>
        <w:t>5.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заболачивание земельного участка, на котором расположены мелиоративная система или отдельно расположенное гидротехническое сооружение), а также агролесомелиоративных насаждений (спиливание, складирование или сжигание древесно-кустарниковой растительности, составляющей защитные лесополосы).</w:t>
      </w:r>
    </w:p>
    <w:p w:rsidR="00A5626D" w:rsidRPr="00FE7DFB" w:rsidRDefault="00170A65" w:rsidP="00AE37FA">
      <w:pPr>
        <w:spacing w:line="264" w:lineRule="auto"/>
        <w:ind w:firstLine="709"/>
        <w:jc w:val="both"/>
        <w:rPr>
          <w:rFonts w:ascii="Times New Roman" w:hAnsi="Times New Roman" w:cs="Times New Roman"/>
          <w:sz w:val="26"/>
          <w:szCs w:val="26"/>
        </w:rPr>
      </w:pPr>
      <w:r w:rsidRPr="00FE7DFB">
        <w:rPr>
          <w:rFonts w:ascii="Times New Roman" w:hAnsi="Times New Roman" w:cs="Times New Roman"/>
          <w:sz w:val="26"/>
          <w:szCs w:val="26"/>
        </w:rPr>
        <w:t>6</w:t>
      </w:r>
      <w:r w:rsidR="00A5626D" w:rsidRPr="00FE7DFB">
        <w:rPr>
          <w:rFonts w:ascii="Times New Roman" w:hAnsi="Times New Roman" w:cs="Times New Roman"/>
          <w:sz w:val="26"/>
          <w:szCs w:val="26"/>
        </w:rPr>
        <w:t>. Наличие сведений о смене собственников в отношении одного земельного участка более одного раза в течение одного календарного года</w:t>
      </w:r>
      <w:r w:rsidR="00247307">
        <w:rPr>
          <w:rFonts w:ascii="Times New Roman" w:hAnsi="Times New Roman" w:cs="Times New Roman"/>
          <w:sz w:val="26"/>
          <w:szCs w:val="26"/>
        </w:rPr>
        <w:t xml:space="preserve"> </w:t>
      </w:r>
      <w:r w:rsidR="00A5626D" w:rsidRPr="00FE7DFB">
        <w:rPr>
          <w:rFonts w:ascii="Times New Roman" w:hAnsi="Times New Roman" w:cs="Times New Roman"/>
          <w:sz w:val="26"/>
          <w:szCs w:val="26"/>
        </w:rPr>
        <w:t xml:space="preserve">по информации, содержащейся в </w:t>
      </w:r>
      <w:r w:rsidR="00216945" w:rsidRPr="00FE7DFB">
        <w:rPr>
          <w:rFonts w:ascii="Times New Roman" w:hAnsi="Times New Roman" w:cs="Times New Roman"/>
          <w:sz w:val="26"/>
          <w:szCs w:val="26"/>
        </w:rPr>
        <w:t xml:space="preserve">Едином государственном реестре недвижимости  (далее </w:t>
      </w:r>
      <w:r w:rsidR="00DE5CEF" w:rsidRPr="00FE7DFB">
        <w:rPr>
          <w:rFonts w:ascii="Times New Roman" w:hAnsi="Times New Roman" w:cs="Times New Roman"/>
          <w:sz w:val="26"/>
          <w:szCs w:val="26"/>
        </w:rPr>
        <w:sym w:font="Symbol" w:char="F02D"/>
      </w:r>
      <w:r w:rsidR="00A5626D" w:rsidRPr="00FE7DFB">
        <w:rPr>
          <w:rFonts w:ascii="Times New Roman" w:hAnsi="Times New Roman" w:cs="Times New Roman"/>
          <w:sz w:val="26"/>
          <w:szCs w:val="26"/>
        </w:rPr>
        <w:t>ЕГРН)</w:t>
      </w:r>
      <w:r w:rsidR="00C41BB1" w:rsidRPr="00FE7DFB">
        <w:rPr>
          <w:rFonts w:ascii="Times New Roman" w:hAnsi="Times New Roman" w:cs="Times New Roman"/>
          <w:sz w:val="26"/>
          <w:szCs w:val="26"/>
        </w:rPr>
        <w:t>.</w:t>
      </w:r>
    </w:p>
    <w:p w:rsidR="00C41BB1" w:rsidRPr="00FE7DFB" w:rsidRDefault="007F5F19" w:rsidP="00AE37FA">
      <w:pPr>
        <w:spacing w:line="264" w:lineRule="auto"/>
        <w:ind w:firstLine="709"/>
        <w:jc w:val="both"/>
        <w:rPr>
          <w:rFonts w:ascii="Times New Roman" w:hAnsi="Times New Roman" w:cs="Times New Roman"/>
          <w:sz w:val="26"/>
          <w:szCs w:val="26"/>
        </w:rPr>
      </w:pPr>
      <w:r w:rsidRPr="00FE7DFB">
        <w:rPr>
          <w:rFonts w:ascii="Times New Roman" w:hAnsi="Times New Roman" w:cs="Times New Roman"/>
          <w:sz w:val="26"/>
          <w:szCs w:val="26"/>
        </w:rPr>
        <w:lastRenderedPageBreak/>
        <w:t>7</w:t>
      </w:r>
      <w:r w:rsidR="00C41BB1" w:rsidRPr="00FE7DFB">
        <w:rPr>
          <w:rFonts w:ascii="Times New Roman" w:hAnsi="Times New Roman" w:cs="Times New Roman"/>
          <w:sz w:val="26"/>
          <w:szCs w:val="26"/>
        </w:rPr>
        <w:t>. Отсутствие в ЕГРН сведений о правах на используемый юридическим лицом, индивидуальным предпринимателем, гражданином земельный участок.</w:t>
      </w:r>
    </w:p>
    <w:p w:rsidR="00C41BB1" w:rsidRPr="00FE7DFB" w:rsidRDefault="007F5F19" w:rsidP="00AE37FA">
      <w:pPr>
        <w:spacing w:line="264" w:lineRule="auto"/>
        <w:ind w:firstLine="709"/>
        <w:jc w:val="both"/>
        <w:rPr>
          <w:rFonts w:ascii="Times New Roman" w:hAnsi="Times New Roman" w:cs="Times New Roman"/>
          <w:sz w:val="26"/>
          <w:szCs w:val="26"/>
        </w:rPr>
      </w:pPr>
      <w:r w:rsidRPr="00FE7DFB">
        <w:rPr>
          <w:rFonts w:ascii="Times New Roman" w:hAnsi="Times New Roman" w:cs="Times New Roman"/>
          <w:sz w:val="26"/>
          <w:szCs w:val="26"/>
        </w:rPr>
        <w:t>8</w:t>
      </w:r>
      <w:r w:rsidR="00C41BB1" w:rsidRPr="00FE7DFB">
        <w:rPr>
          <w:rFonts w:ascii="Times New Roman" w:hAnsi="Times New Roman" w:cs="Times New Roman"/>
          <w:sz w:val="26"/>
          <w:szCs w:val="26"/>
        </w:rPr>
        <w:t>. Несоответствие использования юридическим лицом, индивидуальным предпринимателем или гражданином земельного участка виду разрешенного использования, сведения о котором содержатся в ЕГРН.</w:t>
      </w:r>
    </w:p>
    <w:p w:rsidR="00A5626D" w:rsidRPr="00FE7DFB" w:rsidRDefault="007F5F19" w:rsidP="00AE37FA">
      <w:pPr>
        <w:spacing w:line="264" w:lineRule="auto"/>
        <w:ind w:firstLine="709"/>
        <w:jc w:val="both"/>
        <w:rPr>
          <w:rFonts w:ascii="Times New Roman" w:hAnsi="Times New Roman" w:cs="Times New Roman"/>
          <w:sz w:val="26"/>
          <w:szCs w:val="26"/>
        </w:rPr>
      </w:pPr>
      <w:r w:rsidRPr="00FE7DFB">
        <w:rPr>
          <w:rFonts w:ascii="Times New Roman" w:hAnsi="Times New Roman" w:cs="Times New Roman"/>
          <w:sz w:val="26"/>
          <w:szCs w:val="26"/>
        </w:rPr>
        <w:t>9.</w:t>
      </w:r>
      <w:r w:rsidR="00C41BB1" w:rsidRPr="00FE7DFB">
        <w:rPr>
          <w:rFonts w:ascii="Times New Roman" w:hAnsi="Times New Roman" w:cs="Times New Roman"/>
          <w:sz w:val="26"/>
          <w:szCs w:val="26"/>
        </w:rPr>
        <w:t>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по истечении трех лет с даты государственной регистрации права собственности на такой земельный участок лица, являющегося собственником такого земельного участка.</w:t>
      </w:r>
    </w:p>
    <w:p w:rsidR="00C41BB1" w:rsidRPr="00FE7DFB" w:rsidRDefault="00A0056B" w:rsidP="00AE37FA">
      <w:pPr>
        <w:spacing w:line="264" w:lineRule="auto"/>
        <w:ind w:firstLine="709"/>
        <w:jc w:val="both"/>
        <w:rPr>
          <w:rFonts w:ascii="Times New Roman" w:hAnsi="Times New Roman" w:cs="Times New Roman"/>
          <w:sz w:val="26"/>
          <w:szCs w:val="26"/>
        </w:rPr>
      </w:pPr>
      <w:r w:rsidRPr="00FE7DFB">
        <w:rPr>
          <w:rFonts w:ascii="Times New Roman" w:hAnsi="Times New Roman" w:cs="Times New Roman"/>
          <w:sz w:val="26"/>
          <w:szCs w:val="26"/>
        </w:rPr>
        <w:t>1</w:t>
      </w:r>
      <w:r w:rsidR="00152D2F" w:rsidRPr="00FE7DFB">
        <w:rPr>
          <w:rFonts w:ascii="Times New Roman" w:hAnsi="Times New Roman" w:cs="Times New Roman"/>
          <w:sz w:val="26"/>
          <w:szCs w:val="26"/>
        </w:rPr>
        <w:t>0</w:t>
      </w:r>
      <w:r w:rsidR="00C41BB1" w:rsidRPr="00FE7DFB">
        <w:rPr>
          <w:rFonts w:ascii="Times New Roman" w:hAnsi="Times New Roman" w:cs="Times New Roman"/>
          <w:sz w:val="26"/>
          <w:szCs w:val="26"/>
        </w:rPr>
        <w:t>. 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 оборот которых регулируется Федеральным законом от 24</w:t>
      </w:r>
      <w:r w:rsidR="00335FE4" w:rsidRPr="00FE7DFB">
        <w:rPr>
          <w:rFonts w:ascii="Times New Roman" w:hAnsi="Times New Roman" w:cs="Times New Roman"/>
          <w:sz w:val="26"/>
          <w:szCs w:val="26"/>
        </w:rPr>
        <w:t>.07.</w:t>
      </w:r>
      <w:r w:rsidR="00C41BB1" w:rsidRPr="00FE7DFB">
        <w:rPr>
          <w:rFonts w:ascii="Times New Roman" w:hAnsi="Times New Roman" w:cs="Times New Roman"/>
          <w:sz w:val="26"/>
          <w:szCs w:val="26"/>
        </w:rPr>
        <w:t xml:space="preserve">2002 </w:t>
      </w:r>
      <w:r w:rsidR="00335FE4" w:rsidRPr="00FE7DFB">
        <w:rPr>
          <w:rFonts w:ascii="Times New Roman" w:hAnsi="Times New Roman" w:cs="Times New Roman"/>
          <w:sz w:val="26"/>
          <w:szCs w:val="26"/>
        </w:rPr>
        <w:t>№ </w:t>
      </w:r>
      <w:r w:rsidR="00C41BB1" w:rsidRPr="00FE7DFB">
        <w:rPr>
          <w:rFonts w:ascii="Times New Roman" w:hAnsi="Times New Roman" w:cs="Times New Roman"/>
          <w:sz w:val="26"/>
          <w:szCs w:val="26"/>
        </w:rPr>
        <w:t xml:space="preserve">101-ФЗ </w:t>
      </w:r>
      <w:r w:rsidR="00335FE4" w:rsidRPr="00FE7DFB">
        <w:rPr>
          <w:rFonts w:ascii="Times New Roman" w:hAnsi="Times New Roman" w:cs="Times New Roman"/>
          <w:sz w:val="26"/>
          <w:szCs w:val="26"/>
        </w:rPr>
        <w:t>«</w:t>
      </w:r>
      <w:r w:rsidR="00C41BB1" w:rsidRPr="00FE7DFB">
        <w:rPr>
          <w:rFonts w:ascii="Times New Roman" w:hAnsi="Times New Roman" w:cs="Times New Roman"/>
          <w:sz w:val="26"/>
          <w:szCs w:val="26"/>
        </w:rPr>
        <w:t>Об обороте земель сельскохозяйственного назначения</w:t>
      </w:r>
      <w:r w:rsidR="00335FE4" w:rsidRPr="00FE7DFB">
        <w:rPr>
          <w:rFonts w:ascii="Times New Roman" w:hAnsi="Times New Roman" w:cs="Times New Roman"/>
          <w:sz w:val="26"/>
          <w:szCs w:val="26"/>
        </w:rPr>
        <w:t>»</w:t>
      </w:r>
      <w:r w:rsidR="00C41BB1" w:rsidRPr="00FE7DFB">
        <w:rPr>
          <w:rFonts w:ascii="Times New Roman" w:hAnsi="Times New Roman" w:cs="Times New Roman"/>
          <w:sz w:val="26"/>
          <w:szCs w:val="26"/>
        </w:rPr>
        <w:t>,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w:t>
      </w:r>
    </w:p>
    <w:p w:rsidR="00335FE4" w:rsidRPr="00FE7DFB" w:rsidRDefault="00A0056B" w:rsidP="00AE37FA">
      <w:pPr>
        <w:spacing w:line="264" w:lineRule="auto"/>
        <w:ind w:firstLine="709"/>
        <w:jc w:val="both"/>
        <w:rPr>
          <w:rFonts w:ascii="Times New Roman" w:hAnsi="Times New Roman" w:cs="Times New Roman"/>
          <w:sz w:val="26"/>
          <w:szCs w:val="26"/>
        </w:rPr>
      </w:pPr>
      <w:r w:rsidRPr="00FE7DFB">
        <w:rPr>
          <w:rFonts w:ascii="Times New Roman" w:hAnsi="Times New Roman" w:cs="Times New Roman"/>
          <w:sz w:val="26"/>
          <w:szCs w:val="26"/>
        </w:rPr>
        <w:t>1</w:t>
      </w:r>
      <w:r w:rsidR="00152D2F" w:rsidRPr="00FE7DFB">
        <w:rPr>
          <w:rFonts w:ascii="Times New Roman" w:hAnsi="Times New Roman" w:cs="Times New Roman"/>
          <w:sz w:val="26"/>
          <w:szCs w:val="26"/>
        </w:rPr>
        <w:t>1</w:t>
      </w:r>
      <w:r w:rsidR="00335FE4" w:rsidRPr="00FE7DFB">
        <w:rPr>
          <w:rFonts w:ascii="Times New Roman" w:hAnsi="Times New Roman" w:cs="Times New Roman"/>
          <w:sz w:val="26"/>
          <w:szCs w:val="26"/>
        </w:rPr>
        <w:t>. Поступление информации о невозможности использования в соответствии с видом разрешенного использования земель и (или) земельного участка, находящихся в государственной или муниципальной собственности и использовавшихся без предоставления земельных участков и установления сервитута, публичного сервитута, при наличии сведений о завершении на таких землях и (или) земельном участке в течение шести предшествующих месяцев:</w:t>
      </w:r>
    </w:p>
    <w:p w:rsidR="00335FE4" w:rsidRPr="00FE7DFB" w:rsidRDefault="00335FE4" w:rsidP="00AE37FA">
      <w:pPr>
        <w:spacing w:line="264" w:lineRule="auto"/>
        <w:ind w:firstLine="709"/>
        <w:jc w:val="both"/>
        <w:rPr>
          <w:rFonts w:ascii="Times New Roman" w:hAnsi="Times New Roman" w:cs="Times New Roman"/>
          <w:sz w:val="26"/>
          <w:szCs w:val="26"/>
        </w:rPr>
      </w:pPr>
      <w:r w:rsidRPr="00FE7DFB">
        <w:rPr>
          <w:rFonts w:ascii="Times New Roman" w:hAnsi="Times New Roman" w:cs="Times New Roman"/>
          <w:sz w:val="26"/>
          <w:szCs w:val="26"/>
        </w:rPr>
        <w:t>проведения инженерных изысканий;</w:t>
      </w:r>
    </w:p>
    <w:p w:rsidR="00335FE4" w:rsidRPr="00FE7DFB" w:rsidRDefault="00335FE4" w:rsidP="00AE37FA">
      <w:pPr>
        <w:spacing w:line="264" w:lineRule="auto"/>
        <w:ind w:firstLine="709"/>
        <w:jc w:val="both"/>
        <w:rPr>
          <w:rFonts w:ascii="Times New Roman" w:hAnsi="Times New Roman" w:cs="Times New Roman"/>
          <w:sz w:val="26"/>
          <w:szCs w:val="26"/>
        </w:rPr>
      </w:pPr>
      <w:r w:rsidRPr="00FE7DFB">
        <w:rPr>
          <w:rFonts w:ascii="Times New Roman" w:hAnsi="Times New Roman" w:cs="Times New Roman"/>
          <w:sz w:val="26"/>
          <w:szCs w:val="26"/>
        </w:rPr>
        <w:t>капитального или текущего ремонта линейного объекта;</w:t>
      </w:r>
    </w:p>
    <w:p w:rsidR="00335FE4" w:rsidRPr="00FE7DFB" w:rsidRDefault="00335FE4" w:rsidP="00AE37FA">
      <w:pPr>
        <w:spacing w:line="264" w:lineRule="auto"/>
        <w:ind w:firstLine="709"/>
        <w:jc w:val="both"/>
        <w:rPr>
          <w:rFonts w:ascii="Times New Roman" w:hAnsi="Times New Roman" w:cs="Times New Roman"/>
          <w:sz w:val="26"/>
          <w:szCs w:val="26"/>
        </w:rPr>
      </w:pPr>
      <w:r w:rsidRPr="00FE7DFB">
        <w:rPr>
          <w:rFonts w:ascii="Times New Roman" w:hAnsi="Times New Roman" w:cs="Times New Roman"/>
          <w:sz w:val="26"/>
          <w:szCs w:val="26"/>
        </w:rPr>
        <w:t>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335FE4" w:rsidRPr="00FE7DFB" w:rsidRDefault="00335FE4" w:rsidP="00AE37FA">
      <w:pPr>
        <w:spacing w:line="264" w:lineRule="auto"/>
        <w:ind w:firstLine="709"/>
        <w:jc w:val="both"/>
        <w:rPr>
          <w:rFonts w:ascii="Times New Roman" w:hAnsi="Times New Roman" w:cs="Times New Roman"/>
          <w:sz w:val="26"/>
          <w:szCs w:val="26"/>
        </w:rPr>
      </w:pPr>
      <w:r w:rsidRPr="00FE7DFB">
        <w:rPr>
          <w:rFonts w:ascii="Times New Roman" w:hAnsi="Times New Roman" w:cs="Times New Roman"/>
          <w:sz w:val="26"/>
          <w:szCs w:val="26"/>
        </w:rPr>
        <w:t>осуществления геологического изучения недр;</w:t>
      </w:r>
    </w:p>
    <w:p w:rsidR="00335FE4" w:rsidRPr="00FE7DFB" w:rsidRDefault="00335FE4" w:rsidP="00AE37FA">
      <w:pPr>
        <w:spacing w:line="264" w:lineRule="auto"/>
        <w:ind w:firstLine="709"/>
        <w:jc w:val="both"/>
        <w:rPr>
          <w:rFonts w:ascii="Times New Roman" w:hAnsi="Times New Roman" w:cs="Times New Roman"/>
          <w:sz w:val="26"/>
          <w:szCs w:val="26"/>
        </w:rPr>
      </w:pPr>
      <w:r w:rsidRPr="00FE7DFB">
        <w:rPr>
          <w:rFonts w:ascii="Times New Roman" w:hAnsi="Times New Roman" w:cs="Times New Roman"/>
          <w:sz w:val="26"/>
          <w:szCs w:val="26"/>
        </w:rPr>
        <w:t>возведения некапитальных строений, сооружений, предназначенных для осуществления товарной</w:t>
      </w:r>
      <w:r w:rsidR="00247307">
        <w:rPr>
          <w:rFonts w:ascii="Times New Roman" w:hAnsi="Times New Roman" w:cs="Times New Roman"/>
          <w:sz w:val="26"/>
          <w:szCs w:val="26"/>
        </w:rPr>
        <w:t xml:space="preserve"> </w:t>
      </w:r>
      <w:r w:rsidRPr="00FE7DFB">
        <w:rPr>
          <w:rFonts w:ascii="Times New Roman" w:hAnsi="Times New Roman" w:cs="Times New Roman"/>
          <w:sz w:val="26"/>
          <w:szCs w:val="26"/>
        </w:rPr>
        <w:t>аквакультуры (товарного рыбоводства);</w:t>
      </w:r>
    </w:p>
    <w:p w:rsidR="00C41BB1" w:rsidRPr="00FE7DFB" w:rsidRDefault="00335FE4" w:rsidP="00AE37FA">
      <w:pPr>
        <w:spacing w:line="264" w:lineRule="auto"/>
        <w:ind w:firstLine="709"/>
        <w:jc w:val="both"/>
        <w:rPr>
          <w:rFonts w:ascii="Times New Roman" w:hAnsi="Times New Roman" w:cs="Times New Roman"/>
          <w:sz w:val="26"/>
          <w:szCs w:val="26"/>
        </w:rPr>
      </w:pPr>
      <w:r w:rsidRPr="00FE7DFB">
        <w:rPr>
          <w:rFonts w:ascii="Times New Roman" w:hAnsi="Times New Roman" w:cs="Times New Roman"/>
          <w:sz w:val="26"/>
          <w:szCs w:val="26"/>
        </w:rPr>
        <w:t>работ в целях обеспечения судоходства для возведения на береговой полосе в пределах внутренних водных путей некапитальных строений, сооружений.</w:t>
      </w:r>
    </w:p>
    <w:p w:rsidR="00335FE4" w:rsidRDefault="00A0056B" w:rsidP="00AE37FA">
      <w:pPr>
        <w:spacing w:line="264" w:lineRule="auto"/>
        <w:ind w:firstLine="709"/>
        <w:jc w:val="both"/>
        <w:rPr>
          <w:rFonts w:ascii="Times New Roman" w:hAnsi="Times New Roman" w:cs="Times New Roman"/>
          <w:sz w:val="26"/>
          <w:szCs w:val="26"/>
        </w:rPr>
      </w:pPr>
      <w:r w:rsidRPr="00FE7DFB">
        <w:rPr>
          <w:rFonts w:ascii="Times New Roman" w:hAnsi="Times New Roman" w:cs="Times New Roman"/>
          <w:sz w:val="26"/>
          <w:szCs w:val="26"/>
        </w:rPr>
        <w:t>1</w:t>
      </w:r>
      <w:r w:rsidR="00152D2F" w:rsidRPr="00FE7DFB">
        <w:rPr>
          <w:rFonts w:ascii="Times New Roman" w:hAnsi="Times New Roman" w:cs="Times New Roman"/>
          <w:sz w:val="26"/>
          <w:szCs w:val="26"/>
        </w:rPr>
        <w:t>2</w:t>
      </w:r>
      <w:r w:rsidR="00335FE4" w:rsidRPr="00FE7DFB">
        <w:rPr>
          <w:rFonts w:ascii="Times New Roman" w:hAnsi="Times New Roman" w:cs="Times New Roman"/>
          <w:sz w:val="26"/>
          <w:szCs w:val="26"/>
        </w:rPr>
        <w:t>. Наличие у контрольного органа информации о привлечении правообладателя земельного участка к административной ответственности за использование иного принадлежащего ему земельного участка, расположенного в границах того же кадастрового квартала, не по целевому назначению в соответствии с его принадлежностью к той или иной категории земель и (или) разрешенным использованием или неиспользование земельного участка, предназначенного для жилищного или иного строительства, садоводства, огородничества, в указанных</w:t>
      </w:r>
      <w:r w:rsidR="00247307">
        <w:rPr>
          <w:rFonts w:ascii="Times New Roman" w:hAnsi="Times New Roman" w:cs="Times New Roman"/>
          <w:sz w:val="26"/>
          <w:szCs w:val="26"/>
        </w:rPr>
        <w:t xml:space="preserve"> </w:t>
      </w:r>
      <w:r w:rsidR="00335FE4" w:rsidRPr="00FE7DFB">
        <w:rPr>
          <w:rFonts w:ascii="Times New Roman" w:hAnsi="Times New Roman" w:cs="Times New Roman"/>
          <w:sz w:val="26"/>
          <w:szCs w:val="26"/>
        </w:rPr>
        <w:t>целях в случае, если обязанность по использованию такого земельного участка в течение установленного срока предусмотрена федеральным законом.</w:t>
      </w:r>
    </w:p>
    <w:p w:rsidR="00AE37FA" w:rsidRPr="00AE37FA" w:rsidRDefault="00AE37FA" w:rsidP="00AE37FA">
      <w:pPr>
        <w:spacing w:line="264" w:lineRule="auto"/>
        <w:ind w:firstLine="709"/>
        <w:jc w:val="both"/>
        <w:rPr>
          <w:rFonts w:ascii="Times New Roman" w:hAnsi="Times New Roman" w:cs="Times New Roman"/>
          <w:sz w:val="26"/>
          <w:szCs w:val="26"/>
        </w:rPr>
      </w:pPr>
      <w:r w:rsidRPr="00AE37FA">
        <w:rPr>
          <w:rFonts w:ascii="Times New Roman" w:hAnsi="Times New Roman" w:cs="Times New Roman"/>
          <w:sz w:val="26"/>
          <w:szCs w:val="26"/>
        </w:rPr>
        <w:lastRenderedPageBreak/>
        <w:t>13.</w:t>
      </w:r>
      <w:r w:rsidR="00061A48">
        <w:rPr>
          <w:rFonts w:ascii="Times New Roman" w:hAnsi="Times New Roman" w:cs="Times New Roman"/>
          <w:sz w:val="26"/>
          <w:szCs w:val="26"/>
        </w:rPr>
        <w:t> </w:t>
      </w:r>
      <w:r w:rsidRPr="00AE37FA">
        <w:rPr>
          <w:rFonts w:ascii="Times New Roman" w:hAnsi="Times New Roman" w:cs="Times New Roman"/>
          <w:sz w:val="26"/>
          <w:szCs w:val="26"/>
        </w:rPr>
        <w:t xml:space="preserve">Захламление более чем 50 процентов площади земельного участка из </w:t>
      </w:r>
      <w:r w:rsidR="00B85117">
        <w:rPr>
          <w:rFonts w:ascii="Times New Roman" w:hAnsi="Times New Roman" w:cs="Times New Roman"/>
          <w:sz w:val="26"/>
          <w:szCs w:val="26"/>
        </w:rPr>
        <w:t xml:space="preserve">состава </w:t>
      </w:r>
      <w:r w:rsidRPr="00AE37FA">
        <w:rPr>
          <w:rFonts w:ascii="Times New Roman" w:hAnsi="Times New Roman" w:cs="Times New Roman"/>
          <w:sz w:val="26"/>
          <w:szCs w:val="26"/>
        </w:rPr>
        <w:t xml:space="preserve">земель населенных пунктов, </w:t>
      </w:r>
      <w:r w:rsidR="00B85117" w:rsidRPr="00B85117">
        <w:rPr>
          <w:rFonts w:ascii="Times New Roman" w:hAnsi="Times New Roman" w:cs="Times New Roman"/>
          <w:sz w:val="26"/>
          <w:szCs w:val="26"/>
        </w:rPr>
        <w:t>приусадебных</w:t>
      </w:r>
      <w:r w:rsidR="00B85117">
        <w:rPr>
          <w:rFonts w:ascii="Times New Roman" w:hAnsi="Times New Roman" w:cs="Times New Roman"/>
          <w:sz w:val="26"/>
          <w:szCs w:val="26"/>
        </w:rPr>
        <w:t>,</w:t>
      </w:r>
      <w:r w:rsidR="00247307">
        <w:rPr>
          <w:rFonts w:ascii="Times New Roman" w:hAnsi="Times New Roman" w:cs="Times New Roman"/>
          <w:sz w:val="26"/>
          <w:szCs w:val="26"/>
        </w:rPr>
        <w:t xml:space="preserve"> </w:t>
      </w:r>
      <w:r w:rsidRPr="00AE37FA">
        <w:rPr>
          <w:rFonts w:ascii="Times New Roman" w:hAnsi="Times New Roman" w:cs="Times New Roman"/>
          <w:sz w:val="26"/>
          <w:szCs w:val="26"/>
        </w:rPr>
        <w:t>садовых и огородных</w:t>
      </w:r>
      <w:r w:rsidR="00247307">
        <w:rPr>
          <w:rFonts w:ascii="Times New Roman" w:hAnsi="Times New Roman" w:cs="Times New Roman"/>
          <w:sz w:val="26"/>
          <w:szCs w:val="26"/>
        </w:rPr>
        <w:t xml:space="preserve"> </w:t>
      </w:r>
      <w:r w:rsidRPr="00AE37FA">
        <w:rPr>
          <w:rFonts w:ascii="Times New Roman" w:hAnsi="Times New Roman" w:cs="Times New Roman"/>
          <w:sz w:val="26"/>
          <w:szCs w:val="26"/>
        </w:rPr>
        <w:t>земельн</w:t>
      </w:r>
      <w:r>
        <w:rPr>
          <w:rFonts w:ascii="Times New Roman" w:hAnsi="Times New Roman" w:cs="Times New Roman"/>
          <w:sz w:val="26"/>
          <w:szCs w:val="26"/>
        </w:rPr>
        <w:t>ых</w:t>
      </w:r>
      <w:r w:rsidRPr="00AE37FA">
        <w:rPr>
          <w:rFonts w:ascii="Times New Roman" w:hAnsi="Times New Roman" w:cs="Times New Roman"/>
          <w:sz w:val="26"/>
          <w:szCs w:val="26"/>
        </w:rPr>
        <w:t xml:space="preserve"> участ</w:t>
      </w:r>
      <w:r>
        <w:rPr>
          <w:rFonts w:ascii="Times New Roman" w:hAnsi="Times New Roman" w:cs="Times New Roman"/>
          <w:sz w:val="26"/>
          <w:szCs w:val="26"/>
        </w:rPr>
        <w:t>ков</w:t>
      </w:r>
      <w:r w:rsidRPr="00AE37FA">
        <w:rPr>
          <w:rFonts w:ascii="Times New Roman" w:hAnsi="Times New Roman" w:cs="Times New Roman"/>
          <w:sz w:val="26"/>
          <w:szCs w:val="26"/>
        </w:rPr>
        <w:t xml:space="preserve"> предметами, </w:t>
      </w:r>
      <w:r w:rsidR="0086581B" w:rsidRPr="0086581B">
        <w:rPr>
          <w:rFonts w:ascii="Times New Roman" w:hAnsi="Times New Roman" w:cs="Times New Roman"/>
          <w:sz w:val="26"/>
          <w:szCs w:val="26"/>
        </w:rPr>
        <w:t>не связанными с его использованием в соответствии с целевым назначением и разрешенным использованием, или загрязнение указанной площади земельного участка отходами производства и потребления, в том числе твердыми коммунальными отходами, при условии невыполнения работ по освобождению земельного участка от таких предметов или отходов производства и потребления, в том числе твердых коммунальных отходов, в течение одного года и более со дня выявления указанных обстоятельств</w:t>
      </w:r>
      <w:r w:rsidRPr="00AE37FA">
        <w:rPr>
          <w:rFonts w:ascii="Times New Roman" w:hAnsi="Times New Roman" w:cs="Times New Roman"/>
          <w:sz w:val="26"/>
          <w:szCs w:val="26"/>
        </w:rPr>
        <w:t>.</w:t>
      </w:r>
    </w:p>
    <w:p w:rsidR="00AE37FA" w:rsidRPr="00AE37FA" w:rsidRDefault="00AE37FA" w:rsidP="00AE37FA">
      <w:pPr>
        <w:spacing w:line="264" w:lineRule="auto"/>
        <w:ind w:firstLine="709"/>
        <w:jc w:val="both"/>
        <w:rPr>
          <w:rFonts w:ascii="Times New Roman" w:hAnsi="Times New Roman" w:cs="Times New Roman"/>
          <w:sz w:val="26"/>
          <w:szCs w:val="26"/>
        </w:rPr>
      </w:pPr>
      <w:r w:rsidRPr="00AE37FA">
        <w:rPr>
          <w:rFonts w:ascii="Times New Roman" w:hAnsi="Times New Roman" w:cs="Times New Roman"/>
          <w:sz w:val="26"/>
          <w:szCs w:val="26"/>
        </w:rPr>
        <w:t>14.</w:t>
      </w:r>
      <w:r w:rsidR="00061A48">
        <w:rPr>
          <w:rFonts w:ascii="Times New Roman" w:hAnsi="Times New Roman" w:cs="Times New Roman"/>
          <w:sz w:val="26"/>
          <w:szCs w:val="26"/>
        </w:rPr>
        <w:t> </w:t>
      </w:r>
      <w:r w:rsidRPr="00AE37FA">
        <w:rPr>
          <w:rFonts w:ascii="Times New Roman" w:hAnsi="Times New Roman" w:cs="Times New Roman"/>
          <w:sz w:val="26"/>
          <w:szCs w:val="26"/>
        </w:rPr>
        <w:t>Отсутствие на земельном участке</w:t>
      </w:r>
      <w:r w:rsidR="00B85117" w:rsidRPr="00B85117">
        <w:rPr>
          <w:rFonts w:ascii="Times New Roman" w:hAnsi="Times New Roman" w:cs="Times New Roman"/>
          <w:sz w:val="26"/>
          <w:szCs w:val="26"/>
        </w:rPr>
        <w:t xml:space="preserve">, </w:t>
      </w:r>
      <w:r w:rsidR="00061A48" w:rsidRPr="00AE37FA">
        <w:rPr>
          <w:rFonts w:ascii="Times New Roman" w:hAnsi="Times New Roman" w:cs="Times New Roman"/>
          <w:sz w:val="26"/>
          <w:szCs w:val="26"/>
        </w:rPr>
        <w:t>правовой режим которого предусматривает строительство и размещение зданий, сооружений (за исключением земельного участка, предназначенного для индивидуального жилищного строительства)</w:t>
      </w:r>
      <w:r w:rsidR="00061A48">
        <w:rPr>
          <w:rFonts w:ascii="Times New Roman" w:hAnsi="Times New Roman" w:cs="Times New Roman"/>
          <w:sz w:val="26"/>
          <w:szCs w:val="26"/>
        </w:rPr>
        <w:t xml:space="preserve">, </w:t>
      </w:r>
      <w:r w:rsidR="00061A48" w:rsidRPr="00061A48">
        <w:rPr>
          <w:rFonts w:ascii="Times New Roman" w:hAnsi="Times New Roman" w:cs="Times New Roman"/>
          <w:sz w:val="26"/>
          <w:szCs w:val="26"/>
        </w:rPr>
        <w:t>в течение 5 и более лет здания, сооружения, для строительства которых предназначен земельный участок, права на которые (либо на любое помещение или машино-место в них) зарегистрированы в соответствии с законом, за исключением случаев, когда соответствующие права не подлежат государственной регистрации либо признаются юридически действительными при отсутствии их государственной регистрации в Едином государственном реестре недвижимости в соответствии с законом, если иной срок не установлен</w:t>
      </w:r>
      <w:r w:rsidRPr="00AE37FA">
        <w:rPr>
          <w:rFonts w:ascii="Times New Roman" w:hAnsi="Times New Roman" w:cs="Times New Roman"/>
          <w:sz w:val="26"/>
          <w:szCs w:val="26"/>
        </w:rPr>
        <w:t>:</w:t>
      </w:r>
    </w:p>
    <w:p w:rsidR="00061A48" w:rsidRPr="00061A48" w:rsidRDefault="00061A48" w:rsidP="00061A48">
      <w:pPr>
        <w:spacing w:line="264" w:lineRule="auto"/>
        <w:ind w:firstLine="709"/>
        <w:jc w:val="both"/>
        <w:rPr>
          <w:rFonts w:ascii="Times New Roman" w:hAnsi="Times New Roman" w:cs="Times New Roman"/>
          <w:sz w:val="26"/>
          <w:szCs w:val="26"/>
        </w:rPr>
      </w:pPr>
      <w:r w:rsidRPr="00061A48">
        <w:rPr>
          <w:rFonts w:ascii="Times New Roman" w:hAnsi="Times New Roman" w:cs="Times New Roman"/>
          <w:sz w:val="26"/>
          <w:szCs w:val="26"/>
        </w:rPr>
        <w:sym w:font="Symbol" w:char="F02D"/>
      </w:r>
      <w:r>
        <w:rPr>
          <w:rFonts w:ascii="Times New Roman" w:hAnsi="Times New Roman" w:cs="Times New Roman"/>
          <w:sz w:val="26"/>
          <w:szCs w:val="26"/>
        </w:rPr>
        <w:t> </w:t>
      </w:r>
      <w:r w:rsidRPr="00061A48">
        <w:rPr>
          <w:rFonts w:ascii="Times New Roman" w:hAnsi="Times New Roman" w:cs="Times New Roman"/>
          <w:sz w:val="26"/>
          <w:szCs w:val="26"/>
        </w:rPr>
        <w:t>разрешением на строительство;</w:t>
      </w:r>
    </w:p>
    <w:p w:rsidR="00061A48" w:rsidRPr="00061A48" w:rsidRDefault="00061A48" w:rsidP="00061A48">
      <w:pPr>
        <w:spacing w:line="264" w:lineRule="auto"/>
        <w:ind w:firstLine="709"/>
        <w:jc w:val="both"/>
        <w:rPr>
          <w:rFonts w:ascii="Times New Roman" w:hAnsi="Times New Roman" w:cs="Times New Roman"/>
          <w:sz w:val="26"/>
          <w:szCs w:val="26"/>
        </w:rPr>
      </w:pPr>
      <w:r w:rsidRPr="00061A48">
        <w:rPr>
          <w:rFonts w:ascii="Times New Roman" w:hAnsi="Times New Roman" w:cs="Times New Roman"/>
          <w:sz w:val="26"/>
          <w:szCs w:val="26"/>
        </w:rPr>
        <w:sym w:font="Symbol" w:char="F02D"/>
      </w:r>
      <w:r>
        <w:rPr>
          <w:rFonts w:ascii="Times New Roman" w:hAnsi="Times New Roman" w:cs="Times New Roman"/>
          <w:sz w:val="26"/>
          <w:szCs w:val="26"/>
        </w:rPr>
        <w:t> </w:t>
      </w:r>
      <w:r w:rsidRPr="00061A48">
        <w:rPr>
          <w:rFonts w:ascii="Times New Roman" w:hAnsi="Times New Roman" w:cs="Times New Roman"/>
          <w:sz w:val="26"/>
          <w:szCs w:val="26"/>
        </w:rPr>
        <w:t>решением о комплексном развитии территории и (или) договором о комплексном развитии территории;</w:t>
      </w:r>
    </w:p>
    <w:p w:rsidR="00061A48" w:rsidRPr="00061A48" w:rsidRDefault="00061A48" w:rsidP="00061A48">
      <w:pPr>
        <w:spacing w:line="264" w:lineRule="auto"/>
        <w:ind w:firstLine="709"/>
        <w:jc w:val="both"/>
        <w:rPr>
          <w:rFonts w:ascii="Times New Roman" w:hAnsi="Times New Roman" w:cs="Times New Roman"/>
          <w:sz w:val="26"/>
          <w:szCs w:val="26"/>
        </w:rPr>
      </w:pPr>
      <w:r w:rsidRPr="00061A48">
        <w:rPr>
          <w:rFonts w:ascii="Times New Roman" w:hAnsi="Times New Roman" w:cs="Times New Roman"/>
          <w:sz w:val="26"/>
          <w:szCs w:val="26"/>
        </w:rPr>
        <w:sym w:font="Symbol" w:char="F02D"/>
      </w:r>
      <w:r>
        <w:rPr>
          <w:rFonts w:ascii="Times New Roman" w:hAnsi="Times New Roman" w:cs="Times New Roman"/>
          <w:sz w:val="26"/>
          <w:szCs w:val="26"/>
        </w:rPr>
        <w:t> </w:t>
      </w:r>
      <w:r w:rsidRPr="00061A48">
        <w:rPr>
          <w:rFonts w:ascii="Times New Roman" w:hAnsi="Times New Roman" w:cs="Times New Roman"/>
          <w:sz w:val="26"/>
          <w:szCs w:val="26"/>
        </w:rPr>
        <w:t>планом-графиком реализации мероприятий по развитию инфраструктуры территории опережающего развития или планом-графиком реализации инвестиционного проекта на территории опережающего развития;</w:t>
      </w:r>
    </w:p>
    <w:p w:rsidR="00061A48" w:rsidRPr="00061A48" w:rsidRDefault="00061A48" w:rsidP="00061A48">
      <w:pPr>
        <w:spacing w:line="264" w:lineRule="auto"/>
        <w:ind w:firstLine="709"/>
        <w:jc w:val="both"/>
        <w:rPr>
          <w:rFonts w:ascii="Times New Roman" w:hAnsi="Times New Roman" w:cs="Times New Roman"/>
          <w:sz w:val="26"/>
          <w:szCs w:val="26"/>
        </w:rPr>
      </w:pPr>
      <w:r w:rsidRPr="00061A48">
        <w:rPr>
          <w:rFonts w:ascii="Times New Roman" w:hAnsi="Times New Roman" w:cs="Times New Roman"/>
          <w:sz w:val="26"/>
          <w:szCs w:val="26"/>
        </w:rPr>
        <w:sym w:font="Symbol" w:char="F02D"/>
      </w:r>
      <w:r>
        <w:rPr>
          <w:rFonts w:ascii="Times New Roman" w:hAnsi="Times New Roman" w:cs="Times New Roman"/>
          <w:sz w:val="26"/>
          <w:szCs w:val="26"/>
        </w:rPr>
        <w:t> </w:t>
      </w:r>
      <w:r w:rsidRPr="00061A48">
        <w:rPr>
          <w:rFonts w:ascii="Times New Roman" w:hAnsi="Times New Roman" w:cs="Times New Roman"/>
          <w:sz w:val="26"/>
          <w:szCs w:val="26"/>
        </w:rPr>
        <w:t xml:space="preserve">планом-графиком, предусмотренным частью 4 статьи 23 Федерального закона </w:t>
      </w:r>
      <w:r>
        <w:rPr>
          <w:rFonts w:ascii="Times New Roman" w:hAnsi="Times New Roman" w:cs="Times New Roman"/>
          <w:sz w:val="26"/>
          <w:szCs w:val="26"/>
        </w:rPr>
        <w:t>«</w:t>
      </w:r>
      <w:r w:rsidRPr="00061A48">
        <w:rPr>
          <w:rFonts w:ascii="Times New Roman" w:hAnsi="Times New Roman" w:cs="Times New Roman"/>
          <w:sz w:val="26"/>
          <w:szCs w:val="26"/>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ascii="Times New Roman" w:hAnsi="Times New Roman" w:cs="Times New Roman"/>
          <w:sz w:val="26"/>
          <w:szCs w:val="26"/>
        </w:rPr>
        <w:t>»</w:t>
      </w:r>
      <w:r w:rsidRPr="00061A48">
        <w:rPr>
          <w:rFonts w:ascii="Times New Roman" w:hAnsi="Times New Roman" w:cs="Times New Roman"/>
          <w:sz w:val="26"/>
          <w:szCs w:val="26"/>
        </w:rPr>
        <w:t>;</w:t>
      </w:r>
    </w:p>
    <w:p w:rsidR="00AE37FA" w:rsidRPr="00AE37FA" w:rsidRDefault="00061A48" w:rsidP="00061A48">
      <w:pPr>
        <w:spacing w:line="264" w:lineRule="auto"/>
        <w:ind w:firstLine="709"/>
        <w:jc w:val="both"/>
        <w:rPr>
          <w:rFonts w:ascii="Times New Roman" w:hAnsi="Times New Roman" w:cs="Times New Roman"/>
          <w:sz w:val="26"/>
          <w:szCs w:val="26"/>
        </w:rPr>
      </w:pPr>
      <w:r w:rsidRPr="00061A48">
        <w:rPr>
          <w:rFonts w:ascii="Times New Roman" w:hAnsi="Times New Roman" w:cs="Times New Roman"/>
          <w:sz w:val="26"/>
          <w:szCs w:val="26"/>
        </w:rPr>
        <w:sym w:font="Symbol" w:char="F02D"/>
      </w:r>
      <w:r>
        <w:rPr>
          <w:rFonts w:ascii="Times New Roman" w:hAnsi="Times New Roman" w:cs="Times New Roman"/>
          <w:sz w:val="26"/>
          <w:szCs w:val="26"/>
        </w:rPr>
        <w:t> </w:t>
      </w:r>
      <w:r w:rsidRPr="00061A48">
        <w:rPr>
          <w:rFonts w:ascii="Times New Roman" w:hAnsi="Times New Roman" w:cs="Times New Roman"/>
          <w:sz w:val="26"/>
          <w:szCs w:val="26"/>
        </w:rPr>
        <w:t>судебным актом, в том числе в случаях, если судом установлено, что правообладатель земельного участка не смог завершить строительство здания, сооружения в связи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должны быть подключены (технологически присоединены) здание, сооружение</w:t>
      </w:r>
      <w:r w:rsidR="00AE37FA" w:rsidRPr="00AE37FA">
        <w:rPr>
          <w:rFonts w:ascii="Times New Roman" w:hAnsi="Times New Roman" w:cs="Times New Roman"/>
          <w:sz w:val="26"/>
          <w:szCs w:val="26"/>
        </w:rPr>
        <w:t>.</w:t>
      </w:r>
    </w:p>
    <w:p w:rsidR="00AE37FA" w:rsidRPr="00AE37FA" w:rsidRDefault="00AE37FA" w:rsidP="00AE37FA">
      <w:pPr>
        <w:spacing w:line="264" w:lineRule="auto"/>
        <w:ind w:firstLine="709"/>
        <w:jc w:val="both"/>
        <w:rPr>
          <w:rFonts w:ascii="Times New Roman" w:hAnsi="Times New Roman" w:cs="Times New Roman"/>
          <w:sz w:val="26"/>
          <w:szCs w:val="26"/>
        </w:rPr>
      </w:pPr>
      <w:r w:rsidRPr="00AE37FA">
        <w:rPr>
          <w:rFonts w:ascii="Times New Roman" w:hAnsi="Times New Roman" w:cs="Times New Roman"/>
          <w:sz w:val="26"/>
          <w:szCs w:val="26"/>
        </w:rPr>
        <w:t>15.</w:t>
      </w:r>
      <w:r w:rsidR="00061A48">
        <w:rPr>
          <w:rFonts w:ascii="Times New Roman" w:hAnsi="Times New Roman" w:cs="Times New Roman"/>
          <w:sz w:val="26"/>
          <w:szCs w:val="26"/>
        </w:rPr>
        <w:t> О</w:t>
      </w:r>
      <w:r w:rsidR="00061A48" w:rsidRPr="00061A48">
        <w:rPr>
          <w:rFonts w:ascii="Times New Roman" w:hAnsi="Times New Roman" w:cs="Times New Roman"/>
          <w:sz w:val="26"/>
          <w:szCs w:val="26"/>
        </w:rPr>
        <w:t>тсутствие на земельном участке, предназначенном для индивидуального жилищного строительства, в течение 7 и более лет индивидуального жилого дома, право на который зарегистрировано в соответствии с законом, за исключением случаев, если судом установлено, что правообладатель земельного участка не смог завершить строительство индивидуального жилого дома в связи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индивидуальный жилой дом</w:t>
      </w:r>
      <w:r w:rsidRPr="00AE37FA">
        <w:rPr>
          <w:rFonts w:ascii="Times New Roman" w:hAnsi="Times New Roman" w:cs="Times New Roman"/>
          <w:sz w:val="26"/>
          <w:szCs w:val="26"/>
        </w:rPr>
        <w:t>.</w:t>
      </w:r>
    </w:p>
    <w:p w:rsidR="00AE37FA" w:rsidRPr="00AE37FA" w:rsidRDefault="00AE37FA" w:rsidP="00AE37FA">
      <w:pPr>
        <w:spacing w:line="264" w:lineRule="auto"/>
        <w:ind w:firstLine="709"/>
        <w:jc w:val="both"/>
        <w:rPr>
          <w:rFonts w:ascii="Times New Roman" w:hAnsi="Times New Roman" w:cs="Times New Roman"/>
          <w:sz w:val="26"/>
          <w:szCs w:val="26"/>
        </w:rPr>
      </w:pPr>
      <w:r w:rsidRPr="00AE37FA">
        <w:rPr>
          <w:rFonts w:ascii="Times New Roman" w:hAnsi="Times New Roman" w:cs="Times New Roman"/>
          <w:sz w:val="26"/>
          <w:szCs w:val="26"/>
        </w:rPr>
        <w:t>16.</w:t>
      </w:r>
      <w:r w:rsidR="00C9444B">
        <w:rPr>
          <w:rFonts w:ascii="Times New Roman" w:hAnsi="Times New Roman" w:cs="Times New Roman"/>
          <w:sz w:val="26"/>
          <w:szCs w:val="26"/>
        </w:rPr>
        <w:t> </w:t>
      </w:r>
      <w:r w:rsidRPr="00AE37FA">
        <w:rPr>
          <w:rFonts w:ascii="Times New Roman" w:hAnsi="Times New Roman" w:cs="Times New Roman"/>
          <w:sz w:val="26"/>
          <w:szCs w:val="26"/>
        </w:rPr>
        <w:t xml:space="preserve">Наличие на земельном участке из </w:t>
      </w:r>
      <w:r w:rsidR="00C9444B">
        <w:rPr>
          <w:rFonts w:ascii="Times New Roman" w:hAnsi="Times New Roman" w:cs="Times New Roman"/>
          <w:sz w:val="26"/>
          <w:szCs w:val="26"/>
        </w:rPr>
        <w:t xml:space="preserve">состава </w:t>
      </w:r>
      <w:r w:rsidRPr="00AE37FA">
        <w:rPr>
          <w:rFonts w:ascii="Times New Roman" w:hAnsi="Times New Roman" w:cs="Times New Roman"/>
          <w:sz w:val="26"/>
          <w:szCs w:val="26"/>
        </w:rPr>
        <w:t xml:space="preserve">земель населенных пунктов, </w:t>
      </w:r>
      <w:r w:rsidR="00C9444B" w:rsidRPr="00B85117">
        <w:rPr>
          <w:rFonts w:ascii="Times New Roman" w:hAnsi="Times New Roman" w:cs="Times New Roman"/>
          <w:sz w:val="26"/>
          <w:szCs w:val="26"/>
        </w:rPr>
        <w:t>приусадебных</w:t>
      </w:r>
      <w:r w:rsidR="00C9444B">
        <w:rPr>
          <w:rFonts w:ascii="Times New Roman" w:hAnsi="Times New Roman" w:cs="Times New Roman"/>
          <w:sz w:val="26"/>
          <w:szCs w:val="26"/>
        </w:rPr>
        <w:t>,</w:t>
      </w:r>
      <w:r w:rsidR="00A076F4">
        <w:rPr>
          <w:rFonts w:ascii="Times New Roman" w:hAnsi="Times New Roman" w:cs="Times New Roman"/>
          <w:sz w:val="26"/>
          <w:szCs w:val="26"/>
        </w:rPr>
        <w:t xml:space="preserve"> </w:t>
      </w:r>
      <w:r w:rsidR="00C9444B" w:rsidRPr="00AE37FA">
        <w:rPr>
          <w:rFonts w:ascii="Times New Roman" w:hAnsi="Times New Roman" w:cs="Times New Roman"/>
          <w:sz w:val="26"/>
          <w:szCs w:val="26"/>
        </w:rPr>
        <w:t>садовых и огородных</w:t>
      </w:r>
      <w:r w:rsidR="00A076F4">
        <w:rPr>
          <w:rFonts w:ascii="Times New Roman" w:hAnsi="Times New Roman" w:cs="Times New Roman"/>
          <w:sz w:val="26"/>
          <w:szCs w:val="26"/>
        </w:rPr>
        <w:t xml:space="preserve"> </w:t>
      </w:r>
      <w:r w:rsidR="00C9444B" w:rsidRPr="00AE37FA">
        <w:rPr>
          <w:rFonts w:ascii="Times New Roman" w:hAnsi="Times New Roman" w:cs="Times New Roman"/>
          <w:sz w:val="26"/>
          <w:szCs w:val="26"/>
        </w:rPr>
        <w:t>земельн</w:t>
      </w:r>
      <w:r w:rsidR="00C9444B">
        <w:rPr>
          <w:rFonts w:ascii="Times New Roman" w:hAnsi="Times New Roman" w:cs="Times New Roman"/>
          <w:sz w:val="26"/>
          <w:szCs w:val="26"/>
        </w:rPr>
        <w:t>ых</w:t>
      </w:r>
      <w:r w:rsidR="00C9444B" w:rsidRPr="00AE37FA">
        <w:rPr>
          <w:rFonts w:ascii="Times New Roman" w:hAnsi="Times New Roman" w:cs="Times New Roman"/>
          <w:sz w:val="26"/>
          <w:szCs w:val="26"/>
        </w:rPr>
        <w:t xml:space="preserve"> участ</w:t>
      </w:r>
      <w:r w:rsidR="00C9444B">
        <w:rPr>
          <w:rFonts w:ascii="Times New Roman" w:hAnsi="Times New Roman" w:cs="Times New Roman"/>
          <w:sz w:val="26"/>
          <w:szCs w:val="26"/>
        </w:rPr>
        <w:t xml:space="preserve">ков, </w:t>
      </w:r>
      <w:r w:rsidRPr="00AE37FA">
        <w:rPr>
          <w:rFonts w:ascii="Times New Roman" w:hAnsi="Times New Roman" w:cs="Times New Roman"/>
          <w:sz w:val="26"/>
          <w:szCs w:val="26"/>
        </w:rPr>
        <w:t xml:space="preserve">не являющихся самовольными постройками зданий, сооружений, у которых в совокупности разрушены крыша, стены, </w:t>
      </w:r>
      <w:r w:rsidRPr="00AE37FA">
        <w:rPr>
          <w:rFonts w:ascii="Times New Roman" w:hAnsi="Times New Roman" w:cs="Times New Roman"/>
          <w:sz w:val="26"/>
          <w:szCs w:val="26"/>
        </w:rPr>
        <w:lastRenderedPageBreak/>
        <w:t>отсутствуют окна или стекла на окнах, при условии, что правообладатель земельного участка не приступил к выполнению работ по устранению указанных обстоятельств в течение одного года и более со дня их выявления, за исключением случаев, когда такие объекты капитального строительства признаны аварийными и подлежащими сносу или реконструкции. В случае если на земельном участке расположено несколько зданий, сооружений, такой земельный участок считается соответствующим признаку, указанному в настоящем подпункте, если такой признак имеет каждое из находящихся на земельном участке здание, сооружение.</w:t>
      </w:r>
    </w:p>
    <w:p w:rsidR="00CA1023" w:rsidRPr="00FE7DFB" w:rsidRDefault="00AE37FA" w:rsidP="00AE37FA">
      <w:pPr>
        <w:spacing w:line="264" w:lineRule="auto"/>
        <w:ind w:firstLine="709"/>
        <w:jc w:val="both"/>
        <w:rPr>
          <w:rFonts w:ascii="Times New Roman" w:hAnsi="Times New Roman" w:cs="Times New Roman"/>
          <w:sz w:val="26"/>
          <w:szCs w:val="26"/>
        </w:rPr>
      </w:pPr>
      <w:r w:rsidRPr="00AE37FA">
        <w:rPr>
          <w:rFonts w:ascii="Times New Roman" w:hAnsi="Times New Roman" w:cs="Times New Roman"/>
          <w:sz w:val="26"/>
          <w:szCs w:val="26"/>
        </w:rPr>
        <w:t xml:space="preserve">17. Наличие на более чем 50 процентах площади </w:t>
      </w:r>
      <w:r w:rsidR="00C9444B">
        <w:rPr>
          <w:rFonts w:ascii="Times New Roman" w:hAnsi="Times New Roman" w:cs="Times New Roman"/>
          <w:sz w:val="26"/>
          <w:szCs w:val="26"/>
        </w:rPr>
        <w:t xml:space="preserve">приусадебного </w:t>
      </w:r>
      <w:r w:rsidRPr="00AE37FA">
        <w:rPr>
          <w:rFonts w:ascii="Times New Roman" w:hAnsi="Times New Roman" w:cs="Times New Roman"/>
          <w:sz w:val="26"/>
          <w:szCs w:val="26"/>
        </w:rPr>
        <w:t>земельного участка</w:t>
      </w:r>
      <w:r w:rsidR="00E02556">
        <w:rPr>
          <w:rFonts w:ascii="Times New Roman" w:hAnsi="Times New Roman" w:cs="Times New Roman"/>
          <w:sz w:val="26"/>
          <w:szCs w:val="26"/>
        </w:rPr>
        <w:t>, садов</w:t>
      </w:r>
      <w:r w:rsidR="00C9444B">
        <w:rPr>
          <w:rFonts w:ascii="Times New Roman" w:hAnsi="Times New Roman" w:cs="Times New Roman"/>
          <w:sz w:val="26"/>
          <w:szCs w:val="26"/>
        </w:rPr>
        <w:t>ого</w:t>
      </w:r>
      <w:r w:rsidR="00E02556">
        <w:rPr>
          <w:rFonts w:ascii="Times New Roman" w:hAnsi="Times New Roman" w:cs="Times New Roman"/>
          <w:sz w:val="26"/>
          <w:szCs w:val="26"/>
        </w:rPr>
        <w:t xml:space="preserve"> или </w:t>
      </w:r>
      <w:r w:rsidRPr="00AE37FA">
        <w:rPr>
          <w:rFonts w:ascii="Times New Roman" w:hAnsi="Times New Roman" w:cs="Times New Roman"/>
          <w:sz w:val="26"/>
          <w:szCs w:val="26"/>
        </w:rPr>
        <w:t>огородн</w:t>
      </w:r>
      <w:r w:rsidR="00C9444B">
        <w:rPr>
          <w:rFonts w:ascii="Times New Roman" w:hAnsi="Times New Roman" w:cs="Times New Roman"/>
          <w:sz w:val="26"/>
          <w:szCs w:val="26"/>
        </w:rPr>
        <w:t>ого</w:t>
      </w:r>
      <w:r w:rsidR="00E02556">
        <w:rPr>
          <w:rFonts w:ascii="Times New Roman" w:hAnsi="Times New Roman" w:cs="Times New Roman"/>
          <w:sz w:val="26"/>
          <w:szCs w:val="26"/>
        </w:rPr>
        <w:t xml:space="preserve"> земельн</w:t>
      </w:r>
      <w:r w:rsidR="00C9444B">
        <w:rPr>
          <w:rFonts w:ascii="Times New Roman" w:hAnsi="Times New Roman" w:cs="Times New Roman"/>
          <w:sz w:val="26"/>
          <w:szCs w:val="26"/>
        </w:rPr>
        <w:t>ых</w:t>
      </w:r>
      <w:r w:rsidR="00E02556">
        <w:rPr>
          <w:rFonts w:ascii="Times New Roman" w:hAnsi="Times New Roman" w:cs="Times New Roman"/>
          <w:sz w:val="26"/>
          <w:szCs w:val="26"/>
        </w:rPr>
        <w:t xml:space="preserve"> участков</w:t>
      </w:r>
      <w:r w:rsidRPr="00AE37FA">
        <w:rPr>
          <w:rFonts w:ascii="Times New Roman" w:hAnsi="Times New Roman" w:cs="Times New Roman"/>
          <w:sz w:val="26"/>
          <w:szCs w:val="26"/>
        </w:rPr>
        <w:t xml:space="preserve"> сорных растений высотой более одного метра, предусмотренных перечнем сорных растений для установления признаков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 и (или) деревьев и кустарников (за исключением деревьев и иных насаждений, являющихся элементами благоустройства и озеленения территории земельного участка) при условии невыполнения работ по освобождению земельного участка от таких сорных растений, деревьев и кустарников в течение одного года и более со дня выявления указанных обстоятельств.</w:t>
      </w:r>
    </w:p>
    <w:p w:rsidR="00E02556" w:rsidRDefault="00E02556">
      <w:pPr>
        <w:spacing w:line="240" w:lineRule="auto"/>
        <w:rPr>
          <w:rFonts w:ascii="Times New Roman" w:hAnsi="Times New Roman" w:cs="Times New Roman"/>
          <w:sz w:val="26"/>
          <w:szCs w:val="26"/>
        </w:rPr>
      </w:pPr>
      <w:r>
        <w:rPr>
          <w:rFonts w:ascii="Times New Roman" w:hAnsi="Times New Roman" w:cs="Times New Roman"/>
          <w:sz w:val="26"/>
          <w:szCs w:val="26"/>
        </w:rPr>
        <w:br w:type="page"/>
      </w:r>
    </w:p>
    <w:p w:rsidR="00E32DAF" w:rsidRPr="00FE7DFB" w:rsidRDefault="00E32DAF" w:rsidP="00AE37FA">
      <w:pPr>
        <w:spacing w:line="264" w:lineRule="auto"/>
        <w:ind w:firstLine="709"/>
        <w:jc w:val="right"/>
        <w:rPr>
          <w:rFonts w:ascii="Times New Roman" w:hAnsi="Times New Roman" w:cs="Times New Roman"/>
          <w:sz w:val="26"/>
          <w:szCs w:val="26"/>
        </w:rPr>
      </w:pPr>
      <w:r w:rsidRPr="00FE7DFB">
        <w:rPr>
          <w:rFonts w:ascii="Times New Roman" w:hAnsi="Times New Roman" w:cs="Times New Roman"/>
          <w:sz w:val="26"/>
          <w:szCs w:val="26"/>
        </w:rPr>
        <w:lastRenderedPageBreak/>
        <w:t>Приложение 2</w:t>
      </w:r>
    </w:p>
    <w:p w:rsidR="0020109A" w:rsidRPr="00FE7DFB" w:rsidRDefault="0020109A" w:rsidP="00AE37FA">
      <w:pPr>
        <w:spacing w:line="264" w:lineRule="auto"/>
        <w:ind w:firstLine="709"/>
        <w:jc w:val="right"/>
        <w:rPr>
          <w:rFonts w:ascii="Times New Roman" w:hAnsi="Times New Roman" w:cs="Times New Roman"/>
          <w:sz w:val="26"/>
          <w:szCs w:val="26"/>
          <w:shd w:val="clear" w:color="auto" w:fill="FFFFFF"/>
        </w:rPr>
      </w:pPr>
      <w:r w:rsidRPr="00FE7DFB">
        <w:rPr>
          <w:rFonts w:ascii="Times New Roman" w:hAnsi="Times New Roman" w:cs="Times New Roman"/>
          <w:sz w:val="26"/>
          <w:szCs w:val="26"/>
          <w:shd w:val="clear" w:color="auto" w:fill="FFFFFF"/>
        </w:rPr>
        <w:t>к положению о муниципальном</w:t>
      </w:r>
    </w:p>
    <w:p w:rsidR="0020109A" w:rsidRPr="00FE7DFB" w:rsidRDefault="0020109A" w:rsidP="00AE37FA">
      <w:pPr>
        <w:spacing w:line="264" w:lineRule="auto"/>
        <w:ind w:firstLine="709"/>
        <w:jc w:val="right"/>
        <w:rPr>
          <w:rFonts w:ascii="Times New Roman" w:hAnsi="Times New Roman" w:cs="Times New Roman"/>
          <w:sz w:val="26"/>
          <w:szCs w:val="26"/>
          <w:shd w:val="clear" w:color="auto" w:fill="FFFFFF"/>
        </w:rPr>
      </w:pPr>
      <w:r w:rsidRPr="00FE7DFB">
        <w:rPr>
          <w:rFonts w:ascii="Times New Roman" w:hAnsi="Times New Roman" w:cs="Times New Roman"/>
          <w:sz w:val="26"/>
          <w:szCs w:val="26"/>
          <w:shd w:val="clear" w:color="auto" w:fill="FFFFFF"/>
        </w:rPr>
        <w:t>земельном контроле на территории</w:t>
      </w:r>
    </w:p>
    <w:p w:rsidR="0020109A" w:rsidRDefault="00A076F4" w:rsidP="00AE37FA">
      <w:pPr>
        <w:spacing w:line="264" w:lineRule="auto"/>
        <w:ind w:firstLine="709"/>
        <w:jc w:val="right"/>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Людиновского муниципального округа</w:t>
      </w:r>
    </w:p>
    <w:p w:rsidR="00A076F4" w:rsidRPr="00FE7DFB" w:rsidRDefault="00A076F4" w:rsidP="00AE37FA">
      <w:pPr>
        <w:spacing w:line="264" w:lineRule="auto"/>
        <w:ind w:firstLine="709"/>
        <w:jc w:val="right"/>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Калужской области</w:t>
      </w:r>
    </w:p>
    <w:p w:rsidR="00C2298E" w:rsidRPr="00FE7DFB" w:rsidRDefault="00C2298E" w:rsidP="00AE37FA">
      <w:pPr>
        <w:spacing w:line="264" w:lineRule="auto"/>
        <w:ind w:firstLine="709"/>
        <w:jc w:val="right"/>
        <w:rPr>
          <w:rFonts w:ascii="Times New Roman" w:hAnsi="Times New Roman" w:cs="Times New Roman"/>
          <w:sz w:val="26"/>
          <w:szCs w:val="26"/>
        </w:rPr>
      </w:pPr>
    </w:p>
    <w:p w:rsidR="00E32DAF" w:rsidRPr="00FE7DFB" w:rsidRDefault="00E32DAF" w:rsidP="00AE37FA">
      <w:pPr>
        <w:spacing w:line="264" w:lineRule="auto"/>
        <w:ind w:firstLine="709"/>
        <w:jc w:val="both"/>
        <w:rPr>
          <w:rFonts w:ascii="Times New Roman" w:hAnsi="Times New Roman" w:cs="Times New Roman"/>
          <w:sz w:val="26"/>
          <w:szCs w:val="26"/>
        </w:rPr>
      </w:pPr>
    </w:p>
    <w:p w:rsidR="00E32DAF" w:rsidRPr="00FE7DFB" w:rsidRDefault="00E32DAF" w:rsidP="00AE37FA">
      <w:pPr>
        <w:spacing w:line="264" w:lineRule="auto"/>
        <w:ind w:firstLine="709"/>
        <w:jc w:val="both"/>
        <w:rPr>
          <w:rFonts w:ascii="Times New Roman" w:hAnsi="Times New Roman" w:cs="Times New Roman"/>
          <w:sz w:val="26"/>
          <w:szCs w:val="26"/>
        </w:rPr>
      </w:pPr>
    </w:p>
    <w:p w:rsidR="00E32DAF" w:rsidRPr="00FE7DFB" w:rsidRDefault="00E32DAF" w:rsidP="00AE37FA">
      <w:pPr>
        <w:spacing w:line="264" w:lineRule="auto"/>
        <w:ind w:firstLine="709"/>
        <w:jc w:val="center"/>
        <w:rPr>
          <w:rFonts w:ascii="Times New Roman" w:hAnsi="Times New Roman" w:cs="Times New Roman"/>
          <w:b/>
          <w:sz w:val="26"/>
          <w:szCs w:val="26"/>
        </w:rPr>
      </w:pPr>
      <w:r w:rsidRPr="00FE7DFB">
        <w:rPr>
          <w:rFonts w:ascii="Times New Roman" w:hAnsi="Times New Roman" w:cs="Times New Roman"/>
          <w:b/>
          <w:sz w:val="26"/>
          <w:szCs w:val="26"/>
        </w:rPr>
        <w:t xml:space="preserve">Ключевые показатели муниципального </w:t>
      </w:r>
      <w:r w:rsidR="00624BBD" w:rsidRPr="00FE7DFB">
        <w:rPr>
          <w:rFonts w:ascii="Times New Roman" w:hAnsi="Times New Roman" w:cs="Times New Roman"/>
          <w:b/>
          <w:sz w:val="26"/>
          <w:szCs w:val="26"/>
        </w:rPr>
        <w:t>земельного</w:t>
      </w:r>
      <w:r w:rsidRPr="00FE7DFB">
        <w:rPr>
          <w:rFonts w:ascii="Times New Roman" w:hAnsi="Times New Roman" w:cs="Times New Roman"/>
          <w:b/>
          <w:sz w:val="26"/>
          <w:szCs w:val="26"/>
        </w:rPr>
        <w:t xml:space="preserve"> контроля </w:t>
      </w:r>
      <w:r w:rsidR="00775B74">
        <w:rPr>
          <w:rFonts w:ascii="Times New Roman" w:hAnsi="Times New Roman" w:cs="Times New Roman"/>
          <w:b/>
          <w:sz w:val="26"/>
          <w:szCs w:val="26"/>
        </w:rPr>
        <w:br/>
      </w:r>
      <w:r w:rsidRPr="00FE7DFB">
        <w:rPr>
          <w:rFonts w:ascii="Times New Roman" w:hAnsi="Times New Roman" w:cs="Times New Roman"/>
          <w:b/>
          <w:sz w:val="26"/>
          <w:szCs w:val="26"/>
        </w:rPr>
        <w:t>и их целевые значения</w:t>
      </w:r>
    </w:p>
    <w:p w:rsidR="00687A19" w:rsidRPr="00FE7DFB" w:rsidRDefault="00687A19" w:rsidP="00AE37FA">
      <w:pPr>
        <w:spacing w:line="264" w:lineRule="auto"/>
        <w:ind w:firstLine="709"/>
        <w:jc w:val="both"/>
        <w:rPr>
          <w:rFonts w:ascii="Times New Roman" w:hAnsi="Times New Roman" w:cs="Times New Roman"/>
          <w:sz w:val="26"/>
          <w:szCs w:val="26"/>
        </w:rPr>
      </w:pPr>
    </w:p>
    <w:p w:rsidR="00E32DAF" w:rsidRPr="00FE7DFB" w:rsidRDefault="00E32DAF" w:rsidP="00AE37FA">
      <w:pPr>
        <w:spacing w:line="264" w:lineRule="auto"/>
        <w:ind w:firstLine="709"/>
        <w:jc w:val="both"/>
        <w:rPr>
          <w:rFonts w:ascii="Times New Roman" w:hAnsi="Times New Roman" w:cs="Times New Roman"/>
          <w:sz w:val="26"/>
          <w:szCs w:val="26"/>
        </w:rPr>
      </w:pPr>
    </w:p>
    <w:tbl>
      <w:tblPr>
        <w:tblW w:w="0" w:type="auto"/>
        <w:tblInd w:w="149" w:type="dxa"/>
        <w:tblCellMar>
          <w:left w:w="0" w:type="dxa"/>
          <w:right w:w="0" w:type="dxa"/>
        </w:tblCellMar>
        <w:tblLook w:val="04A0"/>
      </w:tblPr>
      <w:tblGrid>
        <w:gridCol w:w="782"/>
        <w:gridCol w:w="7440"/>
        <w:gridCol w:w="1603"/>
      </w:tblGrid>
      <w:tr w:rsidR="007401DA" w:rsidRPr="00FE7DFB" w:rsidTr="00460C30">
        <w:tc>
          <w:tcPr>
            <w:tcW w:w="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F06C50" w:rsidRPr="00FE7DFB" w:rsidRDefault="00F06C50" w:rsidP="00AE37FA">
            <w:pPr>
              <w:spacing w:before="60" w:after="60" w:line="264" w:lineRule="auto"/>
              <w:jc w:val="center"/>
              <w:rPr>
                <w:rFonts w:ascii="Times New Roman" w:hAnsi="Times New Roman" w:cs="Times New Roman"/>
                <w:b/>
                <w:sz w:val="26"/>
                <w:szCs w:val="26"/>
              </w:rPr>
            </w:pPr>
            <w:r w:rsidRPr="00FE7DFB">
              <w:rPr>
                <w:rFonts w:ascii="Times New Roman" w:hAnsi="Times New Roman" w:cs="Times New Roman"/>
                <w:b/>
                <w:sz w:val="26"/>
                <w:szCs w:val="26"/>
              </w:rPr>
              <w:t>№ п/п</w:t>
            </w:r>
          </w:p>
        </w:tc>
        <w:tc>
          <w:tcPr>
            <w:tcW w:w="74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F06C50" w:rsidRPr="00FE7DFB" w:rsidRDefault="00F06C50" w:rsidP="00AE37FA">
            <w:pPr>
              <w:spacing w:before="60" w:after="60" w:line="264" w:lineRule="auto"/>
              <w:jc w:val="center"/>
              <w:rPr>
                <w:rFonts w:ascii="Times New Roman" w:hAnsi="Times New Roman" w:cs="Times New Roman"/>
                <w:b/>
                <w:sz w:val="26"/>
                <w:szCs w:val="26"/>
              </w:rPr>
            </w:pPr>
            <w:r w:rsidRPr="00FE7DFB">
              <w:rPr>
                <w:rFonts w:ascii="Times New Roman" w:hAnsi="Times New Roman" w:cs="Times New Roman"/>
                <w:b/>
                <w:sz w:val="26"/>
                <w:szCs w:val="26"/>
              </w:rPr>
              <w:t>Ключевые показатели</w:t>
            </w:r>
          </w:p>
        </w:tc>
        <w:tc>
          <w:tcPr>
            <w:tcW w:w="16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F06C50" w:rsidRPr="00FE7DFB" w:rsidRDefault="00F06C50" w:rsidP="00AE37FA">
            <w:pPr>
              <w:spacing w:before="60" w:after="60" w:line="264" w:lineRule="auto"/>
              <w:jc w:val="center"/>
              <w:rPr>
                <w:rFonts w:ascii="Times New Roman" w:hAnsi="Times New Roman" w:cs="Times New Roman"/>
                <w:b/>
                <w:sz w:val="26"/>
                <w:szCs w:val="26"/>
              </w:rPr>
            </w:pPr>
            <w:r w:rsidRPr="00FE7DFB">
              <w:rPr>
                <w:rFonts w:ascii="Times New Roman" w:hAnsi="Times New Roman" w:cs="Times New Roman"/>
                <w:b/>
                <w:sz w:val="26"/>
                <w:szCs w:val="26"/>
              </w:rPr>
              <w:t>Целевые значения</w:t>
            </w:r>
          </w:p>
        </w:tc>
      </w:tr>
      <w:tr w:rsidR="007401DA" w:rsidRPr="00FE7DFB" w:rsidTr="00460C30">
        <w:tc>
          <w:tcPr>
            <w:tcW w:w="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F06C50" w:rsidRPr="00FE7DFB" w:rsidRDefault="00CA1023" w:rsidP="00AE37FA">
            <w:pPr>
              <w:spacing w:before="60" w:after="60" w:line="264" w:lineRule="auto"/>
              <w:jc w:val="center"/>
              <w:rPr>
                <w:rFonts w:ascii="Times New Roman" w:hAnsi="Times New Roman" w:cs="Times New Roman"/>
                <w:sz w:val="26"/>
                <w:szCs w:val="26"/>
              </w:rPr>
            </w:pPr>
            <w:r w:rsidRPr="00FE7DFB">
              <w:rPr>
                <w:rFonts w:ascii="Times New Roman" w:hAnsi="Times New Roman" w:cs="Times New Roman"/>
                <w:sz w:val="26"/>
                <w:szCs w:val="26"/>
              </w:rPr>
              <w:t>1.</w:t>
            </w:r>
          </w:p>
        </w:tc>
        <w:tc>
          <w:tcPr>
            <w:tcW w:w="74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06C50" w:rsidRPr="00FE7DFB" w:rsidRDefault="00F06C50" w:rsidP="00AE37FA">
            <w:pPr>
              <w:spacing w:before="60" w:after="60" w:line="264" w:lineRule="auto"/>
              <w:jc w:val="both"/>
              <w:rPr>
                <w:rFonts w:ascii="Times New Roman" w:hAnsi="Times New Roman" w:cs="Times New Roman"/>
                <w:sz w:val="26"/>
                <w:szCs w:val="26"/>
              </w:rPr>
            </w:pPr>
            <w:r w:rsidRPr="00FE7DFB">
              <w:rPr>
                <w:rFonts w:ascii="Times New Roman" w:hAnsi="Times New Roman" w:cs="Times New Roman"/>
                <w:sz w:val="26"/>
                <w:szCs w:val="26"/>
              </w:rPr>
              <w:t xml:space="preserve">Процент устраненных нарушений из числа выявленных нарушений </w:t>
            </w:r>
            <w:r w:rsidR="00CC0AEC" w:rsidRPr="00FE7DFB">
              <w:rPr>
                <w:rFonts w:ascii="Times New Roman" w:hAnsi="Times New Roman" w:cs="Times New Roman"/>
                <w:sz w:val="26"/>
                <w:szCs w:val="26"/>
              </w:rPr>
              <w:t xml:space="preserve">земельного </w:t>
            </w:r>
            <w:r w:rsidRPr="00FE7DFB">
              <w:rPr>
                <w:rFonts w:ascii="Times New Roman" w:hAnsi="Times New Roman" w:cs="Times New Roman"/>
                <w:sz w:val="26"/>
                <w:szCs w:val="26"/>
              </w:rPr>
              <w:t xml:space="preserve">законодательства </w:t>
            </w:r>
          </w:p>
        </w:tc>
        <w:tc>
          <w:tcPr>
            <w:tcW w:w="16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06C50" w:rsidRPr="00FE7DFB" w:rsidRDefault="00744C02" w:rsidP="00AE37FA">
            <w:pPr>
              <w:spacing w:before="60" w:after="60" w:line="264" w:lineRule="auto"/>
              <w:jc w:val="center"/>
              <w:rPr>
                <w:rFonts w:ascii="Times New Roman" w:hAnsi="Times New Roman" w:cs="Times New Roman"/>
                <w:sz w:val="26"/>
                <w:szCs w:val="26"/>
              </w:rPr>
            </w:pPr>
            <w:r w:rsidRPr="00FE7DFB">
              <w:rPr>
                <w:rFonts w:ascii="Times New Roman" w:hAnsi="Times New Roman" w:cs="Times New Roman"/>
                <w:sz w:val="26"/>
                <w:szCs w:val="26"/>
              </w:rPr>
              <w:t xml:space="preserve">Не менее </w:t>
            </w:r>
            <w:r w:rsidR="00F06C50" w:rsidRPr="00FE7DFB">
              <w:rPr>
                <w:rFonts w:ascii="Times New Roman" w:hAnsi="Times New Roman" w:cs="Times New Roman"/>
                <w:sz w:val="26"/>
                <w:szCs w:val="26"/>
              </w:rPr>
              <w:t>70%</w:t>
            </w:r>
          </w:p>
        </w:tc>
      </w:tr>
      <w:tr w:rsidR="00992D58" w:rsidRPr="00FE7DFB" w:rsidTr="00CF3758">
        <w:tc>
          <w:tcPr>
            <w:tcW w:w="782"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rsidR="00992D58" w:rsidRPr="00FE7DFB" w:rsidRDefault="00992D58" w:rsidP="00AE37FA">
            <w:pPr>
              <w:spacing w:before="60" w:after="60" w:line="264" w:lineRule="auto"/>
              <w:jc w:val="center"/>
              <w:rPr>
                <w:rFonts w:ascii="Times New Roman" w:hAnsi="Times New Roman" w:cs="Times New Roman"/>
                <w:sz w:val="26"/>
                <w:szCs w:val="26"/>
              </w:rPr>
            </w:pPr>
            <w:r w:rsidRPr="00FE7DFB">
              <w:rPr>
                <w:rFonts w:ascii="Times New Roman" w:hAnsi="Times New Roman" w:cs="Times New Roman"/>
                <w:sz w:val="26"/>
                <w:szCs w:val="26"/>
              </w:rPr>
              <w:t>2.</w:t>
            </w:r>
          </w:p>
        </w:tc>
        <w:tc>
          <w:tcPr>
            <w:tcW w:w="7440"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rsidR="00992D58" w:rsidRPr="00900132" w:rsidRDefault="00992D58" w:rsidP="00AE37FA">
            <w:pPr>
              <w:spacing w:before="60" w:after="60" w:line="264" w:lineRule="auto"/>
              <w:rPr>
                <w:rFonts w:ascii="Times New Roman" w:hAnsi="Times New Roman" w:cs="Times New Roman"/>
                <w:sz w:val="26"/>
                <w:szCs w:val="26"/>
              </w:rPr>
            </w:pPr>
            <w:r>
              <w:rPr>
                <w:rFonts w:ascii="Times New Roman" w:hAnsi="Times New Roman" w:cs="Times New Roman"/>
                <w:sz w:val="26"/>
                <w:szCs w:val="26"/>
              </w:rPr>
              <w:t>Доля</w:t>
            </w:r>
            <w:r w:rsidRPr="00900132">
              <w:rPr>
                <w:rFonts w:ascii="Times New Roman" w:hAnsi="Times New Roman" w:cs="Times New Roman"/>
                <w:sz w:val="26"/>
                <w:szCs w:val="26"/>
              </w:rPr>
              <w:t xml:space="preserve"> отмененных результатов контрольных мероприятий</w:t>
            </w:r>
          </w:p>
        </w:tc>
        <w:tc>
          <w:tcPr>
            <w:tcW w:w="160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992D58" w:rsidRPr="00FE7DFB" w:rsidRDefault="00992D58" w:rsidP="00AE37FA">
            <w:pPr>
              <w:spacing w:before="60" w:after="60" w:line="264" w:lineRule="auto"/>
              <w:jc w:val="center"/>
              <w:rPr>
                <w:rFonts w:ascii="Times New Roman" w:hAnsi="Times New Roman" w:cs="Times New Roman"/>
                <w:sz w:val="26"/>
                <w:szCs w:val="26"/>
              </w:rPr>
            </w:pPr>
            <w:r w:rsidRPr="00FE7DFB">
              <w:rPr>
                <w:rFonts w:ascii="Times New Roman" w:hAnsi="Times New Roman" w:cs="Times New Roman"/>
                <w:sz w:val="26"/>
                <w:szCs w:val="26"/>
              </w:rPr>
              <w:t>Не более 10%</w:t>
            </w:r>
          </w:p>
        </w:tc>
      </w:tr>
    </w:tbl>
    <w:p w:rsidR="00CA1023" w:rsidRPr="00FE7DFB" w:rsidRDefault="00CA1023" w:rsidP="00AE37FA">
      <w:pPr>
        <w:spacing w:line="264" w:lineRule="auto"/>
        <w:ind w:firstLine="709"/>
        <w:jc w:val="right"/>
        <w:rPr>
          <w:rFonts w:ascii="Times New Roman" w:hAnsi="Times New Roman" w:cs="Times New Roman"/>
          <w:b/>
          <w:sz w:val="26"/>
          <w:szCs w:val="26"/>
        </w:rPr>
      </w:pPr>
    </w:p>
    <w:p w:rsidR="00CA1023" w:rsidRPr="00FE7DFB" w:rsidRDefault="00CA1023" w:rsidP="00AE37FA">
      <w:pPr>
        <w:spacing w:line="264" w:lineRule="auto"/>
        <w:rPr>
          <w:rFonts w:ascii="Times New Roman" w:hAnsi="Times New Roman" w:cs="Times New Roman"/>
          <w:b/>
          <w:sz w:val="26"/>
          <w:szCs w:val="26"/>
        </w:rPr>
      </w:pPr>
      <w:r w:rsidRPr="00FE7DFB">
        <w:rPr>
          <w:rFonts w:ascii="Times New Roman" w:hAnsi="Times New Roman" w:cs="Times New Roman"/>
          <w:b/>
          <w:sz w:val="26"/>
          <w:szCs w:val="26"/>
        </w:rPr>
        <w:br w:type="page"/>
      </w:r>
    </w:p>
    <w:p w:rsidR="00DF5B21" w:rsidRPr="00FE7DFB" w:rsidRDefault="00DF5B21" w:rsidP="00AE37FA">
      <w:pPr>
        <w:spacing w:line="264" w:lineRule="auto"/>
        <w:jc w:val="right"/>
        <w:rPr>
          <w:rFonts w:ascii="Times New Roman" w:hAnsi="Times New Roman" w:cs="Times New Roman"/>
          <w:sz w:val="26"/>
          <w:szCs w:val="26"/>
        </w:rPr>
      </w:pPr>
      <w:r w:rsidRPr="00FE7DFB">
        <w:rPr>
          <w:rFonts w:ascii="Times New Roman" w:hAnsi="Times New Roman" w:cs="Times New Roman"/>
          <w:sz w:val="26"/>
          <w:szCs w:val="26"/>
        </w:rPr>
        <w:lastRenderedPageBreak/>
        <w:t>Приложение 3</w:t>
      </w:r>
    </w:p>
    <w:p w:rsidR="0020109A" w:rsidRPr="00FE7DFB" w:rsidRDefault="0020109A" w:rsidP="00AE37FA">
      <w:pPr>
        <w:spacing w:line="264" w:lineRule="auto"/>
        <w:jc w:val="right"/>
        <w:rPr>
          <w:rFonts w:ascii="Times New Roman" w:hAnsi="Times New Roman" w:cs="Times New Roman"/>
          <w:sz w:val="26"/>
          <w:szCs w:val="26"/>
          <w:shd w:val="clear" w:color="auto" w:fill="FFFFFF"/>
        </w:rPr>
      </w:pPr>
      <w:r w:rsidRPr="00FE7DFB">
        <w:rPr>
          <w:rFonts w:ascii="Times New Roman" w:hAnsi="Times New Roman" w:cs="Times New Roman"/>
          <w:sz w:val="26"/>
          <w:szCs w:val="26"/>
          <w:shd w:val="clear" w:color="auto" w:fill="FFFFFF"/>
        </w:rPr>
        <w:t>к положению о муниципальном</w:t>
      </w:r>
    </w:p>
    <w:p w:rsidR="0020109A" w:rsidRPr="00FE7DFB" w:rsidRDefault="0020109A" w:rsidP="00AE37FA">
      <w:pPr>
        <w:spacing w:line="264" w:lineRule="auto"/>
        <w:jc w:val="right"/>
        <w:rPr>
          <w:rFonts w:ascii="Times New Roman" w:hAnsi="Times New Roman" w:cs="Times New Roman"/>
          <w:sz w:val="26"/>
          <w:szCs w:val="26"/>
          <w:shd w:val="clear" w:color="auto" w:fill="FFFFFF"/>
        </w:rPr>
      </w:pPr>
      <w:r w:rsidRPr="00FE7DFB">
        <w:rPr>
          <w:rFonts w:ascii="Times New Roman" w:hAnsi="Times New Roman" w:cs="Times New Roman"/>
          <w:sz w:val="26"/>
          <w:szCs w:val="26"/>
          <w:shd w:val="clear" w:color="auto" w:fill="FFFFFF"/>
        </w:rPr>
        <w:t>земельном контроле на территории</w:t>
      </w:r>
    </w:p>
    <w:p w:rsidR="00A076F4" w:rsidRDefault="00A076F4" w:rsidP="00A076F4">
      <w:pPr>
        <w:spacing w:line="264" w:lineRule="auto"/>
        <w:ind w:firstLine="709"/>
        <w:jc w:val="right"/>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Людиновского муниципального округа</w:t>
      </w:r>
    </w:p>
    <w:p w:rsidR="00A076F4" w:rsidRPr="00FE7DFB" w:rsidRDefault="00A076F4" w:rsidP="00A076F4">
      <w:pPr>
        <w:spacing w:line="264" w:lineRule="auto"/>
        <w:ind w:firstLine="709"/>
        <w:jc w:val="right"/>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Калужской области</w:t>
      </w:r>
    </w:p>
    <w:p w:rsidR="00C2298E" w:rsidRPr="00FE7DFB" w:rsidRDefault="00C2298E" w:rsidP="00AE37FA">
      <w:pPr>
        <w:spacing w:line="264" w:lineRule="auto"/>
        <w:jc w:val="right"/>
        <w:rPr>
          <w:rFonts w:ascii="Times New Roman" w:hAnsi="Times New Roman" w:cs="Times New Roman"/>
          <w:sz w:val="26"/>
          <w:szCs w:val="26"/>
        </w:rPr>
      </w:pPr>
    </w:p>
    <w:p w:rsidR="00DF5B21" w:rsidRPr="00FE7DFB" w:rsidRDefault="00DF5B21" w:rsidP="00AE37FA">
      <w:pPr>
        <w:spacing w:line="264" w:lineRule="auto"/>
        <w:jc w:val="both"/>
        <w:rPr>
          <w:rFonts w:ascii="Times New Roman" w:hAnsi="Times New Roman" w:cs="Times New Roman"/>
          <w:b/>
          <w:sz w:val="26"/>
          <w:szCs w:val="26"/>
        </w:rPr>
      </w:pPr>
    </w:p>
    <w:p w:rsidR="001B2B37" w:rsidRPr="00FE7DFB" w:rsidRDefault="003B1BFE" w:rsidP="00AE37FA">
      <w:pPr>
        <w:spacing w:after="240" w:line="264" w:lineRule="auto"/>
        <w:jc w:val="center"/>
        <w:rPr>
          <w:rFonts w:ascii="Times New Roman" w:hAnsi="Times New Roman" w:cs="Times New Roman"/>
          <w:b/>
          <w:sz w:val="26"/>
          <w:szCs w:val="26"/>
        </w:rPr>
      </w:pPr>
      <w:r w:rsidRPr="00FE7DFB">
        <w:rPr>
          <w:rFonts w:ascii="Times New Roman" w:hAnsi="Times New Roman" w:cs="Times New Roman"/>
          <w:b/>
          <w:sz w:val="26"/>
          <w:szCs w:val="26"/>
        </w:rPr>
        <w:t>Перечень и</w:t>
      </w:r>
      <w:r w:rsidR="00E32DAF" w:rsidRPr="00FE7DFB">
        <w:rPr>
          <w:rFonts w:ascii="Times New Roman" w:hAnsi="Times New Roman" w:cs="Times New Roman"/>
          <w:b/>
          <w:sz w:val="26"/>
          <w:szCs w:val="26"/>
        </w:rPr>
        <w:t>ндикативны</w:t>
      </w:r>
      <w:r w:rsidRPr="00FE7DFB">
        <w:rPr>
          <w:rFonts w:ascii="Times New Roman" w:hAnsi="Times New Roman" w:cs="Times New Roman"/>
          <w:b/>
          <w:sz w:val="26"/>
          <w:szCs w:val="26"/>
        </w:rPr>
        <w:t>х</w:t>
      </w:r>
      <w:r w:rsidR="00A076F4">
        <w:rPr>
          <w:rFonts w:ascii="Times New Roman" w:hAnsi="Times New Roman" w:cs="Times New Roman"/>
          <w:b/>
          <w:sz w:val="26"/>
          <w:szCs w:val="26"/>
        </w:rPr>
        <w:t xml:space="preserve"> </w:t>
      </w:r>
      <w:r w:rsidR="00E32DAF" w:rsidRPr="00FE7DFB">
        <w:rPr>
          <w:rFonts w:ascii="Times New Roman" w:hAnsi="Times New Roman" w:cs="Times New Roman"/>
          <w:b/>
          <w:sz w:val="26"/>
          <w:szCs w:val="26"/>
        </w:rPr>
        <w:t>показател</w:t>
      </w:r>
      <w:r w:rsidRPr="00FE7DFB">
        <w:rPr>
          <w:rFonts w:ascii="Times New Roman" w:hAnsi="Times New Roman" w:cs="Times New Roman"/>
          <w:b/>
          <w:sz w:val="26"/>
          <w:szCs w:val="26"/>
        </w:rPr>
        <w:t>ей</w:t>
      </w:r>
      <w:r w:rsidR="00D57943" w:rsidRPr="00FE7DFB">
        <w:rPr>
          <w:rFonts w:ascii="Times New Roman" w:hAnsi="Times New Roman" w:cs="Times New Roman"/>
          <w:b/>
          <w:sz w:val="26"/>
          <w:szCs w:val="26"/>
        </w:rPr>
        <w:br/>
      </w:r>
      <w:r w:rsidR="00E32DAF" w:rsidRPr="00FE7DFB">
        <w:rPr>
          <w:rFonts w:ascii="Times New Roman" w:hAnsi="Times New Roman" w:cs="Times New Roman"/>
          <w:b/>
          <w:sz w:val="26"/>
          <w:szCs w:val="26"/>
        </w:rPr>
        <w:t xml:space="preserve">муниципального </w:t>
      </w:r>
      <w:r w:rsidR="00624BBD" w:rsidRPr="00FE7DFB">
        <w:rPr>
          <w:rFonts w:ascii="Times New Roman" w:hAnsi="Times New Roman" w:cs="Times New Roman"/>
          <w:b/>
          <w:sz w:val="26"/>
          <w:szCs w:val="26"/>
        </w:rPr>
        <w:t>земельного</w:t>
      </w:r>
      <w:r w:rsidR="00E32DAF" w:rsidRPr="00FE7DFB">
        <w:rPr>
          <w:rFonts w:ascii="Times New Roman" w:hAnsi="Times New Roman" w:cs="Times New Roman"/>
          <w:b/>
          <w:sz w:val="26"/>
          <w:szCs w:val="26"/>
        </w:rPr>
        <w:t xml:space="preserve"> контроля</w:t>
      </w:r>
    </w:p>
    <w:p w:rsidR="003B1BFE" w:rsidRPr="00FE7DFB" w:rsidRDefault="003B1BFE" w:rsidP="00AE37FA">
      <w:pPr>
        <w:pStyle w:val="Default"/>
        <w:numPr>
          <w:ilvl w:val="0"/>
          <w:numId w:val="1"/>
        </w:numPr>
        <w:spacing w:line="264" w:lineRule="auto"/>
        <w:ind w:left="0" w:firstLine="709"/>
        <w:jc w:val="both"/>
        <w:rPr>
          <w:color w:val="auto"/>
          <w:spacing w:val="-2"/>
          <w:sz w:val="26"/>
          <w:szCs w:val="26"/>
        </w:rPr>
      </w:pPr>
      <w:r w:rsidRPr="00FE7DFB">
        <w:rPr>
          <w:color w:val="auto"/>
          <w:spacing w:val="-2"/>
          <w:sz w:val="26"/>
          <w:szCs w:val="26"/>
        </w:rPr>
        <w:t>количество внеплановых контрольных мероприятий, проведенных за отчетный период;</w:t>
      </w:r>
    </w:p>
    <w:p w:rsidR="003B1BFE" w:rsidRPr="00FE7DFB" w:rsidRDefault="003B1BFE" w:rsidP="00AE37FA">
      <w:pPr>
        <w:pStyle w:val="afb"/>
        <w:numPr>
          <w:ilvl w:val="0"/>
          <w:numId w:val="1"/>
        </w:numPr>
        <w:suppressAutoHyphens w:val="0"/>
        <w:autoSpaceDE w:val="0"/>
        <w:autoSpaceDN w:val="0"/>
        <w:adjustRightInd w:val="0"/>
        <w:spacing w:line="264" w:lineRule="auto"/>
        <w:ind w:left="0" w:firstLine="709"/>
        <w:contextualSpacing w:val="0"/>
        <w:jc w:val="both"/>
        <w:textAlignment w:val="auto"/>
        <w:rPr>
          <w:color w:val="auto"/>
          <w:spacing w:val="-2"/>
          <w:sz w:val="26"/>
          <w:szCs w:val="26"/>
        </w:rPr>
      </w:pPr>
      <w:r w:rsidRPr="00FE7DFB">
        <w:rPr>
          <w:color w:val="auto"/>
          <w:spacing w:val="-2"/>
          <w:sz w:val="26"/>
          <w:szCs w:val="26"/>
        </w:rPr>
        <w:t>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3B1BFE" w:rsidRPr="00FE7DFB" w:rsidRDefault="003B1BFE" w:rsidP="00AE37FA">
      <w:pPr>
        <w:pStyle w:val="Default"/>
        <w:numPr>
          <w:ilvl w:val="0"/>
          <w:numId w:val="1"/>
        </w:numPr>
        <w:spacing w:line="264" w:lineRule="auto"/>
        <w:ind w:left="0" w:firstLine="709"/>
        <w:jc w:val="both"/>
        <w:rPr>
          <w:color w:val="auto"/>
          <w:spacing w:val="-2"/>
          <w:sz w:val="26"/>
          <w:szCs w:val="26"/>
        </w:rPr>
      </w:pPr>
      <w:r w:rsidRPr="00FE7DFB">
        <w:rPr>
          <w:color w:val="auto"/>
          <w:spacing w:val="-2"/>
          <w:sz w:val="26"/>
          <w:szCs w:val="26"/>
        </w:rPr>
        <w:t>общее количество контрольных мероприятий с взаимодействием, проведенных за отчетный период;</w:t>
      </w:r>
    </w:p>
    <w:p w:rsidR="003B1BFE" w:rsidRPr="00FE7DFB" w:rsidRDefault="003B1BFE" w:rsidP="00AE37FA">
      <w:pPr>
        <w:pStyle w:val="Default"/>
        <w:numPr>
          <w:ilvl w:val="0"/>
          <w:numId w:val="1"/>
        </w:numPr>
        <w:spacing w:line="264" w:lineRule="auto"/>
        <w:ind w:left="0" w:firstLine="709"/>
        <w:jc w:val="both"/>
        <w:rPr>
          <w:color w:val="auto"/>
          <w:spacing w:val="-2"/>
          <w:sz w:val="26"/>
          <w:szCs w:val="26"/>
        </w:rPr>
      </w:pPr>
      <w:r w:rsidRPr="00FE7DFB">
        <w:rPr>
          <w:color w:val="auto"/>
          <w:spacing w:val="-2"/>
          <w:sz w:val="26"/>
          <w:szCs w:val="26"/>
        </w:rPr>
        <w:t xml:space="preserve">количество контрольных мероприятий с взаимодействием по каждому виду </w:t>
      </w:r>
      <w:r w:rsidR="002D2508" w:rsidRPr="00FE7DFB">
        <w:rPr>
          <w:color w:val="auto"/>
          <w:spacing w:val="-2"/>
          <w:sz w:val="26"/>
          <w:szCs w:val="26"/>
        </w:rPr>
        <w:t>контрольных мероприятий</w:t>
      </w:r>
      <w:r w:rsidRPr="00FE7DFB">
        <w:rPr>
          <w:color w:val="auto"/>
          <w:spacing w:val="-2"/>
          <w:sz w:val="26"/>
          <w:szCs w:val="26"/>
        </w:rPr>
        <w:t>, проведенных за отчетный период;</w:t>
      </w:r>
    </w:p>
    <w:p w:rsidR="003B1BFE" w:rsidRPr="00FE7DFB" w:rsidRDefault="003B1BFE" w:rsidP="00AE37FA">
      <w:pPr>
        <w:pStyle w:val="Default"/>
        <w:numPr>
          <w:ilvl w:val="0"/>
          <w:numId w:val="1"/>
        </w:numPr>
        <w:spacing w:line="264" w:lineRule="auto"/>
        <w:ind w:left="0" w:firstLine="709"/>
        <w:jc w:val="both"/>
        <w:rPr>
          <w:color w:val="auto"/>
          <w:spacing w:val="-2"/>
          <w:sz w:val="26"/>
          <w:szCs w:val="26"/>
        </w:rPr>
      </w:pPr>
      <w:r w:rsidRPr="00FE7DFB">
        <w:rPr>
          <w:color w:val="auto"/>
          <w:spacing w:val="-2"/>
          <w:sz w:val="26"/>
          <w:szCs w:val="26"/>
        </w:rPr>
        <w:t>количество контрольных мероприятий, проведенных с использованием средств дистанционного взаимодействия, за отчетный период;</w:t>
      </w:r>
    </w:p>
    <w:p w:rsidR="003B1BFE" w:rsidRPr="00FE7DFB" w:rsidRDefault="003B1BFE" w:rsidP="00AE37FA">
      <w:pPr>
        <w:pStyle w:val="Default"/>
        <w:numPr>
          <w:ilvl w:val="0"/>
          <w:numId w:val="1"/>
        </w:numPr>
        <w:spacing w:line="264" w:lineRule="auto"/>
        <w:ind w:left="0" w:firstLine="709"/>
        <w:jc w:val="both"/>
        <w:rPr>
          <w:color w:val="auto"/>
          <w:spacing w:val="-2"/>
          <w:sz w:val="26"/>
          <w:szCs w:val="26"/>
        </w:rPr>
      </w:pPr>
      <w:r w:rsidRPr="00FE7DFB">
        <w:rPr>
          <w:color w:val="auto"/>
          <w:spacing w:val="-2"/>
          <w:sz w:val="26"/>
          <w:szCs w:val="26"/>
        </w:rPr>
        <w:t>количество предостережений о недопустимости нарушения обязательных требований, объявленных за отчетный период;</w:t>
      </w:r>
    </w:p>
    <w:p w:rsidR="003B1BFE" w:rsidRPr="00FE7DFB" w:rsidRDefault="003B1BFE" w:rsidP="00AE37FA">
      <w:pPr>
        <w:pStyle w:val="Default"/>
        <w:numPr>
          <w:ilvl w:val="0"/>
          <w:numId w:val="1"/>
        </w:numPr>
        <w:spacing w:line="264" w:lineRule="auto"/>
        <w:ind w:left="0" w:firstLine="709"/>
        <w:jc w:val="both"/>
        <w:rPr>
          <w:color w:val="auto"/>
          <w:spacing w:val="-2"/>
          <w:sz w:val="26"/>
          <w:szCs w:val="26"/>
        </w:rPr>
      </w:pPr>
      <w:r w:rsidRPr="00FE7DFB">
        <w:rPr>
          <w:color w:val="auto"/>
          <w:spacing w:val="-2"/>
          <w:sz w:val="26"/>
          <w:szCs w:val="26"/>
        </w:rPr>
        <w:t xml:space="preserve">количество контрольных мероприятий, по результатам которых выявлены нарушения обязательных требований, за отчетный период; </w:t>
      </w:r>
    </w:p>
    <w:p w:rsidR="003B1BFE" w:rsidRPr="00FE7DFB" w:rsidRDefault="003B1BFE" w:rsidP="00AE37FA">
      <w:pPr>
        <w:pStyle w:val="Default"/>
        <w:numPr>
          <w:ilvl w:val="0"/>
          <w:numId w:val="1"/>
        </w:numPr>
        <w:spacing w:line="264" w:lineRule="auto"/>
        <w:ind w:left="0" w:firstLine="709"/>
        <w:jc w:val="both"/>
        <w:rPr>
          <w:color w:val="auto"/>
          <w:spacing w:val="-2"/>
          <w:sz w:val="26"/>
          <w:szCs w:val="26"/>
        </w:rPr>
      </w:pPr>
      <w:r w:rsidRPr="00FE7DFB">
        <w:rPr>
          <w:color w:val="auto"/>
          <w:spacing w:val="-2"/>
          <w:sz w:val="26"/>
          <w:szCs w:val="26"/>
        </w:rPr>
        <w:t xml:space="preserve">количество направленных в органы прокуратуры заявлений о согласовании проведения контрольных мероприятий, за отчетный период; </w:t>
      </w:r>
    </w:p>
    <w:p w:rsidR="003B1BFE" w:rsidRPr="00FE7DFB" w:rsidRDefault="003B1BFE" w:rsidP="00AE37FA">
      <w:pPr>
        <w:pStyle w:val="Default"/>
        <w:numPr>
          <w:ilvl w:val="0"/>
          <w:numId w:val="1"/>
        </w:numPr>
        <w:spacing w:line="264" w:lineRule="auto"/>
        <w:ind w:left="0" w:firstLine="709"/>
        <w:jc w:val="both"/>
        <w:rPr>
          <w:color w:val="auto"/>
          <w:spacing w:val="-2"/>
          <w:sz w:val="26"/>
          <w:szCs w:val="26"/>
        </w:rPr>
      </w:pPr>
      <w:r w:rsidRPr="00FE7DFB">
        <w:rPr>
          <w:color w:val="auto"/>
          <w:spacing w:val="-2"/>
          <w:sz w:val="26"/>
          <w:szCs w:val="26"/>
        </w:rPr>
        <w:t xml:space="preserve">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rsidR="003B1BFE" w:rsidRPr="00FE7DFB" w:rsidRDefault="003B1BFE" w:rsidP="00AE37FA">
      <w:pPr>
        <w:pStyle w:val="Default"/>
        <w:numPr>
          <w:ilvl w:val="0"/>
          <w:numId w:val="1"/>
        </w:numPr>
        <w:spacing w:line="264" w:lineRule="auto"/>
        <w:ind w:left="0" w:firstLine="709"/>
        <w:jc w:val="both"/>
        <w:rPr>
          <w:color w:val="auto"/>
          <w:spacing w:val="-2"/>
          <w:sz w:val="26"/>
          <w:szCs w:val="26"/>
        </w:rPr>
      </w:pPr>
      <w:r w:rsidRPr="00FE7DFB">
        <w:rPr>
          <w:color w:val="auto"/>
          <w:spacing w:val="-2"/>
          <w:sz w:val="26"/>
          <w:szCs w:val="26"/>
        </w:rPr>
        <w:t>общее количество учтенных объектов контроля на конец отчетного периода;</w:t>
      </w:r>
    </w:p>
    <w:p w:rsidR="003B1BFE" w:rsidRPr="00FE7DFB" w:rsidRDefault="003B1BFE" w:rsidP="00AE37FA">
      <w:pPr>
        <w:pStyle w:val="Default"/>
        <w:numPr>
          <w:ilvl w:val="0"/>
          <w:numId w:val="1"/>
        </w:numPr>
        <w:spacing w:line="264" w:lineRule="auto"/>
        <w:ind w:left="0" w:firstLine="709"/>
        <w:jc w:val="both"/>
        <w:rPr>
          <w:color w:val="auto"/>
          <w:spacing w:val="-2"/>
          <w:sz w:val="26"/>
          <w:szCs w:val="26"/>
        </w:rPr>
      </w:pPr>
      <w:r w:rsidRPr="00FE7DFB">
        <w:rPr>
          <w:color w:val="auto"/>
          <w:spacing w:val="-2"/>
          <w:sz w:val="26"/>
          <w:szCs w:val="26"/>
        </w:rPr>
        <w:t>количество учтенных контролируемых лиц на конец отчетного периода;</w:t>
      </w:r>
    </w:p>
    <w:p w:rsidR="003B1BFE" w:rsidRPr="00FE7DFB" w:rsidRDefault="003B1BFE" w:rsidP="00AE37FA">
      <w:pPr>
        <w:spacing w:after="1" w:line="264" w:lineRule="auto"/>
        <w:jc w:val="both"/>
        <w:outlineLvl w:val="0"/>
        <w:rPr>
          <w:rFonts w:ascii="Times New Roman" w:hAnsi="Times New Roman" w:cs="Times New Roman"/>
          <w:spacing w:val="-2"/>
          <w:sz w:val="26"/>
          <w:szCs w:val="26"/>
        </w:rPr>
      </w:pPr>
      <w:r w:rsidRPr="00FE7DFB">
        <w:rPr>
          <w:rFonts w:ascii="Times New Roman" w:hAnsi="Times New Roman" w:cs="Times New Roman"/>
          <w:spacing w:val="-2"/>
          <w:sz w:val="26"/>
          <w:szCs w:val="26"/>
        </w:rPr>
        <w:t xml:space="preserve">количество учтенных контролируемых лиц, в отношении которых проведены контрольные мероприятия, за отчетный период; </w:t>
      </w:r>
    </w:p>
    <w:p w:rsidR="003B1BFE" w:rsidRPr="00FE7DFB" w:rsidRDefault="003B1BFE" w:rsidP="00AE37FA">
      <w:pPr>
        <w:pStyle w:val="afb"/>
        <w:numPr>
          <w:ilvl w:val="0"/>
          <w:numId w:val="1"/>
        </w:numPr>
        <w:suppressAutoHyphens w:val="0"/>
        <w:spacing w:line="264" w:lineRule="auto"/>
        <w:ind w:left="0" w:firstLine="709"/>
        <w:contextualSpacing w:val="0"/>
        <w:jc w:val="both"/>
        <w:textAlignment w:val="auto"/>
        <w:rPr>
          <w:color w:val="auto"/>
          <w:spacing w:val="-2"/>
          <w:sz w:val="26"/>
          <w:szCs w:val="26"/>
        </w:rPr>
      </w:pPr>
      <w:r w:rsidRPr="00FE7DFB">
        <w:rPr>
          <w:color w:val="auto"/>
          <w:spacing w:val="-2"/>
          <w:sz w:val="26"/>
          <w:szCs w:val="26"/>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3B1BFE" w:rsidRPr="00FE7DFB" w:rsidRDefault="003B1BFE" w:rsidP="00AE37FA">
      <w:pPr>
        <w:pStyle w:val="afb"/>
        <w:numPr>
          <w:ilvl w:val="0"/>
          <w:numId w:val="1"/>
        </w:numPr>
        <w:suppressAutoHyphens w:val="0"/>
        <w:spacing w:line="264" w:lineRule="auto"/>
        <w:ind w:left="0" w:firstLine="709"/>
        <w:contextualSpacing w:val="0"/>
        <w:jc w:val="both"/>
        <w:textAlignment w:val="auto"/>
        <w:rPr>
          <w:color w:val="auto"/>
          <w:spacing w:val="-2"/>
          <w:sz w:val="26"/>
          <w:szCs w:val="26"/>
        </w:rPr>
      </w:pPr>
      <w:r w:rsidRPr="00FE7DFB">
        <w:rPr>
          <w:color w:val="auto"/>
          <w:spacing w:val="-2"/>
          <w:sz w:val="26"/>
          <w:szCs w:val="26"/>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3B1BFE" w:rsidRPr="00FE7DFB" w:rsidRDefault="003B1BFE" w:rsidP="00AE37FA">
      <w:pPr>
        <w:pStyle w:val="afb"/>
        <w:numPr>
          <w:ilvl w:val="0"/>
          <w:numId w:val="1"/>
        </w:numPr>
        <w:suppressAutoHyphens w:val="0"/>
        <w:spacing w:line="264" w:lineRule="auto"/>
        <w:ind w:left="0" w:firstLine="709"/>
        <w:contextualSpacing w:val="0"/>
        <w:jc w:val="both"/>
        <w:textAlignment w:val="auto"/>
        <w:rPr>
          <w:color w:val="auto"/>
          <w:spacing w:val="-2"/>
          <w:sz w:val="26"/>
          <w:szCs w:val="26"/>
        </w:rPr>
      </w:pPr>
      <w:r w:rsidRPr="00FE7DFB">
        <w:rPr>
          <w:color w:val="auto"/>
          <w:spacing w:val="-2"/>
          <w:sz w:val="26"/>
          <w:szCs w:val="26"/>
        </w:rPr>
        <w:t xml:space="preserve">количество контрольных мероприятий, проведенных с грубым нарушением требований к организации и осуществлению </w:t>
      </w:r>
      <w:r w:rsidR="00620D02">
        <w:rPr>
          <w:color w:val="auto"/>
          <w:spacing w:val="-2"/>
          <w:sz w:val="26"/>
          <w:szCs w:val="26"/>
        </w:rPr>
        <w:t>муниципального</w:t>
      </w:r>
      <w:r w:rsidR="00A076F4">
        <w:rPr>
          <w:color w:val="auto"/>
          <w:spacing w:val="-2"/>
          <w:sz w:val="26"/>
          <w:szCs w:val="26"/>
        </w:rPr>
        <w:t xml:space="preserve"> </w:t>
      </w:r>
      <w:r w:rsidRPr="00FE7DFB">
        <w:rPr>
          <w:color w:val="auto"/>
          <w:spacing w:val="-2"/>
          <w:sz w:val="26"/>
          <w:szCs w:val="26"/>
        </w:rPr>
        <w:t>контроля и результаты которых были признаны недействительными и (или) отменены, за отчетный период.</w:t>
      </w:r>
    </w:p>
    <w:sectPr w:rsidR="003B1BFE" w:rsidRPr="00FE7DFB" w:rsidSect="000223B6">
      <w:pgSz w:w="11906" w:h="16838"/>
      <w:pgMar w:top="1134" w:right="709" w:bottom="851" w:left="1134" w:header="709" w:footer="0" w:gutter="0"/>
      <w:cols w:space="720"/>
      <w:formProt w:val="0"/>
      <w:titlePg/>
      <w:docGrid w:linePitch="272" w:charSpace="1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613" w:rsidRDefault="00065613">
      <w:pPr>
        <w:spacing w:line="240" w:lineRule="auto"/>
      </w:pPr>
      <w:r>
        <w:separator/>
      </w:r>
    </w:p>
  </w:endnote>
  <w:endnote w:type="continuationSeparator" w:id="1">
    <w:p w:rsidR="00065613" w:rsidRDefault="0006561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Arial"/>
    <w:charset w:val="CC"/>
    <w:family w:val="swiss"/>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613" w:rsidRDefault="00065613">
      <w:pPr>
        <w:rPr>
          <w:sz w:val="12"/>
        </w:rPr>
      </w:pPr>
      <w:r>
        <w:separator/>
      </w:r>
    </w:p>
  </w:footnote>
  <w:footnote w:type="continuationSeparator" w:id="1">
    <w:p w:rsidR="00065613" w:rsidRDefault="00065613">
      <w:pPr>
        <w:rPr>
          <w:sz w:val="1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00F9E"/>
    <w:multiLevelType w:val="hybridMultilevel"/>
    <w:tmpl w:val="9EF22218"/>
    <w:lvl w:ilvl="0" w:tplc="F784268A">
      <w:start w:val="1"/>
      <w:numFmt w:val="decimal"/>
      <w:suff w:val="space"/>
      <w:lvlText w:val="%1)"/>
      <w:lvlJc w:val="left"/>
      <w:pPr>
        <w:ind w:left="2540"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BB4299"/>
    <w:rsid w:val="00000899"/>
    <w:rsid w:val="0000214A"/>
    <w:rsid w:val="000076CF"/>
    <w:rsid w:val="000129CF"/>
    <w:rsid w:val="00013D9C"/>
    <w:rsid w:val="000160AD"/>
    <w:rsid w:val="000223B6"/>
    <w:rsid w:val="00031673"/>
    <w:rsid w:val="00037FD2"/>
    <w:rsid w:val="0004122F"/>
    <w:rsid w:val="00043636"/>
    <w:rsid w:val="000456BF"/>
    <w:rsid w:val="000614A1"/>
    <w:rsid w:val="00061A48"/>
    <w:rsid w:val="00065613"/>
    <w:rsid w:val="00065B0A"/>
    <w:rsid w:val="00067A47"/>
    <w:rsid w:val="00067D0D"/>
    <w:rsid w:val="00076DED"/>
    <w:rsid w:val="000860B6"/>
    <w:rsid w:val="00094C33"/>
    <w:rsid w:val="000A5CA5"/>
    <w:rsid w:val="000B1913"/>
    <w:rsid w:val="000B370D"/>
    <w:rsid w:val="000C6088"/>
    <w:rsid w:val="000C7882"/>
    <w:rsid w:val="000D1AB6"/>
    <w:rsid w:val="000D6408"/>
    <w:rsid w:val="000D6ECF"/>
    <w:rsid w:val="000F5495"/>
    <w:rsid w:val="00101FA9"/>
    <w:rsid w:val="00103326"/>
    <w:rsid w:val="00103F3C"/>
    <w:rsid w:val="00107B25"/>
    <w:rsid w:val="0011043C"/>
    <w:rsid w:val="00113DCC"/>
    <w:rsid w:val="00116FCA"/>
    <w:rsid w:val="0012030B"/>
    <w:rsid w:val="00122BA5"/>
    <w:rsid w:val="00130743"/>
    <w:rsid w:val="001333A5"/>
    <w:rsid w:val="00136D35"/>
    <w:rsid w:val="00142E94"/>
    <w:rsid w:val="00143D39"/>
    <w:rsid w:val="00152D2F"/>
    <w:rsid w:val="00153300"/>
    <w:rsid w:val="00160B73"/>
    <w:rsid w:val="00170A65"/>
    <w:rsid w:val="001822D6"/>
    <w:rsid w:val="00182AB4"/>
    <w:rsid w:val="00194933"/>
    <w:rsid w:val="001A669D"/>
    <w:rsid w:val="001B1588"/>
    <w:rsid w:val="001B2B37"/>
    <w:rsid w:val="001C3EBC"/>
    <w:rsid w:val="001D34DE"/>
    <w:rsid w:val="001D45FF"/>
    <w:rsid w:val="001D57D9"/>
    <w:rsid w:val="001D7B07"/>
    <w:rsid w:val="001E24C2"/>
    <w:rsid w:val="001F62EF"/>
    <w:rsid w:val="0020109A"/>
    <w:rsid w:val="002068BC"/>
    <w:rsid w:val="002113D0"/>
    <w:rsid w:val="002159CC"/>
    <w:rsid w:val="00216945"/>
    <w:rsid w:val="00217138"/>
    <w:rsid w:val="00224BD3"/>
    <w:rsid w:val="00227D61"/>
    <w:rsid w:val="00231BF0"/>
    <w:rsid w:val="00232FFA"/>
    <w:rsid w:val="00243A62"/>
    <w:rsid w:val="00247307"/>
    <w:rsid w:val="00247ACE"/>
    <w:rsid w:val="002528D9"/>
    <w:rsid w:val="00253A8B"/>
    <w:rsid w:val="00253DA9"/>
    <w:rsid w:val="00254931"/>
    <w:rsid w:val="0025583D"/>
    <w:rsid w:val="002574C7"/>
    <w:rsid w:val="00260E8F"/>
    <w:rsid w:val="00263B8C"/>
    <w:rsid w:val="00270AC1"/>
    <w:rsid w:val="00270BF7"/>
    <w:rsid w:val="00272B80"/>
    <w:rsid w:val="00281C3B"/>
    <w:rsid w:val="0028270E"/>
    <w:rsid w:val="0028519C"/>
    <w:rsid w:val="002927C6"/>
    <w:rsid w:val="002A21ED"/>
    <w:rsid w:val="002A790E"/>
    <w:rsid w:val="002B17C5"/>
    <w:rsid w:val="002B654F"/>
    <w:rsid w:val="002B6AB2"/>
    <w:rsid w:val="002B7CBD"/>
    <w:rsid w:val="002C00DB"/>
    <w:rsid w:val="002C7F17"/>
    <w:rsid w:val="002D2508"/>
    <w:rsid w:val="002D6062"/>
    <w:rsid w:val="002E6825"/>
    <w:rsid w:val="002F1C2E"/>
    <w:rsid w:val="00307E2E"/>
    <w:rsid w:val="00315F2C"/>
    <w:rsid w:val="003210DA"/>
    <w:rsid w:val="00335FE4"/>
    <w:rsid w:val="00337501"/>
    <w:rsid w:val="00337C46"/>
    <w:rsid w:val="003409B4"/>
    <w:rsid w:val="003409E5"/>
    <w:rsid w:val="00353369"/>
    <w:rsid w:val="003563AC"/>
    <w:rsid w:val="0036243D"/>
    <w:rsid w:val="0036648E"/>
    <w:rsid w:val="00372DCE"/>
    <w:rsid w:val="00375144"/>
    <w:rsid w:val="00381F87"/>
    <w:rsid w:val="003A0D34"/>
    <w:rsid w:val="003A105E"/>
    <w:rsid w:val="003A3516"/>
    <w:rsid w:val="003B1205"/>
    <w:rsid w:val="003B1BFE"/>
    <w:rsid w:val="003B59C7"/>
    <w:rsid w:val="003C445C"/>
    <w:rsid w:val="003C7C3E"/>
    <w:rsid w:val="003D36CF"/>
    <w:rsid w:val="003D47E3"/>
    <w:rsid w:val="003D4D70"/>
    <w:rsid w:val="003D5A5D"/>
    <w:rsid w:val="003D74FE"/>
    <w:rsid w:val="003E265A"/>
    <w:rsid w:val="00402B94"/>
    <w:rsid w:val="00417EAF"/>
    <w:rsid w:val="004246A6"/>
    <w:rsid w:val="00431054"/>
    <w:rsid w:val="00431DBE"/>
    <w:rsid w:val="00434B10"/>
    <w:rsid w:val="00447385"/>
    <w:rsid w:val="0045082C"/>
    <w:rsid w:val="00456708"/>
    <w:rsid w:val="00457304"/>
    <w:rsid w:val="00460C30"/>
    <w:rsid w:val="00477723"/>
    <w:rsid w:val="00496C83"/>
    <w:rsid w:val="00496E74"/>
    <w:rsid w:val="004A3653"/>
    <w:rsid w:val="004A64E3"/>
    <w:rsid w:val="004B73C0"/>
    <w:rsid w:val="004C0811"/>
    <w:rsid w:val="004C2CCC"/>
    <w:rsid w:val="004C7DB1"/>
    <w:rsid w:val="004C7E3F"/>
    <w:rsid w:val="004D241B"/>
    <w:rsid w:val="004E3D6A"/>
    <w:rsid w:val="005152B7"/>
    <w:rsid w:val="00516128"/>
    <w:rsid w:val="00516785"/>
    <w:rsid w:val="005178C5"/>
    <w:rsid w:val="00522000"/>
    <w:rsid w:val="00526ABB"/>
    <w:rsid w:val="005279DB"/>
    <w:rsid w:val="00540F93"/>
    <w:rsid w:val="00551DD9"/>
    <w:rsid w:val="0055778C"/>
    <w:rsid w:val="00561C1A"/>
    <w:rsid w:val="00562807"/>
    <w:rsid w:val="00566FA9"/>
    <w:rsid w:val="00582EA9"/>
    <w:rsid w:val="00585A69"/>
    <w:rsid w:val="00593405"/>
    <w:rsid w:val="005A240A"/>
    <w:rsid w:val="005A6653"/>
    <w:rsid w:val="005C7AC7"/>
    <w:rsid w:val="005D33C5"/>
    <w:rsid w:val="005E5900"/>
    <w:rsid w:val="005F106A"/>
    <w:rsid w:val="005F787B"/>
    <w:rsid w:val="006145B8"/>
    <w:rsid w:val="006209D1"/>
    <w:rsid w:val="00620D02"/>
    <w:rsid w:val="00622371"/>
    <w:rsid w:val="00624BBD"/>
    <w:rsid w:val="006413A8"/>
    <w:rsid w:val="006461E1"/>
    <w:rsid w:val="00655C8A"/>
    <w:rsid w:val="00664188"/>
    <w:rsid w:val="0066551F"/>
    <w:rsid w:val="006709A7"/>
    <w:rsid w:val="006733ED"/>
    <w:rsid w:val="00673E3C"/>
    <w:rsid w:val="00687A19"/>
    <w:rsid w:val="00693E8E"/>
    <w:rsid w:val="006A3295"/>
    <w:rsid w:val="006A576A"/>
    <w:rsid w:val="006B4250"/>
    <w:rsid w:val="006C1547"/>
    <w:rsid w:val="006E3662"/>
    <w:rsid w:val="006E490E"/>
    <w:rsid w:val="006E4F70"/>
    <w:rsid w:val="006E54BA"/>
    <w:rsid w:val="006E62E8"/>
    <w:rsid w:val="006F4866"/>
    <w:rsid w:val="0072210E"/>
    <w:rsid w:val="00725791"/>
    <w:rsid w:val="00731610"/>
    <w:rsid w:val="00737A38"/>
    <w:rsid w:val="00737E49"/>
    <w:rsid w:val="007401DA"/>
    <w:rsid w:val="00744C02"/>
    <w:rsid w:val="007575FA"/>
    <w:rsid w:val="00762D1A"/>
    <w:rsid w:val="00767C3F"/>
    <w:rsid w:val="00774360"/>
    <w:rsid w:val="00775B74"/>
    <w:rsid w:val="00781F72"/>
    <w:rsid w:val="0078313F"/>
    <w:rsid w:val="007A490F"/>
    <w:rsid w:val="007B11CF"/>
    <w:rsid w:val="007B290A"/>
    <w:rsid w:val="007B5D65"/>
    <w:rsid w:val="007D2853"/>
    <w:rsid w:val="007D5A90"/>
    <w:rsid w:val="007D6588"/>
    <w:rsid w:val="007E13D8"/>
    <w:rsid w:val="007E63E7"/>
    <w:rsid w:val="007E7554"/>
    <w:rsid w:val="007F187B"/>
    <w:rsid w:val="007F5F19"/>
    <w:rsid w:val="008112E9"/>
    <w:rsid w:val="00814BFC"/>
    <w:rsid w:val="00820E3E"/>
    <w:rsid w:val="00826567"/>
    <w:rsid w:val="00833320"/>
    <w:rsid w:val="00843D84"/>
    <w:rsid w:val="008648EF"/>
    <w:rsid w:val="0086581B"/>
    <w:rsid w:val="00866A2C"/>
    <w:rsid w:val="00890C77"/>
    <w:rsid w:val="008968D3"/>
    <w:rsid w:val="008979FF"/>
    <w:rsid w:val="008A3890"/>
    <w:rsid w:val="008A4BEA"/>
    <w:rsid w:val="008A53AA"/>
    <w:rsid w:val="008A5B24"/>
    <w:rsid w:val="008B1A83"/>
    <w:rsid w:val="008B6127"/>
    <w:rsid w:val="008C1780"/>
    <w:rsid w:val="008D0878"/>
    <w:rsid w:val="008E6EF5"/>
    <w:rsid w:val="009138A9"/>
    <w:rsid w:val="00913960"/>
    <w:rsid w:val="009147CC"/>
    <w:rsid w:val="00916A51"/>
    <w:rsid w:val="00920DAE"/>
    <w:rsid w:val="0093110E"/>
    <w:rsid w:val="00931EBD"/>
    <w:rsid w:val="009352AA"/>
    <w:rsid w:val="0094321A"/>
    <w:rsid w:val="009432EE"/>
    <w:rsid w:val="00943807"/>
    <w:rsid w:val="00946D9A"/>
    <w:rsid w:val="009523DD"/>
    <w:rsid w:val="009533C4"/>
    <w:rsid w:val="00964730"/>
    <w:rsid w:val="009731BA"/>
    <w:rsid w:val="009739BD"/>
    <w:rsid w:val="00975DE7"/>
    <w:rsid w:val="00992D58"/>
    <w:rsid w:val="00993BC5"/>
    <w:rsid w:val="009953C9"/>
    <w:rsid w:val="00996477"/>
    <w:rsid w:val="009A3547"/>
    <w:rsid w:val="009B00D1"/>
    <w:rsid w:val="009C7A4D"/>
    <w:rsid w:val="009D2617"/>
    <w:rsid w:val="009D45CD"/>
    <w:rsid w:val="009D481D"/>
    <w:rsid w:val="00A0056B"/>
    <w:rsid w:val="00A00661"/>
    <w:rsid w:val="00A03A53"/>
    <w:rsid w:val="00A06A22"/>
    <w:rsid w:val="00A076F4"/>
    <w:rsid w:val="00A134F1"/>
    <w:rsid w:val="00A222FC"/>
    <w:rsid w:val="00A27C68"/>
    <w:rsid w:val="00A27F88"/>
    <w:rsid w:val="00A34281"/>
    <w:rsid w:val="00A401DE"/>
    <w:rsid w:val="00A41D85"/>
    <w:rsid w:val="00A4203B"/>
    <w:rsid w:val="00A46D84"/>
    <w:rsid w:val="00A47939"/>
    <w:rsid w:val="00A50390"/>
    <w:rsid w:val="00A5626D"/>
    <w:rsid w:val="00A72367"/>
    <w:rsid w:val="00A73CEB"/>
    <w:rsid w:val="00A74558"/>
    <w:rsid w:val="00AA64B7"/>
    <w:rsid w:val="00AC2695"/>
    <w:rsid w:val="00AC4366"/>
    <w:rsid w:val="00AC6372"/>
    <w:rsid w:val="00AC7BC7"/>
    <w:rsid w:val="00AD28A1"/>
    <w:rsid w:val="00AD5676"/>
    <w:rsid w:val="00AE37FA"/>
    <w:rsid w:val="00AE538C"/>
    <w:rsid w:val="00AE7A9C"/>
    <w:rsid w:val="00AF1FEC"/>
    <w:rsid w:val="00AF3745"/>
    <w:rsid w:val="00AF7BF1"/>
    <w:rsid w:val="00B01C20"/>
    <w:rsid w:val="00B11BDC"/>
    <w:rsid w:val="00B13542"/>
    <w:rsid w:val="00B6034A"/>
    <w:rsid w:val="00B71395"/>
    <w:rsid w:val="00B73330"/>
    <w:rsid w:val="00B748EE"/>
    <w:rsid w:val="00B74BC2"/>
    <w:rsid w:val="00B80F5B"/>
    <w:rsid w:val="00B8207F"/>
    <w:rsid w:val="00B85117"/>
    <w:rsid w:val="00B979F8"/>
    <w:rsid w:val="00BB2646"/>
    <w:rsid w:val="00BB421D"/>
    <w:rsid w:val="00BB4299"/>
    <w:rsid w:val="00BC103F"/>
    <w:rsid w:val="00BC5091"/>
    <w:rsid w:val="00BC6F4D"/>
    <w:rsid w:val="00BD02F1"/>
    <w:rsid w:val="00BD45CB"/>
    <w:rsid w:val="00BD631B"/>
    <w:rsid w:val="00BE52F9"/>
    <w:rsid w:val="00BE70AD"/>
    <w:rsid w:val="00BE74C6"/>
    <w:rsid w:val="00BF1E9C"/>
    <w:rsid w:val="00C07600"/>
    <w:rsid w:val="00C122B1"/>
    <w:rsid w:val="00C2298E"/>
    <w:rsid w:val="00C23534"/>
    <w:rsid w:val="00C37F41"/>
    <w:rsid w:val="00C41BB1"/>
    <w:rsid w:val="00C42DAF"/>
    <w:rsid w:val="00C435DC"/>
    <w:rsid w:val="00C4678B"/>
    <w:rsid w:val="00C474F8"/>
    <w:rsid w:val="00C55B4F"/>
    <w:rsid w:val="00C702F9"/>
    <w:rsid w:val="00C71302"/>
    <w:rsid w:val="00C7263F"/>
    <w:rsid w:val="00C73F93"/>
    <w:rsid w:val="00C7516B"/>
    <w:rsid w:val="00C76DE6"/>
    <w:rsid w:val="00C8712C"/>
    <w:rsid w:val="00C9444B"/>
    <w:rsid w:val="00C9679A"/>
    <w:rsid w:val="00CA1023"/>
    <w:rsid w:val="00CA2A8D"/>
    <w:rsid w:val="00CA2C05"/>
    <w:rsid w:val="00CB189A"/>
    <w:rsid w:val="00CB28C5"/>
    <w:rsid w:val="00CC0AEC"/>
    <w:rsid w:val="00CC1402"/>
    <w:rsid w:val="00CC6091"/>
    <w:rsid w:val="00CD0EF6"/>
    <w:rsid w:val="00CD2D7D"/>
    <w:rsid w:val="00CD72CA"/>
    <w:rsid w:val="00CE69BF"/>
    <w:rsid w:val="00CE734D"/>
    <w:rsid w:val="00CF3758"/>
    <w:rsid w:val="00CF5690"/>
    <w:rsid w:val="00D0346E"/>
    <w:rsid w:val="00D054BA"/>
    <w:rsid w:val="00D22660"/>
    <w:rsid w:val="00D23151"/>
    <w:rsid w:val="00D24630"/>
    <w:rsid w:val="00D2528E"/>
    <w:rsid w:val="00D26B2E"/>
    <w:rsid w:val="00D33D8A"/>
    <w:rsid w:val="00D37A47"/>
    <w:rsid w:val="00D4084C"/>
    <w:rsid w:val="00D47593"/>
    <w:rsid w:val="00D55527"/>
    <w:rsid w:val="00D55D74"/>
    <w:rsid w:val="00D56984"/>
    <w:rsid w:val="00D57943"/>
    <w:rsid w:val="00D63B0D"/>
    <w:rsid w:val="00D66A31"/>
    <w:rsid w:val="00D70BE2"/>
    <w:rsid w:val="00D71FF1"/>
    <w:rsid w:val="00D744B9"/>
    <w:rsid w:val="00D8123E"/>
    <w:rsid w:val="00D83010"/>
    <w:rsid w:val="00D900CF"/>
    <w:rsid w:val="00D93F36"/>
    <w:rsid w:val="00D95351"/>
    <w:rsid w:val="00DA0F03"/>
    <w:rsid w:val="00DB0C06"/>
    <w:rsid w:val="00DB0ED0"/>
    <w:rsid w:val="00DB5D4B"/>
    <w:rsid w:val="00DB65AA"/>
    <w:rsid w:val="00DB7764"/>
    <w:rsid w:val="00DC705D"/>
    <w:rsid w:val="00DD03C4"/>
    <w:rsid w:val="00DE5CEF"/>
    <w:rsid w:val="00DF16E0"/>
    <w:rsid w:val="00DF5B21"/>
    <w:rsid w:val="00DF633C"/>
    <w:rsid w:val="00E0207F"/>
    <w:rsid w:val="00E0220F"/>
    <w:rsid w:val="00E02556"/>
    <w:rsid w:val="00E0262F"/>
    <w:rsid w:val="00E07244"/>
    <w:rsid w:val="00E229FF"/>
    <w:rsid w:val="00E22C5A"/>
    <w:rsid w:val="00E3249B"/>
    <w:rsid w:val="00E32DAF"/>
    <w:rsid w:val="00E36507"/>
    <w:rsid w:val="00E75498"/>
    <w:rsid w:val="00E7785F"/>
    <w:rsid w:val="00E9749E"/>
    <w:rsid w:val="00EA4B70"/>
    <w:rsid w:val="00EA5537"/>
    <w:rsid w:val="00ED1584"/>
    <w:rsid w:val="00ED254B"/>
    <w:rsid w:val="00EE0E8B"/>
    <w:rsid w:val="00EE47BB"/>
    <w:rsid w:val="00EF2959"/>
    <w:rsid w:val="00EF6106"/>
    <w:rsid w:val="00F023D9"/>
    <w:rsid w:val="00F06C50"/>
    <w:rsid w:val="00F13995"/>
    <w:rsid w:val="00F22453"/>
    <w:rsid w:val="00F431CE"/>
    <w:rsid w:val="00F6666C"/>
    <w:rsid w:val="00F6793B"/>
    <w:rsid w:val="00F770A0"/>
    <w:rsid w:val="00F8087F"/>
    <w:rsid w:val="00F85C85"/>
    <w:rsid w:val="00F922F1"/>
    <w:rsid w:val="00F969B6"/>
    <w:rsid w:val="00FA54E7"/>
    <w:rsid w:val="00FB5D86"/>
    <w:rsid w:val="00FB73E6"/>
    <w:rsid w:val="00FC2BBF"/>
    <w:rsid w:val="00FD0DB0"/>
    <w:rsid w:val="00FD177F"/>
    <w:rsid w:val="00FD29F8"/>
    <w:rsid w:val="00FD3EE6"/>
    <w:rsid w:val="00FD5B7E"/>
    <w:rsid w:val="00FE190A"/>
    <w:rsid w:val="00FE7DFB"/>
    <w:rsid w:val="00FF00D2"/>
    <w:rsid w:val="00FF386A"/>
    <w:rsid w:val="00FF5391"/>
    <w:rsid w:val="00FF6B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09A"/>
    <w:pPr>
      <w:spacing w:line="276" w:lineRule="auto"/>
    </w:pPr>
  </w:style>
  <w:style w:type="paragraph" w:styleId="1">
    <w:name w:val="heading 1"/>
    <w:basedOn w:val="10"/>
    <w:link w:val="11"/>
    <w:uiPriority w:val="9"/>
    <w:qFormat/>
    <w:rsid w:val="000E7BBF"/>
    <w:pPr>
      <w:spacing w:before="120" w:after="120"/>
      <w:outlineLvl w:val="0"/>
    </w:pPr>
    <w:rPr>
      <w:rFonts w:ascii="XO Thames" w:hAnsi="XO Thames"/>
      <w:b/>
      <w:sz w:val="32"/>
    </w:rPr>
  </w:style>
  <w:style w:type="paragraph" w:styleId="2">
    <w:name w:val="heading 2"/>
    <w:basedOn w:val="10"/>
    <w:uiPriority w:val="9"/>
    <w:qFormat/>
    <w:rsid w:val="000E7BBF"/>
    <w:pPr>
      <w:spacing w:before="120" w:after="120"/>
      <w:outlineLvl w:val="1"/>
    </w:pPr>
    <w:rPr>
      <w:rFonts w:ascii="XO Thames" w:hAnsi="XO Thames"/>
      <w:b/>
      <w:color w:val="00A0FF"/>
      <w:sz w:val="26"/>
    </w:rPr>
  </w:style>
  <w:style w:type="paragraph" w:styleId="3">
    <w:name w:val="heading 3"/>
    <w:basedOn w:val="10"/>
    <w:uiPriority w:val="9"/>
    <w:qFormat/>
    <w:rsid w:val="000E7BBF"/>
    <w:pPr>
      <w:spacing w:before="240"/>
      <w:outlineLvl w:val="2"/>
    </w:pPr>
    <w:rPr>
      <w:rFonts w:ascii="XO Thames" w:hAnsi="XO Thames"/>
      <w:b/>
      <w:i/>
    </w:rPr>
  </w:style>
  <w:style w:type="paragraph" w:styleId="4">
    <w:name w:val="heading 4"/>
    <w:basedOn w:val="10"/>
    <w:uiPriority w:val="9"/>
    <w:qFormat/>
    <w:rsid w:val="000E7BBF"/>
    <w:pPr>
      <w:spacing w:before="120" w:after="120"/>
      <w:outlineLvl w:val="3"/>
    </w:pPr>
    <w:rPr>
      <w:rFonts w:ascii="XO Thames" w:hAnsi="XO Thames"/>
      <w:b/>
      <w:color w:val="595959"/>
      <w:sz w:val="26"/>
    </w:rPr>
  </w:style>
  <w:style w:type="paragraph" w:styleId="5">
    <w:name w:val="heading 5"/>
    <w:basedOn w:val="10"/>
    <w:uiPriority w:val="9"/>
    <w:qFormat/>
    <w:rsid w:val="000E7BBF"/>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
    <w:qFormat/>
    <w:rsid w:val="000E7BBF"/>
    <w:rPr>
      <w:rFonts w:ascii="XO Thames" w:eastAsia="Times New Roman" w:hAnsi="XO Thames" w:cs="Times New Roman"/>
      <w:b/>
      <w:sz w:val="32"/>
      <w:szCs w:val="20"/>
    </w:rPr>
  </w:style>
  <w:style w:type="character" w:customStyle="1" w:styleId="21">
    <w:name w:val="Оглавление 2 Знак1"/>
    <w:basedOn w:val="a0"/>
    <w:link w:val="20"/>
    <w:uiPriority w:val="9"/>
    <w:qFormat/>
    <w:rsid w:val="000E7BBF"/>
    <w:rPr>
      <w:rFonts w:ascii="XO Thames" w:eastAsia="Times New Roman" w:hAnsi="XO Thames" w:cs="Times New Roman"/>
      <w:b/>
      <w:color w:val="00A0FF"/>
      <w:sz w:val="26"/>
      <w:szCs w:val="20"/>
    </w:rPr>
  </w:style>
  <w:style w:type="character" w:customStyle="1" w:styleId="30">
    <w:name w:val="Заголовок 3 Знак"/>
    <w:basedOn w:val="a0"/>
    <w:uiPriority w:val="9"/>
    <w:qFormat/>
    <w:rsid w:val="000E7BBF"/>
    <w:rPr>
      <w:rFonts w:ascii="XO Thames" w:eastAsia="Times New Roman" w:hAnsi="XO Thames" w:cs="Times New Roman"/>
      <w:b/>
      <w:i/>
      <w:color w:val="000000"/>
      <w:sz w:val="20"/>
      <w:szCs w:val="20"/>
    </w:rPr>
  </w:style>
  <w:style w:type="character" w:customStyle="1" w:styleId="41">
    <w:name w:val="Оглавление 4 Знак1"/>
    <w:basedOn w:val="a0"/>
    <w:link w:val="40"/>
    <w:uiPriority w:val="9"/>
    <w:qFormat/>
    <w:rsid w:val="000E7BBF"/>
    <w:rPr>
      <w:rFonts w:ascii="XO Thames" w:eastAsia="Times New Roman" w:hAnsi="XO Thames" w:cs="Times New Roman"/>
      <w:b/>
      <w:color w:val="595959"/>
      <w:sz w:val="26"/>
      <w:szCs w:val="20"/>
    </w:rPr>
  </w:style>
  <w:style w:type="character" w:customStyle="1" w:styleId="51">
    <w:name w:val="Оглавление 5 Знак1"/>
    <w:basedOn w:val="a0"/>
    <w:link w:val="50"/>
    <w:uiPriority w:val="9"/>
    <w:qFormat/>
    <w:rsid w:val="000E7BBF"/>
    <w:rPr>
      <w:rFonts w:ascii="XO Thames" w:eastAsia="Times New Roman" w:hAnsi="XO Thames" w:cs="Times New Roman"/>
      <w:b/>
      <w:color w:val="000000"/>
      <w:szCs w:val="20"/>
    </w:rPr>
  </w:style>
  <w:style w:type="character" w:customStyle="1" w:styleId="12">
    <w:name w:val="Обычный1"/>
    <w:qFormat/>
    <w:rsid w:val="000E7BBF"/>
    <w:rPr>
      <w:rFonts w:ascii="Arial" w:hAnsi="Arial"/>
      <w:sz w:val="20"/>
    </w:rPr>
  </w:style>
  <w:style w:type="character" w:customStyle="1" w:styleId="22">
    <w:name w:val="Оглавление 2 Знак"/>
    <w:link w:val="22"/>
    <w:qFormat/>
    <w:locked/>
    <w:rsid w:val="000E7BBF"/>
    <w:rPr>
      <w:rFonts w:ascii="Calibri" w:eastAsia="Times New Roman" w:hAnsi="Calibri" w:cs="Times New Roman"/>
      <w:color w:val="000000"/>
      <w:szCs w:val="20"/>
      <w:lang w:eastAsia="ru-RU"/>
    </w:rPr>
  </w:style>
  <w:style w:type="character" w:customStyle="1" w:styleId="42">
    <w:name w:val="Оглавление 4 Знак"/>
    <w:link w:val="42"/>
    <w:qFormat/>
    <w:locked/>
    <w:rsid w:val="000E7BBF"/>
    <w:rPr>
      <w:rFonts w:ascii="Calibri" w:eastAsia="Times New Roman" w:hAnsi="Calibri" w:cs="Times New Roman"/>
      <w:color w:val="000000"/>
      <w:szCs w:val="20"/>
      <w:lang w:eastAsia="ru-RU"/>
    </w:rPr>
  </w:style>
  <w:style w:type="character" w:customStyle="1" w:styleId="a3">
    <w:name w:val="Нижний колонтитул Знак"/>
    <w:basedOn w:val="a0"/>
    <w:uiPriority w:val="99"/>
    <w:qFormat/>
    <w:rsid w:val="000E7BBF"/>
    <w:rPr>
      <w:rFonts w:ascii="Arial" w:eastAsia="Times New Roman" w:hAnsi="Arial" w:cs="Times New Roman"/>
      <w:sz w:val="20"/>
      <w:szCs w:val="20"/>
    </w:rPr>
  </w:style>
  <w:style w:type="character" w:customStyle="1" w:styleId="6">
    <w:name w:val="Оглавление 6 Знак"/>
    <w:link w:val="6"/>
    <w:qFormat/>
    <w:locked/>
    <w:rsid w:val="000E7BBF"/>
    <w:rPr>
      <w:rFonts w:ascii="Calibri" w:eastAsia="Times New Roman" w:hAnsi="Calibri" w:cs="Times New Roman"/>
      <w:color w:val="000000"/>
      <w:szCs w:val="20"/>
      <w:lang w:eastAsia="ru-RU"/>
    </w:rPr>
  </w:style>
  <w:style w:type="character" w:customStyle="1" w:styleId="7">
    <w:name w:val="Оглавление 7 Знак"/>
    <w:link w:val="7"/>
    <w:qFormat/>
    <w:locked/>
    <w:rsid w:val="000E7BBF"/>
    <w:rPr>
      <w:rFonts w:ascii="Calibri" w:eastAsia="Times New Roman" w:hAnsi="Calibri" w:cs="Times New Roman"/>
      <w:color w:val="000000"/>
      <w:szCs w:val="20"/>
      <w:lang w:eastAsia="ru-RU"/>
    </w:rPr>
  </w:style>
  <w:style w:type="character" w:customStyle="1" w:styleId="ConsPlusNormal1">
    <w:name w:val="ConsPlusNormal1"/>
    <w:link w:val="ConsPlusNormal"/>
    <w:qFormat/>
    <w:locked/>
    <w:rsid w:val="000E7BBF"/>
    <w:rPr>
      <w:rFonts w:ascii="Times New Roman" w:eastAsia="Times New Roman" w:hAnsi="Times New Roman" w:cs="Times New Roman"/>
      <w:sz w:val="24"/>
      <w:lang w:eastAsia="ru-RU"/>
    </w:rPr>
  </w:style>
  <w:style w:type="character" w:customStyle="1" w:styleId="31">
    <w:name w:val="Оглавление 3 Знак"/>
    <w:link w:val="31"/>
    <w:qFormat/>
    <w:locked/>
    <w:rsid w:val="000E7BBF"/>
    <w:rPr>
      <w:rFonts w:ascii="Calibri" w:eastAsia="Times New Roman" w:hAnsi="Calibri" w:cs="Times New Roman"/>
      <w:color w:val="000000"/>
      <w:szCs w:val="20"/>
      <w:lang w:eastAsia="ru-RU"/>
    </w:rPr>
  </w:style>
  <w:style w:type="character" w:customStyle="1" w:styleId="a4">
    <w:name w:val="Привязка сноски"/>
    <w:rsid w:val="00F817D9"/>
    <w:rPr>
      <w:vertAlign w:val="superscript"/>
    </w:rPr>
  </w:style>
  <w:style w:type="character" w:customStyle="1" w:styleId="FootnoteCharacters">
    <w:name w:val="Footnote Characters"/>
    <w:qFormat/>
    <w:rsid w:val="000E7BBF"/>
    <w:rPr>
      <w:rFonts w:ascii="Calibri" w:eastAsia="Times New Roman" w:hAnsi="Calibri" w:cs="Times New Roman"/>
      <w:sz w:val="20"/>
      <w:szCs w:val="20"/>
      <w:vertAlign w:val="superscript"/>
    </w:rPr>
  </w:style>
  <w:style w:type="character" w:customStyle="1" w:styleId="a5">
    <w:name w:val="Текст выноски Знак"/>
    <w:basedOn w:val="a0"/>
    <w:uiPriority w:val="99"/>
    <w:qFormat/>
    <w:rsid w:val="000E7BBF"/>
    <w:rPr>
      <w:rFonts w:ascii="Tahoma" w:eastAsia="Times New Roman" w:hAnsi="Tahoma" w:cs="Times New Roman"/>
      <w:sz w:val="16"/>
      <w:szCs w:val="20"/>
    </w:rPr>
  </w:style>
  <w:style w:type="character" w:customStyle="1" w:styleId="a6">
    <w:name w:val="Абзац списка Знак"/>
    <w:qFormat/>
    <w:locked/>
    <w:rsid w:val="000E7BBF"/>
    <w:rPr>
      <w:rFonts w:ascii="Arial" w:eastAsia="Times New Roman" w:hAnsi="Arial" w:cs="Times New Roman"/>
      <w:sz w:val="20"/>
      <w:szCs w:val="20"/>
    </w:rPr>
  </w:style>
  <w:style w:type="character" w:customStyle="1" w:styleId="-">
    <w:name w:val="Интернет-ссылка"/>
    <w:uiPriority w:val="99"/>
    <w:rsid w:val="000E7BBF"/>
    <w:rPr>
      <w:rFonts w:ascii="Calibri" w:eastAsia="Times New Roman" w:hAnsi="Calibri" w:cs="Times New Roman"/>
      <w:color w:val="0000FF"/>
      <w:sz w:val="20"/>
      <w:szCs w:val="20"/>
      <w:u w:val="single"/>
    </w:rPr>
  </w:style>
  <w:style w:type="character" w:customStyle="1" w:styleId="Footnote1">
    <w:name w:val="Footnote1"/>
    <w:qFormat/>
    <w:locked/>
    <w:rsid w:val="000E7BBF"/>
    <w:rPr>
      <w:rFonts w:ascii="Arial" w:eastAsia="Times New Roman" w:hAnsi="Arial" w:cs="Times New Roman"/>
      <w:sz w:val="20"/>
      <w:szCs w:val="20"/>
    </w:rPr>
  </w:style>
  <w:style w:type="character" w:customStyle="1" w:styleId="13">
    <w:name w:val="Оглавление 1 Знак"/>
    <w:link w:val="10"/>
    <w:qFormat/>
    <w:locked/>
    <w:rsid w:val="000E7BBF"/>
    <w:rPr>
      <w:rFonts w:ascii="XO Thames" w:eastAsia="Times New Roman" w:hAnsi="XO Thames" w:cs="Times New Roman"/>
      <w:b/>
      <w:sz w:val="20"/>
      <w:szCs w:val="20"/>
    </w:rPr>
  </w:style>
  <w:style w:type="character" w:customStyle="1" w:styleId="HeaderandFooter1">
    <w:name w:val="Header and Footer1"/>
    <w:link w:val="a7"/>
    <w:qFormat/>
    <w:locked/>
    <w:rsid w:val="000E7BBF"/>
    <w:rPr>
      <w:rFonts w:ascii="XO Thames" w:eastAsia="Times New Roman" w:hAnsi="XO Thames" w:cs="Calibri"/>
      <w:color w:val="000000"/>
      <w:lang w:eastAsia="ru-RU"/>
    </w:rPr>
  </w:style>
  <w:style w:type="character" w:customStyle="1" w:styleId="9">
    <w:name w:val="Оглавление 9 Знак"/>
    <w:link w:val="9"/>
    <w:qFormat/>
    <w:locked/>
    <w:rsid w:val="000E7BBF"/>
    <w:rPr>
      <w:rFonts w:ascii="Calibri" w:eastAsia="Times New Roman" w:hAnsi="Calibri" w:cs="Times New Roman"/>
      <w:color w:val="000000"/>
      <w:szCs w:val="20"/>
      <w:lang w:eastAsia="ru-RU"/>
    </w:rPr>
  </w:style>
  <w:style w:type="character" w:customStyle="1" w:styleId="8">
    <w:name w:val="Оглавление 8 Знак"/>
    <w:link w:val="8"/>
    <w:qFormat/>
    <w:locked/>
    <w:rsid w:val="000E7BBF"/>
    <w:rPr>
      <w:rFonts w:ascii="Calibri" w:eastAsia="Times New Roman" w:hAnsi="Calibri" w:cs="Times New Roman"/>
      <w:color w:val="000000"/>
      <w:szCs w:val="20"/>
      <w:lang w:eastAsia="ru-RU"/>
    </w:rPr>
  </w:style>
  <w:style w:type="character" w:customStyle="1" w:styleId="ConsPlusNonformat1">
    <w:name w:val="ConsPlusNonformat1"/>
    <w:link w:val="ConsPlusNonformat"/>
    <w:qFormat/>
    <w:locked/>
    <w:rsid w:val="000E7BBF"/>
    <w:rPr>
      <w:rFonts w:ascii="Courier New" w:eastAsia="Times New Roman" w:hAnsi="Courier New" w:cs="Calibri"/>
      <w:color w:val="000000"/>
      <w:lang w:eastAsia="ru-RU"/>
    </w:rPr>
  </w:style>
  <w:style w:type="character" w:customStyle="1" w:styleId="32">
    <w:name w:val="Основной текст с отступом 3 Знак"/>
    <w:basedOn w:val="a0"/>
    <w:link w:val="32"/>
    <w:uiPriority w:val="99"/>
    <w:qFormat/>
    <w:rsid w:val="000E7BBF"/>
    <w:rPr>
      <w:rFonts w:ascii="Times New Roman" w:eastAsia="Times New Roman" w:hAnsi="Times New Roman" w:cs="Times New Roman"/>
      <w:sz w:val="28"/>
      <w:szCs w:val="20"/>
    </w:rPr>
  </w:style>
  <w:style w:type="character" w:customStyle="1" w:styleId="52">
    <w:name w:val="Оглавление 5 Знак"/>
    <w:link w:val="52"/>
    <w:qFormat/>
    <w:locked/>
    <w:rsid w:val="000E7BBF"/>
    <w:rPr>
      <w:rFonts w:ascii="Calibri" w:eastAsia="Times New Roman" w:hAnsi="Calibri" w:cs="Times New Roman"/>
      <w:color w:val="000000"/>
      <w:szCs w:val="20"/>
      <w:lang w:eastAsia="ru-RU"/>
    </w:rPr>
  </w:style>
  <w:style w:type="character" w:customStyle="1" w:styleId="ConsPlusCell1">
    <w:name w:val="ConsPlusCell1"/>
    <w:link w:val="ConsPlusCell"/>
    <w:qFormat/>
    <w:locked/>
    <w:rsid w:val="000E7BBF"/>
    <w:rPr>
      <w:rFonts w:ascii="Courier New" w:eastAsia="Times New Roman" w:hAnsi="Courier New" w:cs="Calibri"/>
      <w:color w:val="000000"/>
      <w:lang w:eastAsia="ru-RU"/>
    </w:rPr>
  </w:style>
  <w:style w:type="character" w:customStyle="1" w:styleId="a8">
    <w:name w:val="Верхний колонтитул Знак"/>
    <w:basedOn w:val="a0"/>
    <w:uiPriority w:val="99"/>
    <w:qFormat/>
    <w:rsid w:val="000E7BBF"/>
    <w:rPr>
      <w:rFonts w:ascii="Arial" w:eastAsia="Times New Roman" w:hAnsi="Arial" w:cs="Times New Roman"/>
      <w:sz w:val="20"/>
      <w:szCs w:val="20"/>
    </w:rPr>
  </w:style>
  <w:style w:type="character" w:customStyle="1" w:styleId="a9">
    <w:name w:val="Подзаголовок Знак"/>
    <w:basedOn w:val="a0"/>
    <w:uiPriority w:val="11"/>
    <w:qFormat/>
    <w:rsid w:val="000E7BBF"/>
    <w:rPr>
      <w:rFonts w:ascii="XO Thames" w:eastAsia="Times New Roman" w:hAnsi="XO Thames" w:cs="Times New Roman"/>
      <w:i/>
      <w:color w:val="616161"/>
      <w:sz w:val="24"/>
      <w:szCs w:val="20"/>
    </w:rPr>
  </w:style>
  <w:style w:type="character" w:customStyle="1" w:styleId="toc101">
    <w:name w:val="toc 101"/>
    <w:qFormat/>
    <w:locked/>
    <w:rsid w:val="000E7BBF"/>
    <w:rPr>
      <w:rFonts w:ascii="Calibri" w:eastAsia="Times New Roman" w:hAnsi="Calibri" w:cs="Times New Roman"/>
      <w:color w:val="000000"/>
      <w:szCs w:val="20"/>
      <w:lang w:eastAsia="ru-RU"/>
    </w:rPr>
  </w:style>
  <w:style w:type="character" w:customStyle="1" w:styleId="aa">
    <w:name w:val="Название Знак"/>
    <w:basedOn w:val="a0"/>
    <w:uiPriority w:val="10"/>
    <w:qFormat/>
    <w:rsid w:val="000E7BBF"/>
    <w:rPr>
      <w:rFonts w:ascii="XO Thames" w:eastAsia="Times New Roman" w:hAnsi="XO Thames" w:cs="Times New Roman"/>
      <w:b/>
      <w:sz w:val="52"/>
      <w:szCs w:val="20"/>
    </w:rPr>
  </w:style>
  <w:style w:type="character" w:customStyle="1" w:styleId="ConsPlusTitle1">
    <w:name w:val="ConsPlusTitle1"/>
    <w:link w:val="ConsPlusTitle"/>
    <w:qFormat/>
    <w:locked/>
    <w:rsid w:val="000E7BBF"/>
    <w:rPr>
      <w:rFonts w:ascii="Times New Roman" w:eastAsia="Times New Roman" w:hAnsi="Times New Roman" w:cs="Times New Roman"/>
      <w:b/>
      <w:sz w:val="24"/>
      <w:lang w:eastAsia="ru-RU"/>
    </w:rPr>
  </w:style>
  <w:style w:type="character" w:customStyle="1" w:styleId="ab">
    <w:name w:val="Текст сноски Знак"/>
    <w:basedOn w:val="a0"/>
    <w:uiPriority w:val="99"/>
    <w:qFormat/>
    <w:rsid w:val="000E7BBF"/>
    <w:rPr>
      <w:rFonts w:ascii="Times New Roman" w:eastAsia="Times New Roman" w:hAnsi="Times New Roman" w:cs="Times New Roman"/>
      <w:sz w:val="20"/>
      <w:szCs w:val="20"/>
      <w:lang w:eastAsia="ar-SA"/>
    </w:rPr>
  </w:style>
  <w:style w:type="character" w:customStyle="1" w:styleId="14">
    <w:name w:val="Неразрешенное упоминание1"/>
    <w:uiPriority w:val="99"/>
    <w:semiHidden/>
    <w:unhideWhenUsed/>
    <w:qFormat/>
    <w:rsid w:val="000E7BBF"/>
    <w:rPr>
      <w:rFonts w:cs="Times New Roman"/>
      <w:color w:val="605E5C"/>
      <w:shd w:val="clear" w:color="auto" w:fill="E1DFDD"/>
    </w:rPr>
  </w:style>
  <w:style w:type="character" w:styleId="ac">
    <w:name w:val="annotation reference"/>
    <w:uiPriority w:val="99"/>
    <w:semiHidden/>
    <w:unhideWhenUsed/>
    <w:qFormat/>
    <w:rsid w:val="000E7BBF"/>
    <w:rPr>
      <w:rFonts w:cs="Times New Roman"/>
      <w:sz w:val="16"/>
      <w:szCs w:val="16"/>
    </w:rPr>
  </w:style>
  <w:style w:type="character" w:customStyle="1" w:styleId="ad">
    <w:name w:val="Текст примечания Знак"/>
    <w:basedOn w:val="a0"/>
    <w:uiPriority w:val="99"/>
    <w:semiHidden/>
    <w:qFormat/>
    <w:rsid w:val="000E7BBF"/>
    <w:rPr>
      <w:rFonts w:ascii="Arial" w:eastAsia="Times New Roman" w:hAnsi="Arial" w:cs="Times New Roman"/>
      <w:sz w:val="20"/>
      <w:szCs w:val="20"/>
    </w:rPr>
  </w:style>
  <w:style w:type="character" w:customStyle="1" w:styleId="ae">
    <w:name w:val="Тема примечания Знак"/>
    <w:basedOn w:val="ad"/>
    <w:uiPriority w:val="99"/>
    <w:semiHidden/>
    <w:qFormat/>
    <w:rsid w:val="000E7BBF"/>
    <w:rPr>
      <w:rFonts w:ascii="Arial" w:eastAsia="Times New Roman" w:hAnsi="Arial" w:cs="Times New Roman"/>
      <w:b/>
      <w:bCs/>
      <w:sz w:val="20"/>
      <w:szCs w:val="20"/>
    </w:rPr>
  </w:style>
  <w:style w:type="character" w:customStyle="1" w:styleId="HTML">
    <w:name w:val="Стандартный HTML Знак"/>
    <w:basedOn w:val="a0"/>
    <w:link w:val="HTML"/>
    <w:uiPriority w:val="99"/>
    <w:qFormat/>
    <w:rsid w:val="000E7BBF"/>
    <w:rPr>
      <w:rFonts w:ascii="Courier New" w:eastAsia="Times New Roman" w:hAnsi="Courier New" w:cs="Courier New"/>
      <w:sz w:val="20"/>
      <w:szCs w:val="20"/>
      <w:lang w:eastAsia="ru-RU"/>
    </w:rPr>
  </w:style>
  <w:style w:type="character" w:customStyle="1" w:styleId="af">
    <w:name w:val="Текст концевой сноски Знак"/>
    <w:basedOn w:val="a0"/>
    <w:semiHidden/>
    <w:qFormat/>
    <w:rsid w:val="000E7BBF"/>
    <w:rPr>
      <w:rFonts w:ascii="Times New Roman" w:eastAsia="Times New Roman" w:hAnsi="Times New Roman" w:cs="Times New Roman"/>
      <w:sz w:val="20"/>
      <w:szCs w:val="20"/>
      <w:lang w:eastAsia="ru-RU"/>
    </w:rPr>
  </w:style>
  <w:style w:type="character" w:customStyle="1" w:styleId="310">
    <w:name w:val="Оглавление 3 Знак1"/>
    <w:link w:val="33"/>
    <w:qFormat/>
    <w:rsid w:val="00EE6542"/>
  </w:style>
  <w:style w:type="character" w:customStyle="1" w:styleId="af0">
    <w:name w:val="Символ сноски"/>
    <w:qFormat/>
    <w:rsid w:val="00731610"/>
  </w:style>
  <w:style w:type="character" w:customStyle="1" w:styleId="af1">
    <w:name w:val="Привязка концевой сноски"/>
    <w:rsid w:val="00731610"/>
    <w:rPr>
      <w:vertAlign w:val="superscript"/>
    </w:rPr>
  </w:style>
  <w:style w:type="character" w:customStyle="1" w:styleId="af2">
    <w:name w:val="Символы концевой сноски"/>
    <w:qFormat/>
    <w:rsid w:val="00731610"/>
  </w:style>
  <w:style w:type="character" w:customStyle="1" w:styleId="af3">
    <w:name w:val="Символ концевой сноски"/>
    <w:qFormat/>
    <w:rsid w:val="00731610"/>
  </w:style>
  <w:style w:type="paragraph" w:customStyle="1" w:styleId="af4">
    <w:name w:val="Заголовок"/>
    <w:basedOn w:val="10"/>
    <w:next w:val="af5"/>
    <w:qFormat/>
    <w:rsid w:val="00731610"/>
    <w:pPr>
      <w:keepNext/>
      <w:spacing w:before="240" w:after="120"/>
    </w:pPr>
    <w:rPr>
      <w:rFonts w:ascii="Liberation Sans" w:eastAsia="Microsoft YaHei" w:hAnsi="Liberation Sans" w:cs="Mangal"/>
      <w:sz w:val="28"/>
      <w:szCs w:val="28"/>
    </w:rPr>
  </w:style>
  <w:style w:type="paragraph" w:styleId="af5">
    <w:name w:val="Body Text"/>
    <w:basedOn w:val="10"/>
    <w:rsid w:val="00731610"/>
    <w:pPr>
      <w:spacing w:after="140" w:line="288" w:lineRule="auto"/>
    </w:pPr>
  </w:style>
  <w:style w:type="paragraph" w:styleId="af6">
    <w:name w:val="List"/>
    <w:basedOn w:val="af5"/>
    <w:rsid w:val="00731610"/>
    <w:rPr>
      <w:rFonts w:cs="Mangal"/>
    </w:rPr>
  </w:style>
  <w:style w:type="paragraph" w:styleId="af7">
    <w:name w:val="caption"/>
    <w:basedOn w:val="a"/>
    <w:qFormat/>
    <w:rsid w:val="00731610"/>
    <w:pPr>
      <w:suppressLineNumbers/>
      <w:spacing w:before="120" w:after="120"/>
    </w:pPr>
    <w:rPr>
      <w:rFonts w:cs="Mangal"/>
      <w:i/>
      <w:iCs/>
      <w:sz w:val="24"/>
      <w:szCs w:val="24"/>
    </w:rPr>
  </w:style>
  <w:style w:type="paragraph" w:styleId="af8">
    <w:name w:val="index heading"/>
    <w:basedOn w:val="10"/>
    <w:qFormat/>
    <w:rsid w:val="00731610"/>
    <w:pPr>
      <w:suppressLineNumbers/>
    </w:pPr>
    <w:rPr>
      <w:rFonts w:cs="Mangal"/>
    </w:rPr>
  </w:style>
  <w:style w:type="paragraph" w:customStyle="1" w:styleId="10">
    <w:name w:val="Обычный1"/>
    <w:link w:val="13"/>
    <w:qFormat/>
    <w:rsid w:val="00731610"/>
    <w:pPr>
      <w:spacing w:after="200" w:line="276" w:lineRule="auto"/>
      <w:textAlignment w:val="baseline"/>
    </w:pPr>
    <w:rPr>
      <w:rFonts w:ascii="Times New Roman" w:eastAsia="Times New Roman" w:hAnsi="Times New Roman" w:cs="Times New Roman"/>
      <w:color w:val="00000A"/>
      <w:sz w:val="24"/>
      <w:szCs w:val="24"/>
      <w:lang w:eastAsia="zh-CN"/>
    </w:rPr>
  </w:style>
  <w:style w:type="paragraph" w:customStyle="1" w:styleId="15">
    <w:name w:val="Название1"/>
    <w:basedOn w:val="10"/>
    <w:uiPriority w:val="10"/>
    <w:qFormat/>
    <w:rsid w:val="000E7BBF"/>
    <w:rPr>
      <w:rFonts w:ascii="XO Thames" w:hAnsi="XO Thames"/>
      <w:b/>
      <w:sz w:val="52"/>
    </w:rPr>
  </w:style>
  <w:style w:type="paragraph" w:styleId="20">
    <w:name w:val="toc 2"/>
    <w:basedOn w:val="10"/>
    <w:link w:val="21"/>
    <w:rsid w:val="000E7BBF"/>
    <w:pPr>
      <w:ind w:left="200"/>
    </w:pPr>
    <w:rPr>
      <w:rFonts w:ascii="Calibri" w:hAnsi="Calibri"/>
      <w:sz w:val="22"/>
    </w:rPr>
  </w:style>
  <w:style w:type="paragraph" w:styleId="40">
    <w:name w:val="toc 4"/>
    <w:basedOn w:val="10"/>
    <w:link w:val="41"/>
    <w:rsid w:val="000E7BBF"/>
    <w:pPr>
      <w:ind w:left="600"/>
    </w:pPr>
    <w:rPr>
      <w:rFonts w:ascii="Calibri" w:hAnsi="Calibri"/>
      <w:sz w:val="22"/>
    </w:rPr>
  </w:style>
  <w:style w:type="paragraph" w:customStyle="1" w:styleId="a7">
    <w:name w:val="Верхний и нижний колонтитулы"/>
    <w:link w:val="HeaderandFooter1"/>
    <w:qFormat/>
    <w:rsid w:val="000E7BBF"/>
    <w:pPr>
      <w:spacing w:after="200" w:line="360" w:lineRule="auto"/>
    </w:pPr>
    <w:rPr>
      <w:rFonts w:ascii="XO Thames" w:eastAsia="Times New Roman" w:hAnsi="XO Thames" w:cs="Calibri"/>
      <w:color w:val="000000"/>
      <w:lang w:eastAsia="ru-RU"/>
    </w:rPr>
  </w:style>
  <w:style w:type="paragraph" w:styleId="af9">
    <w:name w:val="footer"/>
    <w:basedOn w:val="10"/>
    <w:uiPriority w:val="99"/>
    <w:rsid w:val="000E7BBF"/>
    <w:pPr>
      <w:tabs>
        <w:tab w:val="center" w:pos="4677"/>
        <w:tab w:val="right" w:pos="9355"/>
      </w:tabs>
    </w:pPr>
  </w:style>
  <w:style w:type="paragraph" w:styleId="60">
    <w:name w:val="toc 6"/>
    <w:basedOn w:val="10"/>
    <w:rsid w:val="000E7BBF"/>
    <w:pPr>
      <w:ind w:left="1000"/>
    </w:pPr>
    <w:rPr>
      <w:rFonts w:ascii="Calibri" w:hAnsi="Calibri"/>
      <w:sz w:val="22"/>
    </w:rPr>
  </w:style>
  <w:style w:type="paragraph" w:styleId="70">
    <w:name w:val="toc 7"/>
    <w:basedOn w:val="10"/>
    <w:rsid w:val="000E7BBF"/>
    <w:pPr>
      <w:ind w:left="1200"/>
    </w:pPr>
    <w:rPr>
      <w:rFonts w:ascii="Calibri" w:hAnsi="Calibri"/>
      <w:sz w:val="22"/>
    </w:rPr>
  </w:style>
  <w:style w:type="paragraph" w:customStyle="1" w:styleId="ConsPlusNormal">
    <w:name w:val="ConsPlusNormal"/>
    <w:link w:val="ConsPlusNormal1"/>
    <w:qFormat/>
    <w:rsid w:val="000E7BBF"/>
    <w:pPr>
      <w:widowControl w:val="0"/>
      <w:ind w:firstLine="720"/>
    </w:pPr>
    <w:rPr>
      <w:rFonts w:ascii="Times New Roman" w:eastAsia="Times New Roman" w:hAnsi="Times New Roman" w:cs="Times New Roman"/>
      <w:sz w:val="24"/>
      <w:lang w:eastAsia="ru-RU"/>
    </w:rPr>
  </w:style>
  <w:style w:type="paragraph" w:customStyle="1" w:styleId="16">
    <w:name w:val="Основной шрифт абзаца1"/>
    <w:link w:val="110"/>
    <w:qFormat/>
    <w:rsid w:val="000E7BBF"/>
    <w:pPr>
      <w:spacing w:after="200" w:line="276" w:lineRule="auto"/>
    </w:pPr>
    <w:rPr>
      <w:rFonts w:ascii="Calibri" w:eastAsia="Times New Roman" w:hAnsi="Calibri" w:cs="Times New Roman"/>
      <w:color w:val="000000"/>
      <w:szCs w:val="20"/>
      <w:lang w:eastAsia="ru-RU"/>
    </w:rPr>
  </w:style>
  <w:style w:type="paragraph" w:styleId="33">
    <w:name w:val="toc 3"/>
    <w:basedOn w:val="10"/>
    <w:link w:val="310"/>
    <w:rsid w:val="000E7BBF"/>
    <w:pPr>
      <w:ind w:left="400"/>
    </w:pPr>
    <w:rPr>
      <w:rFonts w:ascii="Calibri" w:hAnsi="Calibri"/>
      <w:sz w:val="22"/>
    </w:rPr>
  </w:style>
  <w:style w:type="paragraph" w:customStyle="1" w:styleId="110">
    <w:name w:val="Оглавление 1 Знак1"/>
    <w:basedOn w:val="16"/>
    <w:link w:val="16"/>
    <w:uiPriority w:val="99"/>
    <w:qFormat/>
    <w:rsid w:val="000E7BBF"/>
    <w:rPr>
      <w:color w:val="00000A"/>
      <w:vertAlign w:val="superscript"/>
    </w:rPr>
  </w:style>
  <w:style w:type="paragraph" w:styleId="afa">
    <w:name w:val="Balloon Text"/>
    <w:basedOn w:val="10"/>
    <w:uiPriority w:val="99"/>
    <w:qFormat/>
    <w:rsid w:val="000E7BBF"/>
    <w:rPr>
      <w:rFonts w:ascii="Tahoma" w:hAnsi="Tahoma"/>
      <w:sz w:val="16"/>
    </w:rPr>
  </w:style>
  <w:style w:type="paragraph" w:styleId="afb">
    <w:name w:val="List Paragraph"/>
    <w:basedOn w:val="10"/>
    <w:qFormat/>
    <w:rsid w:val="000E7BBF"/>
    <w:pPr>
      <w:spacing w:after="0"/>
      <w:ind w:left="720"/>
      <w:contextualSpacing/>
    </w:pPr>
  </w:style>
  <w:style w:type="paragraph" w:customStyle="1" w:styleId="17">
    <w:name w:val="Гиперссылка1"/>
    <w:basedOn w:val="16"/>
    <w:uiPriority w:val="99"/>
    <w:qFormat/>
    <w:rsid w:val="000E7BBF"/>
    <w:rPr>
      <w:color w:val="0000FF"/>
      <w:u w:val="single"/>
    </w:rPr>
  </w:style>
  <w:style w:type="paragraph" w:styleId="afc">
    <w:name w:val="footnote text"/>
    <w:basedOn w:val="10"/>
    <w:uiPriority w:val="99"/>
    <w:rsid w:val="000E7BBF"/>
    <w:rPr>
      <w:lang w:eastAsia="ar-SA"/>
    </w:rPr>
  </w:style>
  <w:style w:type="paragraph" w:styleId="18">
    <w:name w:val="toc 1"/>
    <w:basedOn w:val="10"/>
    <w:rsid w:val="000E7BBF"/>
    <w:rPr>
      <w:rFonts w:ascii="XO Thames" w:hAnsi="XO Thames"/>
      <w:b/>
    </w:rPr>
  </w:style>
  <w:style w:type="paragraph" w:styleId="90">
    <w:name w:val="toc 9"/>
    <w:basedOn w:val="10"/>
    <w:rsid w:val="000E7BBF"/>
    <w:pPr>
      <w:ind w:left="1600"/>
    </w:pPr>
    <w:rPr>
      <w:rFonts w:ascii="Calibri" w:hAnsi="Calibri"/>
      <w:sz w:val="22"/>
    </w:rPr>
  </w:style>
  <w:style w:type="paragraph" w:styleId="80">
    <w:name w:val="toc 8"/>
    <w:basedOn w:val="10"/>
    <w:rsid w:val="000E7BBF"/>
    <w:pPr>
      <w:ind w:left="1400"/>
    </w:pPr>
    <w:rPr>
      <w:rFonts w:ascii="Calibri" w:hAnsi="Calibri"/>
      <w:sz w:val="22"/>
    </w:rPr>
  </w:style>
  <w:style w:type="paragraph" w:customStyle="1" w:styleId="ConsPlusNonformat">
    <w:name w:val="ConsPlusNonformat"/>
    <w:link w:val="ConsPlusNonformat1"/>
    <w:qFormat/>
    <w:rsid w:val="000E7BBF"/>
    <w:pPr>
      <w:widowControl w:val="0"/>
    </w:pPr>
    <w:rPr>
      <w:rFonts w:ascii="Courier New" w:eastAsia="Times New Roman" w:hAnsi="Courier New" w:cs="Calibri"/>
      <w:color w:val="000000"/>
      <w:lang w:eastAsia="ru-RU"/>
    </w:rPr>
  </w:style>
  <w:style w:type="paragraph" w:styleId="34">
    <w:name w:val="Body Text Indent 3"/>
    <w:basedOn w:val="10"/>
    <w:uiPriority w:val="99"/>
    <w:qFormat/>
    <w:rsid w:val="000E7BBF"/>
    <w:pPr>
      <w:ind w:left="1418" w:hanging="1418"/>
      <w:jc w:val="both"/>
    </w:pPr>
    <w:rPr>
      <w:sz w:val="28"/>
    </w:rPr>
  </w:style>
  <w:style w:type="paragraph" w:styleId="50">
    <w:name w:val="toc 5"/>
    <w:basedOn w:val="10"/>
    <w:link w:val="51"/>
    <w:rsid w:val="000E7BBF"/>
    <w:pPr>
      <w:ind w:left="800"/>
    </w:pPr>
    <w:rPr>
      <w:rFonts w:ascii="Calibri" w:hAnsi="Calibri"/>
      <w:sz w:val="22"/>
    </w:rPr>
  </w:style>
  <w:style w:type="paragraph" w:customStyle="1" w:styleId="ConsPlusCell">
    <w:name w:val="ConsPlusCell"/>
    <w:link w:val="ConsPlusCell1"/>
    <w:qFormat/>
    <w:rsid w:val="000E7BBF"/>
    <w:rPr>
      <w:rFonts w:ascii="Courier New" w:eastAsia="Times New Roman" w:hAnsi="Courier New" w:cs="Calibri"/>
      <w:color w:val="000000"/>
      <w:lang w:eastAsia="ru-RU"/>
    </w:rPr>
  </w:style>
  <w:style w:type="paragraph" w:styleId="afd">
    <w:name w:val="header"/>
    <w:basedOn w:val="10"/>
    <w:uiPriority w:val="99"/>
    <w:rsid w:val="000E7BBF"/>
    <w:pPr>
      <w:tabs>
        <w:tab w:val="center" w:pos="4677"/>
        <w:tab w:val="right" w:pos="9355"/>
      </w:tabs>
    </w:pPr>
  </w:style>
  <w:style w:type="paragraph" w:styleId="afe">
    <w:name w:val="Subtitle"/>
    <w:basedOn w:val="10"/>
    <w:uiPriority w:val="11"/>
    <w:qFormat/>
    <w:rsid w:val="000E7BBF"/>
    <w:rPr>
      <w:rFonts w:ascii="XO Thames" w:hAnsi="XO Thames"/>
      <w:i/>
      <w:color w:val="616161"/>
    </w:rPr>
  </w:style>
  <w:style w:type="paragraph" w:customStyle="1" w:styleId="toc10">
    <w:name w:val="toc 10"/>
    <w:qFormat/>
    <w:rsid w:val="000E7BBF"/>
    <w:pPr>
      <w:spacing w:after="200" w:line="276" w:lineRule="auto"/>
      <w:ind w:left="1800"/>
    </w:pPr>
    <w:rPr>
      <w:rFonts w:ascii="Calibri" w:eastAsia="Times New Roman" w:hAnsi="Calibri" w:cs="Times New Roman"/>
      <w:color w:val="000000"/>
      <w:szCs w:val="20"/>
      <w:lang w:eastAsia="ru-RU"/>
    </w:rPr>
  </w:style>
  <w:style w:type="paragraph" w:customStyle="1" w:styleId="ConsPlusTitle">
    <w:name w:val="ConsPlusTitle"/>
    <w:link w:val="ConsPlusTitle1"/>
    <w:qFormat/>
    <w:rsid w:val="000E7BBF"/>
    <w:pPr>
      <w:widowControl w:val="0"/>
    </w:pPr>
    <w:rPr>
      <w:rFonts w:ascii="Times New Roman" w:eastAsia="Times New Roman" w:hAnsi="Times New Roman" w:cs="Times New Roman"/>
      <w:b/>
      <w:sz w:val="24"/>
      <w:lang w:eastAsia="ru-RU"/>
    </w:rPr>
  </w:style>
  <w:style w:type="paragraph" w:styleId="aff">
    <w:name w:val="annotation text"/>
    <w:basedOn w:val="10"/>
    <w:uiPriority w:val="99"/>
    <w:semiHidden/>
    <w:unhideWhenUsed/>
    <w:qFormat/>
    <w:rsid w:val="000E7BBF"/>
  </w:style>
  <w:style w:type="paragraph" w:styleId="aff0">
    <w:name w:val="annotation subject"/>
    <w:basedOn w:val="aff"/>
    <w:uiPriority w:val="99"/>
    <w:semiHidden/>
    <w:unhideWhenUsed/>
    <w:qFormat/>
    <w:rsid w:val="000E7BBF"/>
    <w:rPr>
      <w:b/>
      <w:bCs/>
    </w:rPr>
  </w:style>
  <w:style w:type="paragraph" w:styleId="HTML0">
    <w:name w:val="HTML Preformatted"/>
    <w:basedOn w:val="10"/>
    <w:uiPriority w:val="99"/>
    <w:unhideWhenUsed/>
    <w:qFormat/>
    <w:rsid w:val="000E7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f1">
    <w:name w:val="endnote text"/>
    <w:basedOn w:val="10"/>
    <w:semiHidden/>
    <w:rsid w:val="000E7BBF"/>
  </w:style>
  <w:style w:type="paragraph" w:styleId="aff2">
    <w:name w:val="No Spacing"/>
    <w:qFormat/>
    <w:rsid w:val="00EA2C02"/>
    <w:pPr>
      <w:textAlignment w:val="baseline"/>
    </w:pPr>
    <w:rPr>
      <w:rFonts w:ascii="Liberation Serif" w:eastAsia="SimSun" w:hAnsi="Liberation Serif" w:cs="Mangal"/>
      <w:sz w:val="24"/>
      <w:szCs w:val="24"/>
      <w:lang w:eastAsia="zh-CN" w:bidi="hi-IN"/>
    </w:rPr>
  </w:style>
  <w:style w:type="paragraph" w:customStyle="1" w:styleId="aff3">
    <w:name w:val="Нормальный"/>
    <w:basedOn w:val="10"/>
    <w:qFormat/>
    <w:rsid w:val="00EA2C02"/>
  </w:style>
  <w:style w:type="paragraph" w:customStyle="1" w:styleId="Default">
    <w:name w:val="Default"/>
    <w:rsid w:val="003B1BFE"/>
    <w:pPr>
      <w:suppressAutoHyphens w:val="0"/>
      <w:autoSpaceDE w:val="0"/>
      <w:autoSpaceDN w:val="0"/>
      <w:adjustRightInd w:val="0"/>
    </w:pPr>
    <w:rPr>
      <w:rFonts w:ascii="Times New Roman" w:hAnsi="Times New Roman" w:cs="Times New Roman"/>
      <w:color w:val="000000"/>
      <w:sz w:val="24"/>
      <w:szCs w:val="24"/>
    </w:rPr>
  </w:style>
  <w:style w:type="paragraph" w:styleId="aff4">
    <w:name w:val="Normal (Web)"/>
    <w:basedOn w:val="a"/>
    <w:uiPriority w:val="99"/>
    <w:unhideWhenUsed/>
    <w:rsid w:val="00031673"/>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09A"/>
    <w:pPr>
      <w:spacing w:line="276" w:lineRule="auto"/>
    </w:pPr>
  </w:style>
  <w:style w:type="paragraph" w:styleId="1">
    <w:name w:val="heading 1"/>
    <w:basedOn w:val="10"/>
    <w:link w:val="11"/>
    <w:uiPriority w:val="9"/>
    <w:qFormat/>
    <w:rsid w:val="000E7BBF"/>
    <w:pPr>
      <w:spacing w:before="120" w:after="120"/>
      <w:outlineLvl w:val="0"/>
    </w:pPr>
    <w:rPr>
      <w:rFonts w:ascii="XO Thames" w:hAnsi="XO Thames"/>
      <w:b/>
      <w:sz w:val="32"/>
    </w:rPr>
  </w:style>
  <w:style w:type="paragraph" w:styleId="2">
    <w:name w:val="heading 2"/>
    <w:basedOn w:val="10"/>
    <w:uiPriority w:val="9"/>
    <w:qFormat/>
    <w:rsid w:val="000E7BBF"/>
    <w:pPr>
      <w:spacing w:before="120" w:after="120"/>
      <w:outlineLvl w:val="1"/>
    </w:pPr>
    <w:rPr>
      <w:rFonts w:ascii="XO Thames" w:hAnsi="XO Thames"/>
      <w:b/>
      <w:color w:val="00A0FF"/>
      <w:sz w:val="26"/>
    </w:rPr>
  </w:style>
  <w:style w:type="paragraph" w:styleId="3">
    <w:name w:val="heading 3"/>
    <w:basedOn w:val="10"/>
    <w:uiPriority w:val="9"/>
    <w:qFormat/>
    <w:rsid w:val="000E7BBF"/>
    <w:pPr>
      <w:spacing w:before="240"/>
      <w:outlineLvl w:val="2"/>
    </w:pPr>
    <w:rPr>
      <w:rFonts w:ascii="XO Thames" w:hAnsi="XO Thames"/>
      <w:b/>
      <w:i/>
    </w:rPr>
  </w:style>
  <w:style w:type="paragraph" w:styleId="4">
    <w:name w:val="heading 4"/>
    <w:basedOn w:val="10"/>
    <w:uiPriority w:val="9"/>
    <w:qFormat/>
    <w:rsid w:val="000E7BBF"/>
    <w:pPr>
      <w:spacing w:before="120" w:after="120"/>
      <w:outlineLvl w:val="3"/>
    </w:pPr>
    <w:rPr>
      <w:rFonts w:ascii="XO Thames" w:hAnsi="XO Thames"/>
      <w:b/>
      <w:color w:val="595959"/>
      <w:sz w:val="26"/>
    </w:rPr>
  </w:style>
  <w:style w:type="paragraph" w:styleId="5">
    <w:name w:val="heading 5"/>
    <w:basedOn w:val="10"/>
    <w:uiPriority w:val="9"/>
    <w:qFormat/>
    <w:rsid w:val="000E7BBF"/>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
    <w:qFormat/>
    <w:rsid w:val="000E7BBF"/>
    <w:rPr>
      <w:rFonts w:ascii="XO Thames" w:eastAsia="Times New Roman" w:hAnsi="XO Thames" w:cs="Times New Roman"/>
      <w:b/>
      <w:sz w:val="32"/>
      <w:szCs w:val="20"/>
    </w:rPr>
  </w:style>
  <w:style w:type="character" w:customStyle="1" w:styleId="21">
    <w:name w:val="Оглавление 2 Знак1"/>
    <w:basedOn w:val="a0"/>
    <w:link w:val="20"/>
    <w:uiPriority w:val="9"/>
    <w:qFormat/>
    <w:rsid w:val="000E7BBF"/>
    <w:rPr>
      <w:rFonts w:ascii="XO Thames" w:eastAsia="Times New Roman" w:hAnsi="XO Thames" w:cs="Times New Roman"/>
      <w:b/>
      <w:color w:val="00A0FF"/>
      <w:sz w:val="26"/>
      <w:szCs w:val="20"/>
    </w:rPr>
  </w:style>
  <w:style w:type="character" w:customStyle="1" w:styleId="30">
    <w:name w:val="Заголовок 3 Знак"/>
    <w:basedOn w:val="a0"/>
    <w:uiPriority w:val="9"/>
    <w:qFormat/>
    <w:rsid w:val="000E7BBF"/>
    <w:rPr>
      <w:rFonts w:ascii="XO Thames" w:eastAsia="Times New Roman" w:hAnsi="XO Thames" w:cs="Times New Roman"/>
      <w:b/>
      <w:i/>
      <w:color w:val="000000"/>
      <w:sz w:val="20"/>
      <w:szCs w:val="20"/>
    </w:rPr>
  </w:style>
  <w:style w:type="character" w:customStyle="1" w:styleId="41">
    <w:name w:val="Оглавление 4 Знак1"/>
    <w:basedOn w:val="a0"/>
    <w:link w:val="40"/>
    <w:uiPriority w:val="9"/>
    <w:qFormat/>
    <w:rsid w:val="000E7BBF"/>
    <w:rPr>
      <w:rFonts w:ascii="XO Thames" w:eastAsia="Times New Roman" w:hAnsi="XO Thames" w:cs="Times New Roman"/>
      <w:b/>
      <w:color w:val="595959"/>
      <w:sz w:val="26"/>
      <w:szCs w:val="20"/>
    </w:rPr>
  </w:style>
  <w:style w:type="character" w:customStyle="1" w:styleId="51">
    <w:name w:val="Оглавление 5 Знак1"/>
    <w:basedOn w:val="a0"/>
    <w:link w:val="50"/>
    <w:uiPriority w:val="9"/>
    <w:qFormat/>
    <w:rsid w:val="000E7BBF"/>
    <w:rPr>
      <w:rFonts w:ascii="XO Thames" w:eastAsia="Times New Roman" w:hAnsi="XO Thames" w:cs="Times New Roman"/>
      <w:b/>
      <w:color w:val="000000"/>
      <w:szCs w:val="20"/>
    </w:rPr>
  </w:style>
  <w:style w:type="character" w:customStyle="1" w:styleId="12">
    <w:name w:val="Обычный1"/>
    <w:qFormat/>
    <w:rsid w:val="000E7BBF"/>
    <w:rPr>
      <w:rFonts w:ascii="Arial" w:hAnsi="Arial"/>
      <w:sz w:val="20"/>
    </w:rPr>
  </w:style>
  <w:style w:type="character" w:customStyle="1" w:styleId="22">
    <w:name w:val="Оглавление 2 Знак"/>
    <w:link w:val="22"/>
    <w:qFormat/>
    <w:locked/>
    <w:rsid w:val="000E7BBF"/>
    <w:rPr>
      <w:rFonts w:ascii="Calibri" w:eastAsia="Times New Roman" w:hAnsi="Calibri" w:cs="Times New Roman"/>
      <w:color w:val="000000"/>
      <w:szCs w:val="20"/>
      <w:lang w:eastAsia="ru-RU"/>
    </w:rPr>
  </w:style>
  <w:style w:type="character" w:customStyle="1" w:styleId="42">
    <w:name w:val="Оглавление 4 Знак"/>
    <w:link w:val="42"/>
    <w:qFormat/>
    <w:locked/>
    <w:rsid w:val="000E7BBF"/>
    <w:rPr>
      <w:rFonts w:ascii="Calibri" w:eastAsia="Times New Roman" w:hAnsi="Calibri" w:cs="Times New Roman"/>
      <w:color w:val="000000"/>
      <w:szCs w:val="20"/>
      <w:lang w:eastAsia="ru-RU"/>
    </w:rPr>
  </w:style>
  <w:style w:type="character" w:customStyle="1" w:styleId="a3">
    <w:name w:val="Нижний колонтитул Знак"/>
    <w:basedOn w:val="a0"/>
    <w:uiPriority w:val="99"/>
    <w:qFormat/>
    <w:rsid w:val="000E7BBF"/>
    <w:rPr>
      <w:rFonts w:ascii="Arial" w:eastAsia="Times New Roman" w:hAnsi="Arial" w:cs="Times New Roman"/>
      <w:sz w:val="20"/>
      <w:szCs w:val="20"/>
    </w:rPr>
  </w:style>
  <w:style w:type="character" w:customStyle="1" w:styleId="6">
    <w:name w:val="Оглавление 6 Знак"/>
    <w:link w:val="6"/>
    <w:qFormat/>
    <w:locked/>
    <w:rsid w:val="000E7BBF"/>
    <w:rPr>
      <w:rFonts w:ascii="Calibri" w:eastAsia="Times New Roman" w:hAnsi="Calibri" w:cs="Times New Roman"/>
      <w:color w:val="000000"/>
      <w:szCs w:val="20"/>
      <w:lang w:eastAsia="ru-RU"/>
    </w:rPr>
  </w:style>
  <w:style w:type="character" w:customStyle="1" w:styleId="7">
    <w:name w:val="Оглавление 7 Знак"/>
    <w:link w:val="7"/>
    <w:qFormat/>
    <w:locked/>
    <w:rsid w:val="000E7BBF"/>
    <w:rPr>
      <w:rFonts w:ascii="Calibri" w:eastAsia="Times New Roman" w:hAnsi="Calibri" w:cs="Times New Roman"/>
      <w:color w:val="000000"/>
      <w:szCs w:val="20"/>
      <w:lang w:eastAsia="ru-RU"/>
    </w:rPr>
  </w:style>
  <w:style w:type="character" w:customStyle="1" w:styleId="ConsPlusNormal1">
    <w:name w:val="ConsPlusNormal1"/>
    <w:link w:val="ConsPlusNormal"/>
    <w:qFormat/>
    <w:locked/>
    <w:rsid w:val="000E7BBF"/>
    <w:rPr>
      <w:rFonts w:ascii="Times New Roman" w:eastAsia="Times New Roman" w:hAnsi="Times New Roman" w:cs="Times New Roman"/>
      <w:sz w:val="24"/>
      <w:lang w:eastAsia="ru-RU"/>
    </w:rPr>
  </w:style>
  <w:style w:type="character" w:customStyle="1" w:styleId="31">
    <w:name w:val="Оглавление 3 Знак"/>
    <w:link w:val="31"/>
    <w:qFormat/>
    <w:locked/>
    <w:rsid w:val="000E7BBF"/>
    <w:rPr>
      <w:rFonts w:ascii="Calibri" w:eastAsia="Times New Roman" w:hAnsi="Calibri" w:cs="Times New Roman"/>
      <w:color w:val="000000"/>
      <w:szCs w:val="20"/>
      <w:lang w:eastAsia="ru-RU"/>
    </w:rPr>
  </w:style>
  <w:style w:type="character" w:customStyle="1" w:styleId="a4">
    <w:name w:val="Привязка сноски"/>
    <w:rsid w:val="00F817D9"/>
    <w:rPr>
      <w:vertAlign w:val="superscript"/>
    </w:rPr>
  </w:style>
  <w:style w:type="character" w:customStyle="1" w:styleId="FootnoteCharacters">
    <w:name w:val="Footnote Characters"/>
    <w:qFormat/>
    <w:rsid w:val="000E7BBF"/>
    <w:rPr>
      <w:rFonts w:ascii="Calibri" w:eastAsia="Times New Roman" w:hAnsi="Calibri" w:cs="Times New Roman"/>
      <w:sz w:val="20"/>
      <w:szCs w:val="20"/>
      <w:vertAlign w:val="superscript"/>
    </w:rPr>
  </w:style>
  <w:style w:type="character" w:customStyle="1" w:styleId="a5">
    <w:name w:val="Текст выноски Знак"/>
    <w:basedOn w:val="a0"/>
    <w:uiPriority w:val="99"/>
    <w:qFormat/>
    <w:rsid w:val="000E7BBF"/>
    <w:rPr>
      <w:rFonts w:ascii="Tahoma" w:eastAsia="Times New Roman" w:hAnsi="Tahoma" w:cs="Times New Roman"/>
      <w:sz w:val="16"/>
      <w:szCs w:val="20"/>
    </w:rPr>
  </w:style>
  <w:style w:type="character" w:customStyle="1" w:styleId="a6">
    <w:name w:val="Абзац списка Знак"/>
    <w:qFormat/>
    <w:locked/>
    <w:rsid w:val="000E7BBF"/>
    <w:rPr>
      <w:rFonts w:ascii="Arial" w:eastAsia="Times New Roman" w:hAnsi="Arial" w:cs="Times New Roman"/>
      <w:sz w:val="20"/>
      <w:szCs w:val="20"/>
    </w:rPr>
  </w:style>
  <w:style w:type="character" w:customStyle="1" w:styleId="-">
    <w:name w:val="Интернет-ссылка"/>
    <w:uiPriority w:val="99"/>
    <w:rsid w:val="000E7BBF"/>
    <w:rPr>
      <w:rFonts w:ascii="Calibri" w:eastAsia="Times New Roman" w:hAnsi="Calibri" w:cs="Times New Roman"/>
      <w:color w:val="0000FF"/>
      <w:sz w:val="20"/>
      <w:szCs w:val="20"/>
      <w:u w:val="single"/>
    </w:rPr>
  </w:style>
  <w:style w:type="character" w:customStyle="1" w:styleId="Footnote1">
    <w:name w:val="Footnote1"/>
    <w:qFormat/>
    <w:locked/>
    <w:rsid w:val="000E7BBF"/>
    <w:rPr>
      <w:rFonts w:ascii="Arial" w:eastAsia="Times New Roman" w:hAnsi="Arial" w:cs="Times New Roman"/>
      <w:sz w:val="20"/>
      <w:szCs w:val="20"/>
    </w:rPr>
  </w:style>
  <w:style w:type="character" w:customStyle="1" w:styleId="13">
    <w:name w:val="Оглавление 1 Знак"/>
    <w:link w:val="10"/>
    <w:qFormat/>
    <w:locked/>
    <w:rsid w:val="000E7BBF"/>
    <w:rPr>
      <w:rFonts w:ascii="XO Thames" w:eastAsia="Times New Roman" w:hAnsi="XO Thames" w:cs="Times New Roman"/>
      <w:b/>
      <w:sz w:val="20"/>
      <w:szCs w:val="20"/>
    </w:rPr>
  </w:style>
  <w:style w:type="character" w:customStyle="1" w:styleId="HeaderandFooter1">
    <w:name w:val="Header and Footer1"/>
    <w:link w:val="a7"/>
    <w:qFormat/>
    <w:locked/>
    <w:rsid w:val="000E7BBF"/>
    <w:rPr>
      <w:rFonts w:ascii="XO Thames" w:eastAsia="Times New Roman" w:hAnsi="XO Thames" w:cs="Calibri"/>
      <w:color w:val="000000"/>
      <w:lang w:eastAsia="ru-RU"/>
    </w:rPr>
  </w:style>
  <w:style w:type="character" w:customStyle="1" w:styleId="9">
    <w:name w:val="Оглавление 9 Знак"/>
    <w:link w:val="9"/>
    <w:qFormat/>
    <w:locked/>
    <w:rsid w:val="000E7BBF"/>
    <w:rPr>
      <w:rFonts w:ascii="Calibri" w:eastAsia="Times New Roman" w:hAnsi="Calibri" w:cs="Times New Roman"/>
      <w:color w:val="000000"/>
      <w:szCs w:val="20"/>
      <w:lang w:eastAsia="ru-RU"/>
    </w:rPr>
  </w:style>
  <w:style w:type="character" w:customStyle="1" w:styleId="8">
    <w:name w:val="Оглавление 8 Знак"/>
    <w:link w:val="8"/>
    <w:qFormat/>
    <w:locked/>
    <w:rsid w:val="000E7BBF"/>
    <w:rPr>
      <w:rFonts w:ascii="Calibri" w:eastAsia="Times New Roman" w:hAnsi="Calibri" w:cs="Times New Roman"/>
      <w:color w:val="000000"/>
      <w:szCs w:val="20"/>
      <w:lang w:eastAsia="ru-RU"/>
    </w:rPr>
  </w:style>
  <w:style w:type="character" w:customStyle="1" w:styleId="ConsPlusNonformat1">
    <w:name w:val="ConsPlusNonformat1"/>
    <w:link w:val="ConsPlusNonformat"/>
    <w:qFormat/>
    <w:locked/>
    <w:rsid w:val="000E7BBF"/>
    <w:rPr>
      <w:rFonts w:ascii="Courier New" w:eastAsia="Times New Roman" w:hAnsi="Courier New" w:cs="Calibri"/>
      <w:color w:val="000000"/>
      <w:lang w:eastAsia="ru-RU"/>
    </w:rPr>
  </w:style>
  <w:style w:type="character" w:customStyle="1" w:styleId="32">
    <w:name w:val="Основной текст с отступом 3 Знак"/>
    <w:basedOn w:val="a0"/>
    <w:link w:val="32"/>
    <w:uiPriority w:val="99"/>
    <w:qFormat/>
    <w:rsid w:val="000E7BBF"/>
    <w:rPr>
      <w:rFonts w:ascii="Times New Roman" w:eastAsia="Times New Roman" w:hAnsi="Times New Roman" w:cs="Times New Roman"/>
      <w:sz w:val="28"/>
      <w:szCs w:val="20"/>
    </w:rPr>
  </w:style>
  <w:style w:type="character" w:customStyle="1" w:styleId="52">
    <w:name w:val="Оглавление 5 Знак"/>
    <w:link w:val="52"/>
    <w:qFormat/>
    <w:locked/>
    <w:rsid w:val="000E7BBF"/>
    <w:rPr>
      <w:rFonts w:ascii="Calibri" w:eastAsia="Times New Roman" w:hAnsi="Calibri" w:cs="Times New Roman"/>
      <w:color w:val="000000"/>
      <w:szCs w:val="20"/>
      <w:lang w:eastAsia="ru-RU"/>
    </w:rPr>
  </w:style>
  <w:style w:type="character" w:customStyle="1" w:styleId="ConsPlusCell1">
    <w:name w:val="ConsPlusCell1"/>
    <w:link w:val="ConsPlusCell"/>
    <w:qFormat/>
    <w:locked/>
    <w:rsid w:val="000E7BBF"/>
    <w:rPr>
      <w:rFonts w:ascii="Courier New" w:eastAsia="Times New Roman" w:hAnsi="Courier New" w:cs="Calibri"/>
      <w:color w:val="000000"/>
      <w:lang w:eastAsia="ru-RU"/>
    </w:rPr>
  </w:style>
  <w:style w:type="character" w:customStyle="1" w:styleId="a8">
    <w:name w:val="Верхний колонтитул Знак"/>
    <w:basedOn w:val="a0"/>
    <w:uiPriority w:val="99"/>
    <w:qFormat/>
    <w:rsid w:val="000E7BBF"/>
    <w:rPr>
      <w:rFonts w:ascii="Arial" w:eastAsia="Times New Roman" w:hAnsi="Arial" w:cs="Times New Roman"/>
      <w:sz w:val="20"/>
      <w:szCs w:val="20"/>
    </w:rPr>
  </w:style>
  <w:style w:type="character" w:customStyle="1" w:styleId="a9">
    <w:name w:val="Подзаголовок Знак"/>
    <w:basedOn w:val="a0"/>
    <w:uiPriority w:val="11"/>
    <w:qFormat/>
    <w:rsid w:val="000E7BBF"/>
    <w:rPr>
      <w:rFonts w:ascii="XO Thames" w:eastAsia="Times New Roman" w:hAnsi="XO Thames" w:cs="Times New Roman"/>
      <w:i/>
      <w:color w:val="616161"/>
      <w:sz w:val="24"/>
      <w:szCs w:val="20"/>
    </w:rPr>
  </w:style>
  <w:style w:type="character" w:customStyle="1" w:styleId="toc101">
    <w:name w:val="toc 101"/>
    <w:qFormat/>
    <w:locked/>
    <w:rsid w:val="000E7BBF"/>
    <w:rPr>
      <w:rFonts w:ascii="Calibri" w:eastAsia="Times New Roman" w:hAnsi="Calibri" w:cs="Times New Roman"/>
      <w:color w:val="000000"/>
      <w:szCs w:val="20"/>
      <w:lang w:eastAsia="ru-RU"/>
    </w:rPr>
  </w:style>
  <w:style w:type="character" w:customStyle="1" w:styleId="aa">
    <w:name w:val="Название Знак"/>
    <w:basedOn w:val="a0"/>
    <w:uiPriority w:val="10"/>
    <w:qFormat/>
    <w:rsid w:val="000E7BBF"/>
    <w:rPr>
      <w:rFonts w:ascii="XO Thames" w:eastAsia="Times New Roman" w:hAnsi="XO Thames" w:cs="Times New Roman"/>
      <w:b/>
      <w:sz w:val="52"/>
      <w:szCs w:val="20"/>
    </w:rPr>
  </w:style>
  <w:style w:type="character" w:customStyle="1" w:styleId="ConsPlusTitle1">
    <w:name w:val="ConsPlusTitle1"/>
    <w:link w:val="ConsPlusTitle"/>
    <w:qFormat/>
    <w:locked/>
    <w:rsid w:val="000E7BBF"/>
    <w:rPr>
      <w:rFonts w:ascii="Times New Roman" w:eastAsia="Times New Roman" w:hAnsi="Times New Roman" w:cs="Times New Roman"/>
      <w:b/>
      <w:sz w:val="24"/>
      <w:lang w:eastAsia="ru-RU"/>
    </w:rPr>
  </w:style>
  <w:style w:type="character" w:customStyle="1" w:styleId="ab">
    <w:name w:val="Текст сноски Знак"/>
    <w:basedOn w:val="a0"/>
    <w:uiPriority w:val="99"/>
    <w:qFormat/>
    <w:rsid w:val="000E7BBF"/>
    <w:rPr>
      <w:rFonts w:ascii="Times New Roman" w:eastAsia="Times New Roman" w:hAnsi="Times New Roman" w:cs="Times New Roman"/>
      <w:sz w:val="20"/>
      <w:szCs w:val="20"/>
      <w:lang w:eastAsia="ar-SA"/>
    </w:rPr>
  </w:style>
  <w:style w:type="character" w:customStyle="1" w:styleId="14">
    <w:name w:val="Неразрешенное упоминание1"/>
    <w:uiPriority w:val="99"/>
    <w:semiHidden/>
    <w:unhideWhenUsed/>
    <w:qFormat/>
    <w:rsid w:val="000E7BBF"/>
    <w:rPr>
      <w:rFonts w:cs="Times New Roman"/>
      <w:color w:val="605E5C"/>
      <w:shd w:val="clear" w:color="auto" w:fill="E1DFDD"/>
    </w:rPr>
  </w:style>
  <w:style w:type="character" w:styleId="ac">
    <w:name w:val="annotation reference"/>
    <w:uiPriority w:val="99"/>
    <w:semiHidden/>
    <w:unhideWhenUsed/>
    <w:qFormat/>
    <w:rsid w:val="000E7BBF"/>
    <w:rPr>
      <w:rFonts w:cs="Times New Roman"/>
      <w:sz w:val="16"/>
      <w:szCs w:val="16"/>
    </w:rPr>
  </w:style>
  <w:style w:type="character" w:customStyle="1" w:styleId="ad">
    <w:name w:val="Текст примечания Знак"/>
    <w:basedOn w:val="a0"/>
    <w:uiPriority w:val="99"/>
    <w:semiHidden/>
    <w:qFormat/>
    <w:rsid w:val="000E7BBF"/>
    <w:rPr>
      <w:rFonts w:ascii="Arial" w:eastAsia="Times New Roman" w:hAnsi="Arial" w:cs="Times New Roman"/>
      <w:sz w:val="20"/>
      <w:szCs w:val="20"/>
    </w:rPr>
  </w:style>
  <w:style w:type="character" w:customStyle="1" w:styleId="ae">
    <w:name w:val="Тема примечания Знак"/>
    <w:basedOn w:val="ad"/>
    <w:uiPriority w:val="99"/>
    <w:semiHidden/>
    <w:qFormat/>
    <w:rsid w:val="000E7BBF"/>
    <w:rPr>
      <w:rFonts w:ascii="Arial" w:eastAsia="Times New Roman" w:hAnsi="Arial" w:cs="Times New Roman"/>
      <w:b/>
      <w:bCs/>
      <w:sz w:val="20"/>
      <w:szCs w:val="20"/>
    </w:rPr>
  </w:style>
  <w:style w:type="character" w:customStyle="1" w:styleId="HTML">
    <w:name w:val="Стандартный HTML Знак"/>
    <w:basedOn w:val="a0"/>
    <w:link w:val="HTML"/>
    <w:uiPriority w:val="99"/>
    <w:qFormat/>
    <w:rsid w:val="000E7BBF"/>
    <w:rPr>
      <w:rFonts w:ascii="Courier New" w:eastAsia="Times New Roman" w:hAnsi="Courier New" w:cs="Courier New"/>
      <w:sz w:val="20"/>
      <w:szCs w:val="20"/>
      <w:lang w:eastAsia="ru-RU"/>
    </w:rPr>
  </w:style>
  <w:style w:type="character" w:customStyle="1" w:styleId="af">
    <w:name w:val="Текст концевой сноски Знак"/>
    <w:basedOn w:val="a0"/>
    <w:semiHidden/>
    <w:qFormat/>
    <w:rsid w:val="000E7BBF"/>
    <w:rPr>
      <w:rFonts w:ascii="Times New Roman" w:eastAsia="Times New Roman" w:hAnsi="Times New Roman" w:cs="Times New Roman"/>
      <w:sz w:val="20"/>
      <w:szCs w:val="20"/>
      <w:lang w:eastAsia="ru-RU"/>
    </w:rPr>
  </w:style>
  <w:style w:type="character" w:customStyle="1" w:styleId="310">
    <w:name w:val="Оглавление 3 Знак1"/>
    <w:link w:val="33"/>
    <w:qFormat/>
    <w:rsid w:val="00EE6542"/>
  </w:style>
  <w:style w:type="character" w:customStyle="1" w:styleId="af0">
    <w:name w:val="Символ сноски"/>
    <w:qFormat/>
    <w:rsid w:val="00731610"/>
  </w:style>
  <w:style w:type="character" w:customStyle="1" w:styleId="af1">
    <w:name w:val="Привязка концевой сноски"/>
    <w:rsid w:val="00731610"/>
    <w:rPr>
      <w:vertAlign w:val="superscript"/>
    </w:rPr>
  </w:style>
  <w:style w:type="character" w:customStyle="1" w:styleId="af2">
    <w:name w:val="Символы концевой сноски"/>
    <w:qFormat/>
    <w:rsid w:val="00731610"/>
  </w:style>
  <w:style w:type="character" w:customStyle="1" w:styleId="af3">
    <w:name w:val="Символ концевой сноски"/>
    <w:qFormat/>
    <w:rsid w:val="00731610"/>
  </w:style>
  <w:style w:type="paragraph" w:customStyle="1" w:styleId="af4">
    <w:name w:val="Заголовок"/>
    <w:basedOn w:val="10"/>
    <w:next w:val="af5"/>
    <w:qFormat/>
    <w:rsid w:val="00731610"/>
    <w:pPr>
      <w:keepNext/>
      <w:spacing w:before="240" w:after="120"/>
    </w:pPr>
    <w:rPr>
      <w:rFonts w:ascii="Liberation Sans" w:eastAsia="Microsoft YaHei" w:hAnsi="Liberation Sans" w:cs="Mangal"/>
      <w:sz w:val="28"/>
      <w:szCs w:val="28"/>
    </w:rPr>
  </w:style>
  <w:style w:type="paragraph" w:styleId="af5">
    <w:name w:val="Body Text"/>
    <w:basedOn w:val="10"/>
    <w:rsid w:val="00731610"/>
    <w:pPr>
      <w:spacing w:after="140" w:line="288" w:lineRule="auto"/>
    </w:pPr>
  </w:style>
  <w:style w:type="paragraph" w:styleId="af6">
    <w:name w:val="List"/>
    <w:basedOn w:val="af5"/>
    <w:rsid w:val="00731610"/>
    <w:rPr>
      <w:rFonts w:cs="Mangal"/>
    </w:rPr>
  </w:style>
  <w:style w:type="paragraph" w:styleId="af7">
    <w:name w:val="caption"/>
    <w:basedOn w:val="a"/>
    <w:qFormat/>
    <w:rsid w:val="00731610"/>
    <w:pPr>
      <w:suppressLineNumbers/>
      <w:spacing w:before="120" w:after="120"/>
    </w:pPr>
    <w:rPr>
      <w:rFonts w:cs="Mangal"/>
      <w:i/>
      <w:iCs/>
      <w:sz w:val="24"/>
      <w:szCs w:val="24"/>
    </w:rPr>
  </w:style>
  <w:style w:type="paragraph" w:styleId="af8">
    <w:name w:val="index heading"/>
    <w:basedOn w:val="10"/>
    <w:qFormat/>
    <w:rsid w:val="00731610"/>
    <w:pPr>
      <w:suppressLineNumbers/>
    </w:pPr>
    <w:rPr>
      <w:rFonts w:cs="Mangal"/>
    </w:rPr>
  </w:style>
  <w:style w:type="paragraph" w:customStyle="1" w:styleId="10">
    <w:name w:val="Обычный1"/>
    <w:link w:val="13"/>
    <w:qFormat/>
    <w:rsid w:val="00731610"/>
    <w:pPr>
      <w:spacing w:after="200" w:line="276" w:lineRule="auto"/>
      <w:textAlignment w:val="baseline"/>
    </w:pPr>
    <w:rPr>
      <w:rFonts w:ascii="Times New Roman" w:eastAsia="Times New Roman" w:hAnsi="Times New Roman" w:cs="Times New Roman"/>
      <w:color w:val="00000A"/>
      <w:sz w:val="24"/>
      <w:szCs w:val="24"/>
      <w:lang w:eastAsia="zh-CN"/>
    </w:rPr>
  </w:style>
  <w:style w:type="paragraph" w:customStyle="1" w:styleId="15">
    <w:name w:val="Название1"/>
    <w:basedOn w:val="10"/>
    <w:uiPriority w:val="10"/>
    <w:qFormat/>
    <w:rsid w:val="000E7BBF"/>
    <w:rPr>
      <w:rFonts w:ascii="XO Thames" w:hAnsi="XO Thames"/>
      <w:b/>
      <w:sz w:val="52"/>
    </w:rPr>
  </w:style>
  <w:style w:type="paragraph" w:styleId="20">
    <w:name w:val="toc 2"/>
    <w:basedOn w:val="10"/>
    <w:link w:val="21"/>
    <w:rsid w:val="000E7BBF"/>
    <w:pPr>
      <w:ind w:left="200"/>
    </w:pPr>
    <w:rPr>
      <w:rFonts w:ascii="Calibri" w:hAnsi="Calibri"/>
      <w:sz w:val="22"/>
    </w:rPr>
  </w:style>
  <w:style w:type="paragraph" w:styleId="40">
    <w:name w:val="toc 4"/>
    <w:basedOn w:val="10"/>
    <w:link w:val="41"/>
    <w:rsid w:val="000E7BBF"/>
    <w:pPr>
      <w:ind w:left="600"/>
    </w:pPr>
    <w:rPr>
      <w:rFonts w:ascii="Calibri" w:hAnsi="Calibri"/>
      <w:sz w:val="22"/>
    </w:rPr>
  </w:style>
  <w:style w:type="paragraph" w:customStyle="1" w:styleId="a7">
    <w:name w:val="Верхний и нижний колонтитулы"/>
    <w:link w:val="HeaderandFooter1"/>
    <w:qFormat/>
    <w:rsid w:val="000E7BBF"/>
    <w:pPr>
      <w:spacing w:after="200" w:line="360" w:lineRule="auto"/>
    </w:pPr>
    <w:rPr>
      <w:rFonts w:ascii="XO Thames" w:eastAsia="Times New Roman" w:hAnsi="XO Thames" w:cs="Calibri"/>
      <w:color w:val="000000"/>
      <w:lang w:eastAsia="ru-RU"/>
    </w:rPr>
  </w:style>
  <w:style w:type="paragraph" w:styleId="af9">
    <w:name w:val="footer"/>
    <w:basedOn w:val="10"/>
    <w:uiPriority w:val="99"/>
    <w:rsid w:val="000E7BBF"/>
    <w:pPr>
      <w:tabs>
        <w:tab w:val="center" w:pos="4677"/>
        <w:tab w:val="right" w:pos="9355"/>
      </w:tabs>
    </w:pPr>
  </w:style>
  <w:style w:type="paragraph" w:styleId="60">
    <w:name w:val="toc 6"/>
    <w:basedOn w:val="10"/>
    <w:rsid w:val="000E7BBF"/>
    <w:pPr>
      <w:ind w:left="1000"/>
    </w:pPr>
    <w:rPr>
      <w:rFonts w:ascii="Calibri" w:hAnsi="Calibri"/>
      <w:sz w:val="22"/>
    </w:rPr>
  </w:style>
  <w:style w:type="paragraph" w:styleId="70">
    <w:name w:val="toc 7"/>
    <w:basedOn w:val="10"/>
    <w:rsid w:val="000E7BBF"/>
    <w:pPr>
      <w:ind w:left="1200"/>
    </w:pPr>
    <w:rPr>
      <w:rFonts w:ascii="Calibri" w:hAnsi="Calibri"/>
      <w:sz w:val="22"/>
    </w:rPr>
  </w:style>
  <w:style w:type="paragraph" w:customStyle="1" w:styleId="ConsPlusNormal">
    <w:name w:val="ConsPlusNormal"/>
    <w:link w:val="ConsPlusNormal1"/>
    <w:qFormat/>
    <w:rsid w:val="000E7BBF"/>
    <w:pPr>
      <w:widowControl w:val="0"/>
      <w:ind w:firstLine="720"/>
    </w:pPr>
    <w:rPr>
      <w:rFonts w:ascii="Times New Roman" w:eastAsia="Times New Roman" w:hAnsi="Times New Roman" w:cs="Times New Roman"/>
      <w:sz w:val="24"/>
      <w:lang w:eastAsia="ru-RU"/>
    </w:rPr>
  </w:style>
  <w:style w:type="paragraph" w:customStyle="1" w:styleId="16">
    <w:name w:val="Основной шрифт абзаца1"/>
    <w:link w:val="110"/>
    <w:qFormat/>
    <w:rsid w:val="000E7BBF"/>
    <w:pPr>
      <w:spacing w:after="200" w:line="276" w:lineRule="auto"/>
    </w:pPr>
    <w:rPr>
      <w:rFonts w:ascii="Calibri" w:eastAsia="Times New Roman" w:hAnsi="Calibri" w:cs="Times New Roman"/>
      <w:color w:val="000000"/>
      <w:szCs w:val="20"/>
      <w:lang w:eastAsia="ru-RU"/>
    </w:rPr>
  </w:style>
  <w:style w:type="paragraph" w:styleId="33">
    <w:name w:val="toc 3"/>
    <w:basedOn w:val="10"/>
    <w:link w:val="310"/>
    <w:rsid w:val="000E7BBF"/>
    <w:pPr>
      <w:ind w:left="400"/>
    </w:pPr>
    <w:rPr>
      <w:rFonts w:ascii="Calibri" w:hAnsi="Calibri"/>
      <w:sz w:val="22"/>
    </w:rPr>
  </w:style>
  <w:style w:type="paragraph" w:customStyle="1" w:styleId="110">
    <w:name w:val="Оглавление 1 Знак1"/>
    <w:basedOn w:val="16"/>
    <w:link w:val="16"/>
    <w:uiPriority w:val="99"/>
    <w:qFormat/>
    <w:rsid w:val="000E7BBF"/>
    <w:rPr>
      <w:color w:val="00000A"/>
      <w:vertAlign w:val="superscript"/>
    </w:rPr>
  </w:style>
  <w:style w:type="paragraph" w:styleId="afa">
    <w:name w:val="Balloon Text"/>
    <w:basedOn w:val="10"/>
    <w:uiPriority w:val="99"/>
    <w:qFormat/>
    <w:rsid w:val="000E7BBF"/>
    <w:rPr>
      <w:rFonts w:ascii="Tahoma" w:hAnsi="Tahoma"/>
      <w:sz w:val="16"/>
    </w:rPr>
  </w:style>
  <w:style w:type="paragraph" w:styleId="afb">
    <w:name w:val="List Paragraph"/>
    <w:basedOn w:val="10"/>
    <w:qFormat/>
    <w:rsid w:val="000E7BBF"/>
    <w:pPr>
      <w:spacing w:after="0"/>
      <w:ind w:left="720"/>
      <w:contextualSpacing/>
    </w:pPr>
  </w:style>
  <w:style w:type="paragraph" w:customStyle="1" w:styleId="17">
    <w:name w:val="Гиперссылка1"/>
    <w:basedOn w:val="16"/>
    <w:uiPriority w:val="99"/>
    <w:qFormat/>
    <w:rsid w:val="000E7BBF"/>
    <w:rPr>
      <w:color w:val="0000FF"/>
      <w:u w:val="single"/>
    </w:rPr>
  </w:style>
  <w:style w:type="paragraph" w:styleId="afc">
    <w:name w:val="footnote text"/>
    <w:basedOn w:val="10"/>
    <w:uiPriority w:val="99"/>
    <w:rsid w:val="000E7BBF"/>
    <w:rPr>
      <w:lang w:eastAsia="ar-SA"/>
    </w:rPr>
  </w:style>
  <w:style w:type="paragraph" w:styleId="18">
    <w:name w:val="toc 1"/>
    <w:basedOn w:val="10"/>
    <w:rsid w:val="000E7BBF"/>
    <w:rPr>
      <w:rFonts w:ascii="XO Thames" w:hAnsi="XO Thames"/>
      <w:b/>
    </w:rPr>
  </w:style>
  <w:style w:type="paragraph" w:styleId="90">
    <w:name w:val="toc 9"/>
    <w:basedOn w:val="10"/>
    <w:rsid w:val="000E7BBF"/>
    <w:pPr>
      <w:ind w:left="1600"/>
    </w:pPr>
    <w:rPr>
      <w:rFonts w:ascii="Calibri" w:hAnsi="Calibri"/>
      <w:sz w:val="22"/>
    </w:rPr>
  </w:style>
  <w:style w:type="paragraph" w:styleId="80">
    <w:name w:val="toc 8"/>
    <w:basedOn w:val="10"/>
    <w:rsid w:val="000E7BBF"/>
    <w:pPr>
      <w:ind w:left="1400"/>
    </w:pPr>
    <w:rPr>
      <w:rFonts w:ascii="Calibri" w:hAnsi="Calibri"/>
      <w:sz w:val="22"/>
    </w:rPr>
  </w:style>
  <w:style w:type="paragraph" w:customStyle="1" w:styleId="ConsPlusNonformat">
    <w:name w:val="ConsPlusNonformat"/>
    <w:link w:val="ConsPlusNonformat1"/>
    <w:qFormat/>
    <w:rsid w:val="000E7BBF"/>
    <w:pPr>
      <w:widowControl w:val="0"/>
    </w:pPr>
    <w:rPr>
      <w:rFonts w:ascii="Courier New" w:eastAsia="Times New Roman" w:hAnsi="Courier New" w:cs="Calibri"/>
      <w:color w:val="000000"/>
      <w:lang w:eastAsia="ru-RU"/>
    </w:rPr>
  </w:style>
  <w:style w:type="paragraph" w:styleId="34">
    <w:name w:val="Body Text Indent 3"/>
    <w:basedOn w:val="10"/>
    <w:uiPriority w:val="99"/>
    <w:qFormat/>
    <w:rsid w:val="000E7BBF"/>
    <w:pPr>
      <w:ind w:left="1418" w:hanging="1418"/>
      <w:jc w:val="both"/>
    </w:pPr>
    <w:rPr>
      <w:sz w:val="28"/>
    </w:rPr>
  </w:style>
  <w:style w:type="paragraph" w:styleId="50">
    <w:name w:val="toc 5"/>
    <w:basedOn w:val="10"/>
    <w:link w:val="51"/>
    <w:rsid w:val="000E7BBF"/>
    <w:pPr>
      <w:ind w:left="800"/>
    </w:pPr>
    <w:rPr>
      <w:rFonts w:ascii="Calibri" w:hAnsi="Calibri"/>
      <w:sz w:val="22"/>
    </w:rPr>
  </w:style>
  <w:style w:type="paragraph" w:customStyle="1" w:styleId="ConsPlusCell">
    <w:name w:val="ConsPlusCell"/>
    <w:link w:val="ConsPlusCell1"/>
    <w:qFormat/>
    <w:rsid w:val="000E7BBF"/>
    <w:rPr>
      <w:rFonts w:ascii="Courier New" w:eastAsia="Times New Roman" w:hAnsi="Courier New" w:cs="Calibri"/>
      <w:color w:val="000000"/>
      <w:lang w:eastAsia="ru-RU"/>
    </w:rPr>
  </w:style>
  <w:style w:type="paragraph" w:styleId="afd">
    <w:name w:val="header"/>
    <w:basedOn w:val="10"/>
    <w:uiPriority w:val="99"/>
    <w:rsid w:val="000E7BBF"/>
    <w:pPr>
      <w:tabs>
        <w:tab w:val="center" w:pos="4677"/>
        <w:tab w:val="right" w:pos="9355"/>
      </w:tabs>
    </w:pPr>
  </w:style>
  <w:style w:type="paragraph" w:styleId="afe">
    <w:name w:val="Subtitle"/>
    <w:basedOn w:val="10"/>
    <w:uiPriority w:val="11"/>
    <w:qFormat/>
    <w:rsid w:val="000E7BBF"/>
    <w:rPr>
      <w:rFonts w:ascii="XO Thames" w:hAnsi="XO Thames"/>
      <w:i/>
      <w:color w:val="616161"/>
    </w:rPr>
  </w:style>
  <w:style w:type="paragraph" w:customStyle="1" w:styleId="toc10">
    <w:name w:val="toc 10"/>
    <w:qFormat/>
    <w:rsid w:val="000E7BBF"/>
    <w:pPr>
      <w:spacing w:after="200" w:line="276" w:lineRule="auto"/>
      <w:ind w:left="1800"/>
    </w:pPr>
    <w:rPr>
      <w:rFonts w:ascii="Calibri" w:eastAsia="Times New Roman" w:hAnsi="Calibri" w:cs="Times New Roman"/>
      <w:color w:val="000000"/>
      <w:szCs w:val="20"/>
      <w:lang w:eastAsia="ru-RU"/>
    </w:rPr>
  </w:style>
  <w:style w:type="paragraph" w:customStyle="1" w:styleId="ConsPlusTitle">
    <w:name w:val="ConsPlusTitle"/>
    <w:link w:val="ConsPlusTitle1"/>
    <w:qFormat/>
    <w:rsid w:val="000E7BBF"/>
    <w:pPr>
      <w:widowControl w:val="0"/>
    </w:pPr>
    <w:rPr>
      <w:rFonts w:ascii="Times New Roman" w:eastAsia="Times New Roman" w:hAnsi="Times New Roman" w:cs="Times New Roman"/>
      <w:b/>
      <w:sz w:val="24"/>
      <w:lang w:eastAsia="ru-RU"/>
    </w:rPr>
  </w:style>
  <w:style w:type="paragraph" w:styleId="aff">
    <w:name w:val="annotation text"/>
    <w:basedOn w:val="10"/>
    <w:uiPriority w:val="99"/>
    <w:semiHidden/>
    <w:unhideWhenUsed/>
    <w:qFormat/>
    <w:rsid w:val="000E7BBF"/>
  </w:style>
  <w:style w:type="paragraph" w:styleId="aff0">
    <w:name w:val="annotation subject"/>
    <w:basedOn w:val="aff"/>
    <w:uiPriority w:val="99"/>
    <w:semiHidden/>
    <w:unhideWhenUsed/>
    <w:qFormat/>
    <w:rsid w:val="000E7BBF"/>
    <w:rPr>
      <w:b/>
      <w:bCs/>
    </w:rPr>
  </w:style>
  <w:style w:type="paragraph" w:styleId="HTML0">
    <w:name w:val="HTML Preformatted"/>
    <w:basedOn w:val="10"/>
    <w:uiPriority w:val="99"/>
    <w:unhideWhenUsed/>
    <w:qFormat/>
    <w:rsid w:val="000E7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f1">
    <w:name w:val="endnote text"/>
    <w:basedOn w:val="10"/>
    <w:semiHidden/>
    <w:rsid w:val="000E7BBF"/>
  </w:style>
  <w:style w:type="paragraph" w:styleId="aff2">
    <w:name w:val="No Spacing"/>
    <w:qFormat/>
    <w:rsid w:val="00EA2C02"/>
    <w:pPr>
      <w:textAlignment w:val="baseline"/>
    </w:pPr>
    <w:rPr>
      <w:rFonts w:ascii="Liberation Serif" w:eastAsia="SimSun" w:hAnsi="Liberation Serif" w:cs="Mangal"/>
      <w:sz w:val="24"/>
      <w:szCs w:val="24"/>
      <w:lang w:eastAsia="zh-CN" w:bidi="hi-IN"/>
    </w:rPr>
  </w:style>
  <w:style w:type="paragraph" w:customStyle="1" w:styleId="aff3">
    <w:name w:val="Нормальный"/>
    <w:basedOn w:val="10"/>
    <w:qFormat/>
    <w:rsid w:val="00EA2C02"/>
  </w:style>
  <w:style w:type="paragraph" w:customStyle="1" w:styleId="Default">
    <w:name w:val="Default"/>
    <w:rsid w:val="003B1BFE"/>
    <w:pPr>
      <w:suppressAutoHyphens w:val="0"/>
      <w:autoSpaceDE w:val="0"/>
      <w:autoSpaceDN w:val="0"/>
      <w:adjustRightInd w:val="0"/>
    </w:pPr>
    <w:rPr>
      <w:rFonts w:ascii="Times New Roman" w:hAnsi="Times New Roman" w:cs="Times New Roman"/>
      <w:color w:val="000000"/>
      <w:sz w:val="24"/>
      <w:szCs w:val="24"/>
    </w:rPr>
  </w:style>
  <w:style w:type="paragraph" w:styleId="aff4">
    <w:name w:val="Normal (Web)"/>
    <w:basedOn w:val="a"/>
    <w:uiPriority w:val="99"/>
    <w:unhideWhenUsed/>
    <w:rsid w:val="00031673"/>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694893">
      <w:bodyDiv w:val="1"/>
      <w:marLeft w:val="0"/>
      <w:marRight w:val="0"/>
      <w:marTop w:val="0"/>
      <w:marBottom w:val="0"/>
      <w:divBdr>
        <w:top w:val="none" w:sz="0" w:space="0" w:color="auto"/>
        <w:left w:val="none" w:sz="0" w:space="0" w:color="auto"/>
        <w:bottom w:val="none" w:sz="0" w:space="0" w:color="auto"/>
        <w:right w:val="none" w:sz="0" w:space="0" w:color="auto"/>
      </w:divBdr>
    </w:div>
    <w:div w:id="49304384">
      <w:bodyDiv w:val="1"/>
      <w:marLeft w:val="0"/>
      <w:marRight w:val="0"/>
      <w:marTop w:val="0"/>
      <w:marBottom w:val="0"/>
      <w:divBdr>
        <w:top w:val="none" w:sz="0" w:space="0" w:color="auto"/>
        <w:left w:val="none" w:sz="0" w:space="0" w:color="auto"/>
        <w:bottom w:val="none" w:sz="0" w:space="0" w:color="auto"/>
        <w:right w:val="none" w:sz="0" w:space="0" w:color="auto"/>
      </w:divBdr>
    </w:div>
    <w:div w:id="84885974">
      <w:bodyDiv w:val="1"/>
      <w:marLeft w:val="0"/>
      <w:marRight w:val="0"/>
      <w:marTop w:val="0"/>
      <w:marBottom w:val="0"/>
      <w:divBdr>
        <w:top w:val="none" w:sz="0" w:space="0" w:color="auto"/>
        <w:left w:val="none" w:sz="0" w:space="0" w:color="auto"/>
        <w:bottom w:val="none" w:sz="0" w:space="0" w:color="auto"/>
        <w:right w:val="none" w:sz="0" w:space="0" w:color="auto"/>
      </w:divBdr>
    </w:div>
    <w:div w:id="375204803">
      <w:bodyDiv w:val="1"/>
      <w:marLeft w:val="0"/>
      <w:marRight w:val="0"/>
      <w:marTop w:val="0"/>
      <w:marBottom w:val="0"/>
      <w:divBdr>
        <w:top w:val="none" w:sz="0" w:space="0" w:color="auto"/>
        <w:left w:val="none" w:sz="0" w:space="0" w:color="auto"/>
        <w:bottom w:val="none" w:sz="0" w:space="0" w:color="auto"/>
        <w:right w:val="none" w:sz="0" w:space="0" w:color="auto"/>
      </w:divBdr>
    </w:div>
    <w:div w:id="504058666">
      <w:bodyDiv w:val="1"/>
      <w:marLeft w:val="0"/>
      <w:marRight w:val="0"/>
      <w:marTop w:val="0"/>
      <w:marBottom w:val="0"/>
      <w:divBdr>
        <w:top w:val="none" w:sz="0" w:space="0" w:color="auto"/>
        <w:left w:val="none" w:sz="0" w:space="0" w:color="auto"/>
        <w:bottom w:val="none" w:sz="0" w:space="0" w:color="auto"/>
        <w:right w:val="none" w:sz="0" w:space="0" w:color="auto"/>
      </w:divBdr>
    </w:div>
    <w:div w:id="523910498">
      <w:bodyDiv w:val="1"/>
      <w:marLeft w:val="0"/>
      <w:marRight w:val="0"/>
      <w:marTop w:val="0"/>
      <w:marBottom w:val="0"/>
      <w:divBdr>
        <w:top w:val="none" w:sz="0" w:space="0" w:color="auto"/>
        <w:left w:val="none" w:sz="0" w:space="0" w:color="auto"/>
        <w:bottom w:val="none" w:sz="0" w:space="0" w:color="auto"/>
        <w:right w:val="none" w:sz="0" w:space="0" w:color="auto"/>
      </w:divBdr>
    </w:div>
    <w:div w:id="576667785">
      <w:bodyDiv w:val="1"/>
      <w:marLeft w:val="0"/>
      <w:marRight w:val="0"/>
      <w:marTop w:val="0"/>
      <w:marBottom w:val="0"/>
      <w:divBdr>
        <w:top w:val="none" w:sz="0" w:space="0" w:color="auto"/>
        <w:left w:val="none" w:sz="0" w:space="0" w:color="auto"/>
        <w:bottom w:val="none" w:sz="0" w:space="0" w:color="auto"/>
        <w:right w:val="none" w:sz="0" w:space="0" w:color="auto"/>
      </w:divBdr>
    </w:div>
    <w:div w:id="599413286">
      <w:bodyDiv w:val="1"/>
      <w:marLeft w:val="0"/>
      <w:marRight w:val="0"/>
      <w:marTop w:val="0"/>
      <w:marBottom w:val="0"/>
      <w:divBdr>
        <w:top w:val="none" w:sz="0" w:space="0" w:color="auto"/>
        <w:left w:val="none" w:sz="0" w:space="0" w:color="auto"/>
        <w:bottom w:val="none" w:sz="0" w:space="0" w:color="auto"/>
        <w:right w:val="none" w:sz="0" w:space="0" w:color="auto"/>
      </w:divBdr>
    </w:div>
    <w:div w:id="629676032">
      <w:bodyDiv w:val="1"/>
      <w:marLeft w:val="0"/>
      <w:marRight w:val="0"/>
      <w:marTop w:val="0"/>
      <w:marBottom w:val="0"/>
      <w:divBdr>
        <w:top w:val="none" w:sz="0" w:space="0" w:color="auto"/>
        <w:left w:val="none" w:sz="0" w:space="0" w:color="auto"/>
        <w:bottom w:val="none" w:sz="0" w:space="0" w:color="auto"/>
        <w:right w:val="none" w:sz="0" w:space="0" w:color="auto"/>
      </w:divBdr>
    </w:div>
    <w:div w:id="714356276">
      <w:bodyDiv w:val="1"/>
      <w:marLeft w:val="0"/>
      <w:marRight w:val="0"/>
      <w:marTop w:val="0"/>
      <w:marBottom w:val="0"/>
      <w:divBdr>
        <w:top w:val="none" w:sz="0" w:space="0" w:color="auto"/>
        <w:left w:val="none" w:sz="0" w:space="0" w:color="auto"/>
        <w:bottom w:val="none" w:sz="0" w:space="0" w:color="auto"/>
        <w:right w:val="none" w:sz="0" w:space="0" w:color="auto"/>
      </w:divBdr>
    </w:div>
    <w:div w:id="729114082">
      <w:bodyDiv w:val="1"/>
      <w:marLeft w:val="0"/>
      <w:marRight w:val="0"/>
      <w:marTop w:val="0"/>
      <w:marBottom w:val="0"/>
      <w:divBdr>
        <w:top w:val="none" w:sz="0" w:space="0" w:color="auto"/>
        <w:left w:val="none" w:sz="0" w:space="0" w:color="auto"/>
        <w:bottom w:val="none" w:sz="0" w:space="0" w:color="auto"/>
        <w:right w:val="none" w:sz="0" w:space="0" w:color="auto"/>
      </w:divBdr>
    </w:div>
    <w:div w:id="737048962">
      <w:bodyDiv w:val="1"/>
      <w:marLeft w:val="0"/>
      <w:marRight w:val="0"/>
      <w:marTop w:val="0"/>
      <w:marBottom w:val="0"/>
      <w:divBdr>
        <w:top w:val="none" w:sz="0" w:space="0" w:color="auto"/>
        <w:left w:val="none" w:sz="0" w:space="0" w:color="auto"/>
        <w:bottom w:val="none" w:sz="0" w:space="0" w:color="auto"/>
        <w:right w:val="none" w:sz="0" w:space="0" w:color="auto"/>
      </w:divBdr>
    </w:div>
    <w:div w:id="874006323">
      <w:bodyDiv w:val="1"/>
      <w:marLeft w:val="0"/>
      <w:marRight w:val="0"/>
      <w:marTop w:val="0"/>
      <w:marBottom w:val="0"/>
      <w:divBdr>
        <w:top w:val="none" w:sz="0" w:space="0" w:color="auto"/>
        <w:left w:val="none" w:sz="0" w:space="0" w:color="auto"/>
        <w:bottom w:val="none" w:sz="0" w:space="0" w:color="auto"/>
        <w:right w:val="none" w:sz="0" w:space="0" w:color="auto"/>
      </w:divBdr>
    </w:div>
    <w:div w:id="894046762">
      <w:bodyDiv w:val="1"/>
      <w:marLeft w:val="0"/>
      <w:marRight w:val="0"/>
      <w:marTop w:val="0"/>
      <w:marBottom w:val="0"/>
      <w:divBdr>
        <w:top w:val="none" w:sz="0" w:space="0" w:color="auto"/>
        <w:left w:val="none" w:sz="0" w:space="0" w:color="auto"/>
        <w:bottom w:val="none" w:sz="0" w:space="0" w:color="auto"/>
        <w:right w:val="none" w:sz="0" w:space="0" w:color="auto"/>
      </w:divBdr>
    </w:div>
    <w:div w:id="1025599727">
      <w:bodyDiv w:val="1"/>
      <w:marLeft w:val="0"/>
      <w:marRight w:val="0"/>
      <w:marTop w:val="0"/>
      <w:marBottom w:val="0"/>
      <w:divBdr>
        <w:top w:val="none" w:sz="0" w:space="0" w:color="auto"/>
        <w:left w:val="none" w:sz="0" w:space="0" w:color="auto"/>
        <w:bottom w:val="none" w:sz="0" w:space="0" w:color="auto"/>
        <w:right w:val="none" w:sz="0" w:space="0" w:color="auto"/>
      </w:divBdr>
    </w:div>
    <w:div w:id="1038435476">
      <w:bodyDiv w:val="1"/>
      <w:marLeft w:val="0"/>
      <w:marRight w:val="0"/>
      <w:marTop w:val="0"/>
      <w:marBottom w:val="0"/>
      <w:divBdr>
        <w:top w:val="none" w:sz="0" w:space="0" w:color="auto"/>
        <w:left w:val="none" w:sz="0" w:space="0" w:color="auto"/>
        <w:bottom w:val="none" w:sz="0" w:space="0" w:color="auto"/>
        <w:right w:val="none" w:sz="0" w:space="0" w:color="auto"/>
      </w:divBdr>
    </w:div>
    <w:div w:id="1074400195">
      <w:bodyDiv w:val="1"/>
      <w:marLeft w:val="0"/>
      <w:marRight w:val="0"/>
      <w:marTop w:val="0"/>
      <w:marBottom w:val="0"/>
      <w:divBdr>
        <w:top w:val="none" w:sz="0" w:space="0" w:color="auto"/>
        <w:left w:val="none" w:sz="0" w:space="0" w:color="auto"/>
        <w:bottom w:val="none" w:sz="0" w:space="0" w:color="auto"/>
        <w:right w:val="none" w:sz="0" w:space="0" w:color="auto"/>
      </w:divBdr>
    </w:div>
    <w:div w:id="1145898591">
      <w:bodyDiv w:val="1"/>
      <w:marLeft w:val="0"/>
      <w:marRight w:val="0"/>
      <w:marTop w:val="0"/>
      <w:marBottom w:val="0"/>
      <w:divBdr>
        <w:top w:val="none" w:sz="0" w:space="0" w:color="auto"/>
        <w:left w:val="none" w:sz="0" w:space="0" w:color="auto"/>
        <w:bottom w:val="none" w:sz="0" w:space="0" w:color="auto"/>
        <w:right w:val="none" w:sz="0" w:space="0" w:color="auto"/>
      </w:divBdr>
    </w:div>
    <w:div w:id="1390303166">
      <w:bodyDiv w:val="1"/>
      <w:marLeft w:val="0"/>
      <w:marRight w:val="0"/>
      <w:marTop w:val="0"/>
      <w:marBottom w:val="0"/>
      <w:divBdr>
        <w:top w:val="none" w:sz="0" w:space="0" w:color="auto"/>
        <w:left w:val="none" w:sz="0" w:space="0" w:color="auto"/>
        <w:bottom w:val="none" w:sz="0" w:space="0" w:color="auto"/>
        <w:right w:val="none" w:sz="0" w:space="0" w:color="auto"/>
      </w:divBdr>
    </w:div>
    <w:div w:id="1487432990">
      <w:bodyDiv w:val="1"/>
      <w:marLeft w:val="0"/>
      <w:marRight w:val="0"/>
      <w:marTop w:val="0"/>
      <w:marBottom w:val="0"/>
      <w:divBdr>
        <w:top w:val="none" w:sz="0" w:space="0" w:color="auto"/>
        <w:left w:val="none" w:sz="0" w:space="0" w:color="auto"/>
        <w:bottom w:val="none" w:sz="0" w:space="0" w:color="auto"/>
        <w:right w:val="none" w:sz="0" w:space="0" w:color="auto"/>
      </w:divBdr>
    </w:div>
    <w:div w:id="1488597021">
      <w:bodyDiv w:val="1"/>
      <w:marLeft w:val="0"/>
      <w:marRight w:val="0"/>
      <w:marTop w:val="0"/>
      <w:marBottom w:val="0"/>
      <w:divBdr>
        <w:top w:val="none" w:sz="0" w:space="0" w:color="auto"/>
        <w:left w:val="none" w:sz="0" w:space="0" w:color="auto"/>
        <w:bottom w:val="none" w:sz="0" w:space="0" w:color="auto"/>
        <w:right w:val="none" w:sz="0" w:space="0" w:color="auto"/>
      </w:divBdr>
    </w:div>
    <w:div w:id="1573807689">
      <w:bodyDiv w:val="1"/>
      <w:marLeft w:val="0"/>
      <w:marRight w:val="0"/>
      <w:marTop w:val="0"/>
      <w:marBottom w:val="0"/>
      <w:divBdr>
        <w:top w:val="none" w:sz="0" w:space="0" w:color="auto"/>
        <w:left w:val="none" w:sz="0" w:space="0" w:color="auto"/>
        <w:bottom w:val="none" w:sz="0" w:space="0" w:color="auto"/>
        <w:right w:val="none" w:sz="0" w:space="0" w:color="auto"/>
      </w:divBdr>
    </w:div>
    <w:div w:id="1616786393">
      <w:bodyDiv w:val="1"/>
      <w:marLeft w:val="0"/>
      <w:marRight w:val="0"/>
      <w:marTop w:val="0"/>
      <w:marBottom w:val="0"/>
      <w:divBdr>
        <w:top w:val="none" w:sz="0" w:space="0" w:color="auto"/>
        <w:left w:val="none" w:sz="0" w:space="0" w:color="auto"/>
        <w:bottom w:val="none" w:sz="0" w:space="0" w:color="auto"/>
        <w:right w:val="none" w:sz="0" w:space="0" w:color="auto"/>
      </w:divBdr>
    </w:div>
    <w:div w:id="1717392625">
      <w:bodyDiv w:val="1"/>
      <w:marLeft w:val="0"/>
      <w:marRight w:val="0"/>
      <w:marTop w:val="0"/>
      <w:marBottom w:val="0"/>
      <w:divBdr>
        <w:top w:val="none" w:sz="0" w:space="0" w:color="auto"/>
        <w:left w:val="none" w:sz="0" w:space="0" w:color="auto"/>
        <w:bottom w:val="none" w:sz="0" w:space="0" w:color="auto"/>
        <w:right w:val="none" w:sz="0" w:space="0" w:color="auto"/>
      </w:divBdr>
    </w:div>
    <w:div w:id="1719238550">
      <w:bodyDiv w:val="1"/>
      <w:marLeft w:val="0"/>
      <w:marRight w:val="0"/>
      <w:marTop w:val="0"/>
      <w:marBottom w:val="0"/>
      <w:divBdr>
        <w:top w:val="none" w:sz="0" w:space="0" w:color="auto"/>
        <w:left w:val="none" w:sz="0" w:space="0" w:color="auto"/>
        <w:bottom w:val="none" w:sz="0" w:space="0" w:color="auto"/>
        <w:right w:val="none" w:sz="0" w:space="0" w:color="auto"/>
      </w:divBdr>
    </w:div>
    <w:div w:id="1740588661">
      <w:bodyDiv w:val="1"/>
      <w:marLeft w:val="0"/>
      <w:marRight w:val="0"/>
      <w:marTop w:val="0"/>
      <w:marBottom w:val="0"/>
      <w:divBdr>
        <w:top w:val="none" w:sz="0" w:space="0" w:color="auto"/>
        <w:left w:val="none" w:sz="0" w:space="0" w:color="auto"/>
        <w:bottom w:val="none" w:sz="0" w:space="0" w:color="auto"/>
        <w:right w:val="none" w:sz="0" w:space="0" w:color="auto"/>
      </w:divBdr>
    </w:div>
    <w:div w:id="1821384480">
      <w:bodyDiv w:val="1"/>
      <w:marLeft w:val="0"/>
      <w:marRight w:val="0"/>
      <w:marTop w:val="0"/>
      <w:marBottom w:val="0"/>
      <w:divBdr>
        <w:top w:val="none" w:sz="0" w:space="0" w:color="auto"/>
        <w:left w:val="none" w:sz="0" w:space="0" w:color="auto"/>
        <w:bottom w:val="none" w:sz="0" w:space="0" w:color="auto"/>
        <w:right w:val="none" w:sz="0" w:space="0" w:color="auto"/>
      </w:divBdr>
    </w:div>
    <w:div w:id="2056998402">
      <w:bodyDiv w:val="1"/>
      <w:marLeft w:val="0"/>
      <w:marRight w:val="0"/>
      <w:marTop w:val="0"/>
      <w:marBottom w:val="0"/>
      <w:divBdr>
        <w:top w:val="none" w:sz="0" w:space="0" w:color="auto"/>
        <w:left w:val="none" w:sz="0" w:space="0" w:color="auto"/>
        <w:bottom w:val="none" w:sz="0" w:space="0" w:color="auto"/>
        <w:right w:val="none" w:sz="0" w:space="0" w:color="auto"/>
      </w:divBdr>
    </w:div>
    <w:div w:id="2115325832">
      <w:bodyDiv w:val="1"/>
      <w:marLeft w:val="0"/>
      <w:marRight w:val="0"/>
      <w:marTop w:val="0"/>
      <w:marBottom w:val="0"/>
      <w:divBdr>
        <w:top w:val="none" w:sz="0" w:space="0" w:color="auto"/>
        <w:left w:val="none" w:sz="0" w:space="0" w:color="auto"/>
        <w:bottom w:val="none" w:sz="0" w:space="0" w:color="auto"/>
        <w:right w:val="none" w:sz="0" w:space="0" w:color="auto"/>
      </w:divBdr>
    </w:div>
    <w:div w:id="2143960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9669&amp;dst=100214"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507514" TargetMode="External"/><Relationship Id="rId4" Type="http://schemas.openxmlformats.org/officeDocument/2006/relationships/settings" Target="settings.xml"/><Relationship Id="rId9" Type="http://schemas.openxmlformats.org/officeDocument/2006/relationships/hyperlink" Target="https://login.consultant.ru/link/?req=doc&amp;base=LAW&amp;n=511721&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7D096-DD29-4021-A16F-4B554F5D1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13</Pages>
  <Words>4535</Words>
  <Characters>25850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Федеральный закон от 21.07.2014 N 209-ФЗ(ред. от 11.06.2021)"О государственной информационной системе жилищно-коммунального хозяйства"</vt:lpstr>
    </vt:vector>
  </TitlesOfParts>
  <Company>КонсультантПлюс Версия 4021.00.27</Company>
  <LinksUpToDate>false</LinksUpToDate>
  <CharactersWithSpaces>30325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21.07.2014 N 209-ФЗ(ред. от 11.06.2021)"О государственной информационной системе жилищно-коммунального хозяйства"</dc:title>
  <dc:creator>SASHA</dc:creator>
  <cp:lastModifiedBy>Admin</cp:lastModifiedBy>
  <cp:revision>14</cp:revision>
  <cp:lastPrinted>2025-12-03T12:26:00Z</cp:lastPrinted>
  <dcterms:created xsi:type="dcterms:W3CDTF">2025-11-21T06:37:00Z</dcterms:created>
  <dcterms:modified xsi:type="dcterms:W3CDTF">2025-12-16T05:41:00Z</dcterms:modified>
  <dc:language>ru-RU</dc:language>
</cp:coreProperties>
</file>