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8DE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68581</wp:posOffset>
            </wp:positionV>
            <wp:extent cx="552450" cy="666750"/>
            <wp:effectExtent l="19050" t="0" r="0" b="0"/>
            <wp:wrapNone/>
            <wp:docPr id="3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AD6" w:rsidRPr="007A64C1" w:rsidRDefault="00844AD6" w:rsidP="00C668DE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КАЛУЖСКАЯ ОБЛАСТЬ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83A" w:rsidRPr="00844AD6" w:rsidRDefault="0008283A" w:rsidP="00213EA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ДУМА ЛЮДИНОВСКОГО МУНИЦИПАЛЬНОГО ОКРУГА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844AD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КАЛУЖСКОЙ ОБЛАСТИ</w:t>
      </w:r>
    </w:p>
    <w:p w:rsidR="0008283A" w:rsidRPr="00844AD6" w:rsidRDefault="0008283A" w:rsidP="000828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8283A" w:rsidRPr="00844AD6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8283A" w:rsidRDefault="0008283A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44AD6">
        <w:rPr>
          <w:rFonts w:ascii="Times New Roman" w:eastAsia="Calibri" w:hAnsi="Times New Roman" w:cs="Times New Roman"/>
          <w:b/>
          <w:sz w:val="26"/>
          <w:szCs w:val="26"/>
        </w:rPr>
        <w:t xml:space="preserve">       РЕШЕНИЕ</w:t>
      </w:r>
    </w:p>
    <w:p w:rsidR="00844AD6" w:rsidRPr="00844AD6" w:rsidRDefault="00844AD6" w:rsidP="0008283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8283A" w:rsidRPr="007A64C1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8283A" w:rsidRPr="009467BE" w:rsidRDefault="0008283A" w:rsidP="0008283A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4455C1">
        <w:rPr>
          <w:rFonts w:ascii="Times New Roman" w:eastAsia="Calibri" w:hAnsi="Times New Roman" w:cs="Times New Roman"/>
          <w:b/>
          <w:sz w:val="24"/>
          <w:szCs w:val="24"/>
        </w:rPr>
        <w:t>25.02.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1E0DE3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4455C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="00844AD6"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4455C1"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4455C1">
        <w:rPr>
          <w:rFonts w:ascii="Times New Roman" w:eastAsia="Calibri" w:hAnsi="Times New Roman" w:cs="Times New Roman"/>
          <w:b/>
          <w:sz w:val="24"/>
          <w:szCs w:val="24"/>
        </w:rPr>
        <w:t>120</w:t>
      </w:r>
      <w:r w:rsidRPr="009467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8283A" w:rsidRPr="009467BE" w:rsidRDefault="0008283A" w:rsidP="0008283A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9467BE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642"/>
      </w:tblGrid>
      <w:tr w:rsidR="00C668DE" w:rsidRPr="009467BE" w:rsidTr="001E0DE3">
        <w:tc>
          <w:tcPr>
            <w:tcW w:w="5211" w:type="dxa"/>
          </w:tcPr>
          <w:p w:rsidR="001E0DE3" w:rsidRDefault="001E0DE3" w:rsidP="001E0DE3">
            <w:pPr>
              <w:pStyle w:val="ab"/>
              <w:ind w:right="-1"/>
              <w:rPr>
                <w:b/>
                <w:sz w:val="24"/>
                <w:szCs w:val="24"/>
              </w:rPr>
            </w:pPr>
            <w:r w:rsidRPr="00094DE7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б утверждении перечня муниципального</w:t>
            </w:r>
          </w:p>
          <w:p w:rsidR="001E0DE3" w:rsidRDefault="001E0DE3" w:rsidP="001E0DE3">
            <w:pPr>
              <w:pStyle w:val="ab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имущества, предлагаемого к безвозмездной</w:t>
            </w:r>
          </w:p>
          <w:p w:rsidR="001E0DE3" w:rsidRDefault="001E0DE3" w:rsidP="001E0DE3">
            <w:pPr>
              <w:pStyle w:val="ab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передаче из собственности Людиновского муниципального округа Калужской области</w:t>
            </w:r>
            <w:r w:rsidRPr="00094DE7">
              <w:rPr>
                <w:b/>
                <w:sz w:val="24"/>
                <w:szCs w:val="24"/>
              </w:rPr>
              <w:t xml:space="preserve"> </w:t>
            </w:r>
          </w:p>
          <w:p w:rsidR="001E0DE3" w:rsidRPr="00094DE7" w:rsidRDefault="001E0DE3" w:rsidP="001E0DE3">
            <w:pPr>
              <w:pStyle w:val="ab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собственность Калужской области</w:t>
            </w:r>
          </w:p>
          <w:p w:rsidR="00C668DE" w:rsidRPr="009467BE" w:rsidRDefault="00C668DE" w:rsidP="00E03A1B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2" w:type="dxa"/>
            <w:tcBorders>
              <w:left w:val="nil"/>
            </w:tcBorders>
          </w:tcPr>
          <w:p w:rsidR="00C668DE" w:rsidRPr="009467BE" w:rsidRDefault="00C668DE" w:rsidP="008D7EF8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668DE" w:rsidRPr="009467BE" w:rsidRDefault="00C668DE" w:rsidP="00C668DE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68DE" w:rsidRPr="009467BE" w:rsidRDefault="00C668DE" w:rsidP="00137C15">
      <w:pPr>
        <w:spacing w:after="0" w:line="240" w:lineRule="auto"/>
        <w:ind w:right="-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BE">
        <w:rPr>
          <w:rFonts w:ascii="Times New Roman" w:hAnsi="Times New Roman" w:cs="Times New Roman"/>
          <w:sz w:val="24"/>
          <w:szCs w:val="24"/>
        </w:rPr>
        <w:t xml:space="preserve">В соответствии  с Федеральным законом  от 20.03.2025 № 33-ФЗ </w:t>
      </w:r>
      <w:r w:rsidR="007A64C1" w:rsidRPr="009467BE">
        <w:rPr>
          <w:rFonts w:ascii="Times New Roman" w:hAnsi="Times New Roman" w:cs="Times New Roman"/>
          <w:sz w:val="24"/>
          <w:szCs w:val="24"/>
        </w:rPr>
        <w:t>«</w:t>
      </w:r>
      <w:r w:rsidRPr="009467BE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7A64C1" w:rsidRPr="009467BE">
        <w:rPr>
          <w:rFonts w:ascii="Times New Roman" w:hAnsi="Times New Roman" w:cs="Times New Roman"/>
          <w:sz w:val="24"/>
          <w:szCs w:val="24"/>
        </w:rPr>
        <w:t>»</w:t>
      </w:r>
      <w:r w:rsidRPr="009467BE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</w:t>
      </w:r>
      <w:r w:rsidR="0008283A" w:rsidRPr="009467BE">
        <w:rPr>
          <w:rFonts w:ascii="Times New Roman" w:hAnsi="Times New Roman" w:cs="Times New Roman"/>
          <w:sz w:val="24"/>
          <w:szCs w:val="24"/>
        </w:rPr>
        <w:t>25.10.2024 № 548-ОЗ</w:t>
      </w:r>
      <w:r w:rsidR="00137C15" w:rsidRPr="009467B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44AD6" w:rsidRPr="00946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283A" w:rsidRPr="009467BE">
        <w:rPr>
          <w:rFonts w:ascii="Times New Roman" w:hAnsi="Times New Roman" w:cs="Times New Roman"/>
          <w:sz w:val="24"/>
          <w:szCs w:val="24"/>
        </w:rPr>
        <w:t>Дума Людиновского</w:t>
      </w:r>
      <w:r w:rsidRPr="009467BE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 </w:t>
      </w:r>
      <w:r w:rsidR="0008283A" w:rsidRPr="009467BE">
        <w:rPr>
          <w:rFonts w:ascii="Times New Roman" w:hAnsi="Times New Roman" w:cs="Times New Roman"/>
          <w:b/>
          <w:sz w:val="24"/>
          <w:szCs w:val="24"/>
        </w:rPr>
        <w:t>РЕШИЛА</w:t>
      </w:r>
      <w:r w:rsidRPr="009467BE">
        <w:rPr>
          <w:rFonts w:ascii="Times New Roman" w:hAnsi="Times New Roman" w:cs="Times New Roman"/>
          <w:sz w:val="24"/>
          <w:szCs w:val="24"/>
        </w:rPr>
        <w:t>:</w:t>
      </w:r>
    </w:p>
    <w:p w:rsidR="001E0DE3" w:rsidRDefault="00E03A1B" w:rsidP="00137C1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67BE">
        <w:rPr>
          <w:rFonts w:ascii="Times New Roman" w:hAnsi="Times New Roman" w:cs="Times New Roman"/>
          <w:sz w:val="24"/>
          <w:szCs w:val="24"/>
        </w:rPr>
        <w:t>1.</w:t>
      </w:r>
      <w:r w:rsidRPr="009467B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E0DE3">
        <w:rPr>
          <w:rFonts w:ascii="Times New Roman" w:hAnsi="Times New Roman"/>
          <w:sz w:val="24"/>
          <w:szCs w:val="24"/>
        </w:rPr>
        <w:t>Утвердить перечень муниципального имущества, предлагаемого к безвозмездной передаче из собственности Людиновского муниципального округа Калужской области в государственную собственность Калужской области (прилагается).</w:t>
      </w:r>
      <w:r w:rsidR="001E0DE3" w:rsidRPr="00C26D86">
        <w:rPr>
          <w:rFonts w:ascii="Times New Roman" w:hAnsi="Times New Roman"/>
          <w:sz w:val="24"/>
          <w:szCs w:val="24"/>
        </w:rPr>
        <w:t xml:space="preserve"> </w:t>
      </w:r>
    </w:p>
    <w:p w:rsidR="001E0DE3" w:rsidRDefault="001E0DE3" w:rsidP="001E0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Администрации Людиновского муниципального округа Калужской области направить прилагаемый перечень и другие документы, предусмотренные постановлением Правительства РФ от 13.06.2006 г. № 374, в Министерство экономического развития Калужской области с предложениями о приеме муниципального имущества в государственную собственность Калужской области.</w:t>
      </w:r>
    </w:p>
    <w:p w:rsidR="001E0DE3" w:rsidRDefault="001E0DE3" w:rsidP="001E0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6CB8">
        <w:rPr>
          <w:rFonts w:ascii="Times New Roman" w:hAnsi="Times New Roman"/>
          <w:sz w:val="24"/>
          <w:szCs w:val="24"/>
        </w:rPr>
        <w:t xml:space="preserve">3. Контроль за исполнением настоящего решения возложить на </w:t>
      </w:r>
      <w:r w:rsidR="00DB6CB8" w:rsidRPr="00DB6CB8">
        <w:rPr>
          <w:rFonts w:ascii="Times New Roman" w:hAnsi="Times New Roman"/>
          <w:sz w:val="24"/>
          <w:szCs w:val="24"/>
        </w:rPr>
        <w:t>комитет</w:t>
      </w:r>
      <w:r w:rsidRPr="00DB6CB8">
        <w:rPr>
          <w:rFonts w:ascii="Times New Roman" w:hAnsi="Times New Roman"/>
          <w:sz w:val="24"/>
          <w:szCs w:val="24"/>
        </w:rPr>
        <w:t xml:space="preserve"> по местному самоуправлению</w:t>
      </w:r>
      <w:r w:rsidR="00DB6CB8" w:rsidRPr="00DB6CB8">
        <w:rPr>
          <w:rFonts w:ascii="Times New Roman" w:hAnsi="Times New Roman"/>
          <w:sz w:val="24"/>
          <w:szCs w:val="24"/>
        </w:rPr>
        <w:t xml:space="preserve"> и законности </w:t>
      </w:r>
      <w:r w:rsidRPr="00DB6CB8">
        <w:rPr>
          <w:rFonts w:ascii="Times New Roman" w:hAnsi="Times New Roman"/>
          <w:sz w:val="24"/>
          <w:szCs w:val="24"/>
        </w:rPr>
        <w:t xml:space="preserve"> (</w:t>
      </w:r>
      <w:r w:rsidR="00DB6CB8" w:rsidRPr="00DB6CB8">
        <w:rPr>
          <w:rFonts w:ascii="Times New Roman" w:hAnsi="Times New Roman"/>
          <w:sz w:val="24"/>
          <w:szCs w:val="24"/>
        </w:rPr>
        <w:t>А.И. Левшин</w:t>
      </w:r>
      <w:r w:rsidRPr="00DB6CB8">
        <w:rPr>
          <w:rFonts w:ascii="Times New Roman" w:hAnsi="Times New Roman"/>
          <w:sz w:val="24"/>
          <w:szCs w:val="24"/>
        </w:rPr>
        <w:t>).</w:t>
      </w:r>
      <w:r w:rsidR="003528E9">
        <w:rPr>
          <w:rFonts w:ascii="Times New Roman" w:hAnsi="Times New Roman"/>
          <w:sz w:val="24"/>
          <w:szCs w:val="24"/>
        </w:rPr>
        <w:t xml:space="preserve"> </w:t>
      </w:r>
    </w:p>
    <w:p w:rsidR="001E0DE3" w:rsidRDefault="001E0DE3" w:rsidP="001E0DE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460D93">
        <w:rPr>
          <w:rFonts w:ascii="Times New Roman" w:hAnsi="Times New Roman"/>
          <w:sz w:val="24"/>
          <w:szCs w:val="24"/>
        </w:rPr>
        <w:t xml:space="preserve"> </w:t>
      </w:r>
      <w:r w:rsidRPr="000F5366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>р</w:t>
      </w:r>
      <w:r w:rsidRPr="000F5366">
        <w:rPr>
          <w:rFonts w:ascii="Times New Roman" w:hAnsi="Times New Roman"/>
          <w:sz w:val="24"/>
          <w:szCs w:val="24"/>
        </w:rPr>
        <w:t>ешение вступает в силу</w:t>
      </w:r>
      <w:r>
        <w:rPr>
          <w:rFonts w:ascii="Times New Roman" w:hAnsi="Times New Roman"/>
          <w:sz w:val="24"/>
          <w:szCs w:val="24"/>
        </w:rPr>
        <w:t xml:space="preserve"> после официального опубликования.</w:t>
      </w:r>
    </w:p>
    <w:p w:rsidR="00E03A1B" w:rsidRPr="009467BE" w:rsidRDefault="00E03A1B" w:rsidP="00E03A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546" w:rsidRPr="009467BE" w:rsidRDefault="0003554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7C15" w:rsidRPr="009467BE" w:rsidRDefault="00844AD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Людиновского </w:t>
      </w:r>
    </w:p>
    <w:p w:rsidR="00C668DE" w:rsidRDefault="00844AD6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униципального округа </w:t>
      </w: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</w:t>
      </w:r>
      <w:r w:rsidR="00157F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Г.Е. Ананьев</w:t>
      </w:r>
      <w:r w:rsidR="00137C15" w:rsidRPr="009467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7F72" w:rsidRPr="009467BE" w:rsidRDefault="00157F72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2509" w:rsidRPr="00027BAD" w:rsidRDefault="00AB2509" w:rsidP="00AB2509">
      <w:pPr>
        <w:pStyle w:val="caaieiaie2"/>
        <w:tabs>
          <w:tab w:val="left" w:pos="2410"/>
        </w:tabs>
        <w:jc w:val="right"/>
        <w:rPr>
          <w:szCs w:val="24"/>
        </w:rPr>
      </w:pPr>
      <w:r w:rsidRPr="00027BAD">
        <w:rPr>
          <w:szCs w:val="24"/>
        </w:rPr>
        <w:lastRenderedPageBreak/>
        <w:t>Приложение</w:t>
      </w:r>
    </w:p>
    <w:p w:rsidR="00AB2509" w:rsidRDefault="00AB2509" w:rsidP="00AB2509">
      <w:pPr>
        <w:pStyle w:val="Iauiue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к </w:t>
      </w:r>
      <w:r w:rsidRPr="00027BAD">
        <w:rPr>
          <w:sz w:val="24"/>
          <w:szCs w:val="24"/>
        </w:rPr>
        <w:t>Решени</w:t>
      </w:r>
      <w:r>
        <w:rPr>
          <w:sz w:val="24"/>
          <w:szCs w:val="24"/>
        </w:rPr>
        <w:t xml:space="preserve">ю Думы Людиновского муниципального </w:t>
      </w:r>
    </w:p>
    <w:p w:rsidR="00AB2509" w:rsidRPr="00027BAD" w:rsidRDefault="00AB2509" w:rsidP="00AB2509">
      <w:pPr>
        <w:pStyle w:val="Iauiue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округа Калужской области </w:t>
      </w:r>
      <w:r w:rsidRPr="00027B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от </w:t>
      </w:r>
      <w:r w:rsidR="004455C1">
        <w:rPr>
          <w:sz w:val="24"/>
          <w:szCs w:val="24"/>
        </w:rPr>
        <w:t>25.02.</w:t>
      </w:r>
      <w:r>
        <w:rPr>
          <w:sz w:val="24"/>
          <w:szCs w:val="24"/>
        </w:rPr>
        <w:t xml:space="preserve"> 2026 г. № </w:t>
      </w:r>
      <w:r w:rsidR="004455C1">
        <w:rPr>
          <w:sz w:val="24"/>
          <w:szCs w:val="24"/>
        </w:rPr>
        <w:t>120</w:t>
      </w:r>
    </w:p>
    <w:p w:rsidR="00AB2509" w:rsidRPr="00027BAD" w:rsidRDefault="00AB2509" w:rsidP="00AB2509">
      <w:pPr>
        <w:pStyle w:val="Iauiue1"/>
        <w:jc w:val="right"/>
      </w:pPr>
    </w:p>
    <w:p w:rsidR="00AB2509" w:rsidRDefault="00AB2509" w:rsidP="00AB2509">
      <w:pPr>
        <w:pStyle w:val="caaieiaie2"/>
        <w:tabs>
          <w:tab w:val="left" w:pos="2410"/>
        </w:tabs>
        <w:rPr>
          <w:sz w:val="28"/>
          <w:szCs w:val="28"/>
        </w:rPr>
      </w:pPr>
    </w:p>
    <w:p w:rsidR="00AB2509" w:rsidRPr="001106FD" w:rsidRDefault="00AB2509" w:rsidP="00AB2509">
      <w:pPr>
        <w:pStyle w:val="caaieiaie2"/>
        <w:tabs>
          <w:tab w:val="left" w:pos="2410"/>
        </w:tabs>
        <w:rPr>
          <w:szCs w:val="24"/>
        </w:rPr>
      </w:pPr>
      <w:r w:rsidRPr="001106FD">
        <w:rPr>
          <w:szCs w:val="24"/>
        </w:rPr>
        <w:t>ПЕРЕЧЕНЬ</w:t>
      </w:r>
    </w:p>
    <w:p w:rsidR="00AB2509" w:rsidRDefault="00AB2509" w:rsidP="00AB2509">
      <w:pPr>
        <w:pStyle w:val="Iauiue1"/>
        <w:ind w:right="42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муниципального </w:t>
      </w:r>
      <w:r w:rsidRPr="001106FD">
        <w:rPr>
          <w:sz w:val="24"/>
          <w:szCs w:val="24"/>
        </w:rPr>
        <w:t>имуществ</w:t>
      </w:r>
      <w:r>
        <w:rPr>
          <w:sz w:val="24"/>
          <w:szCs w:val="24"/>
        </w:rPr>
        <w:t>а</w:t>
      </w:r>
      <w:r w:rsidRPr="001106FD">
        <w:rPr>
          <w:sz w:val="24"/>
          <w:szCs w:val="24"/>
        </w:rPr>
        <w:t>, предлагаем</w:t>
      </w:r>
      <w:r>
        <w:rPr>
          <w:sz w:val="24"/>
          <w:szCs w:val="24"/>
        </w:rPr>
        <w:t>ого</w:t>
      </w:r>
      <w:r w:rsidRPr="001106FD">
        <w:rPr>
          <w:sz w:val="24"/>
          <w:szCs w:val="24"/>
        </w:rPr>
        <w:t xml:space="preserve"> к </w:t>
      </w:r>
      <w:r>
        <w:rPr>
          <w:sz w:val="24"/>
          <w:szCs w:val="24"/>
        </w:rPr>
        <w:t>безвозмездной передаче из собственности Людиновского муниципального округа Калужской области в собственность Калужской области</w:t>
      </w:r>
    </w:p>
    <w:p w:rsidR="00AB2509" w:rsidRPr="001106FD" w:rsidRDefault="00AB2509" w:rsidP="00AB2509">
      <w:pPr>
        <w:pStyle w:val="Iauiue1"/>
        <w:ind w:left="4111" w:right="3634"/>
        <w:jc w:val="center"/>
        <w:rPr>
          <w:sz w:val="24"/>
          <w:szCs w:val="24"/>
        </w:rPr>
      </w:pPr>
    </w:p>
    <w:tbl>
      <w:tblPr>
        <w:tblW w:w="10047" w:type="dxa"/>
        <w:jc w:val="center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0"/>
        <w:gridCol w:w="4647"/>
      </w:tblGrid>
      <w:tr w:rsidR="00AB2509" w:rsidRPr="001106FD" w:rsidTr="002E354D">
        <w:trPr>
          <w:jc w:val="center"/>
        </w:trPr>
        <w:tc>
          <w:tcPr>
            <w:tcW w:w="5400" w:type="dxa"/>
            <w:tcBorders>
              <w:bottom w:val="single" w:sz="4" w:space="0" w:color="auto"/>
            </w:tcBorders>
          </w:tcPr>
          <w:p w:rsidR="00AB2509" w:rsidRDefault="00AB2509" w:rsidP="002E354D">
            <w:pPr>
              <w:pStyle w:val="Iauiu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1106FD">
              <w:rPr>
                <w:sz w:val="24"/>
                <w:szCs w:val="24"/>
              </w:rPr>
              <w:t xml:space="preserve">аименование </w:t>
            </w:r>
            <w:r>
              <w:rPr>
                <w:sz w:val="24"/>
                <w:szCs w:val="24"/>
              </w:rPr>
              <w:t>имущества и его индивидуализирующие характеристики</w:t>
            </w:r>
          </w:p>
          <w:p w:rsidR="00AB2509" w:rsidRPr="001106FD" w:rsidRDefault="00AB2509" w:rsidP="002E354D">
            <w:pPr>
              <w:pStyle w:val="Iauiue1"/>
              <w:rPr>
                <w:sz w:val="24"/>
                <w:szCs w:val="24"/>
              </w:rPr>
            </w:pPr>
          </w:p>
        </w:tc>
        <w:tc>
          <w:tcPr>
            <w:tcW w:w="4647" w:type="dxa"/>
            <w:tcBorders>
              <w:bottom w:val="single" w:sz="4" w:space="0" w:color="auto"/>
            </w:tcBorders>
          </w:tcPr>
          <w:p w:rsidR="00AB2509" w:rsidRPr="001106FD" w:rsidRDefault="00AB2509" w:rsidP="002E354D">
            <w:pPr>
              <w:pStyle w:val="Iauiue1"/>
              <w:rPr>
                <w:sz w:val="24"/>
                <w:szCs w:val="24"/>
              </w:rPr>
            </w:pPr>
            <w:r w:rsidRPr="001106FD">
              <w:rPr>
                <w:sz w:val="24"/>
                <w:szCs w:val="24"/>
              </w:rPr>
              <w:t>Адрес местонахождения</w:t>
            </w:r>
          </w:p>
          <w:p w:rsidR="00AB2509" w:rsidRPr="001106FD" w:rsidRDefault="00AB2509" w:rsidP="002E354D">
            <w:pPr>
              <w:pStyle w:val="Iauiue1"/>
              <w:rPr>
                <w:sz w:val="24"/>
                <w:szCs w:val="24"/>
              </w:rPr>
            </w:pPr>
          </w:p>
        </w:tc>
      </w:tr>
      <w:tr w:rsidR="00AB2509" w:rsidRPr="001106FD" w:rsidTr="002E354D">
        <w:trPr>
          <w:trHeight w:val="589"/>
          <w:jc w:val="center"/>
        </w:trPr>
        <w:tc>
          <w:tcPr>
            <w:tcW w:w="54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09" w:rsidRDefault="00AB2509" w:rsidP="00AB2509">
            <w:pPr>
              <w:pStyle w:val="Iauiu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Сеть водопотребления</w:t>
            </w:r>
          </w:p>
        </w:tc>
        <w:tc>
          <w:tcPr>
            <w:tcW w:w="4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2509" w:rsidRDefault="00AB2509" w:rsidP="002E354D">
            <w:pPr>
              <w:pStyle w:val="Iauiue1"/>
              <w:rPr>
                <w:sz w:val="24"/>
                <w:szCs w:val="24"/>
              </w:rPr>
            </w:pPr>
            <w:r w:rsidRPr="001106FD">
              <w:rPr>
                <w:sz w:val="24"/>
                <w:szCs w:val="24"/>
              </w:rPr>
              <w:t>Калужская обл., г. Людиново,</w:t>
            </w:r>
          </w:p>
          <w:p w:rsidR="00AB2509" w:rsidRDefault="00AB2509" w:rsidP="002E354D">
            <w:pPr>
              <w:pStyle w:val="Iauiue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Тургенева к домам 1, 1а, 4, 6/1, 6/2, 8, кадастровый номер 40:28:000000:873, протяженностью 208 п.м.</w:t>
            </w:r>
          </w:p>
          <w:p w:rsidR="00AB2509" w:rsidRPr="001106FD" w:rsidRDefault="00AB2509" w:rsidP="002E354D">
            <w:pPr>
              <w:pStyle w:val="Iauiue1"/>
              <w:rPr>
                <w:sz w:val="24"/>
                <w:szCs w:val="24"/>
              </w:rPr>
            </w:pPr>
          </w:p>
        </w:tc>
      </w:tr>
    </w:tbl>
    <w:p w:rsidR="00AB2509" w:rsidRDefault="00AB2509" w:rsidP="00157F72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7F72" w:rsidRDefault="00157F72" w:rsidP="00157F72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7F72" w:rsidRDefault="00157F72" w:rsidP="00157F72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7F72" w:rsidRDefault="00157F72" w:rsidP="00157F72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7F72" w:rsidRDefault="00157F72" w:rsidP="00157F72">
      <w:pPr>
        <w:tabs>
          <w:tab w:val="left" w:pos="7740"/>
          <w:tab w:val="left" w:pos="8100"/>
          <w:tab w:val="left" w:pos="846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68DE" w:rsidRPr="007A64C1" w:rsidRDefault="00C668DE" w:rsidP="00C668D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98E" w:rsidRPr="007A64C1" w:rsidRDefault="00BB198E" w:rsidP="00C668DE">
      <w:pPr>
        <w:rPr>
          <w:sz w:val="24"/>
          <w:szCs w:val="24"/>
        </w:rPr>
      </w:pPr>
      <w:bookmarkStart w:id="0" w:name="_GoBack"/>
      <w:bookmarkEnd w:id="0"/>
    </w:p>
    <w:sectPr w:rsidR="00BB198E" w:rsidRPr="007A64C1" w:rsidSect="009A1975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B34" w:rsidRDefault="00B47B34" w:rsidP="00CE730F">
      <w:pPr>
        <w:spacing w:after="0" w:line="240" w:lineRule="auto"/>
      </w:pPr>
      <w:r>
        <w:separator/>
      </w:r>
    </w:p>
  </w:endnote>
  <w:endnote w:type="continuationSeparator" w:id="1">
    <w:p w:rsidR="00B47B34" w:rsidRDefault="00B47B34" w:rsidP="00CE7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B34" w:rsidRDefault="00B47B34" w:rsidP="00CE730F">
      <w:pPr>
        <w:spacing w:after="0" w:line="240" w:lineRule="auto"/>
      </w:pPr>
      <w:r>
        <w:separator/>
      </w:r>
    </w:p>
  </w:footnote>
  <w:footnote w:type="continuationSeparator" w:id="1">
    <w:p w:rsidR="00B47B34" w:rsidRDefault="00B47B34" w:rsidP="00CE73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6230"/>
    <w:rsid w:val="00035546"/>
    <w:rsid w:val="0008283A"/>
    <w:rsid w:val="00137C15"/>
    <w:rsid w:val="00157F72"/>
    <w:rsid w:val="00185084"/>
    <w:rsid w:val="00187969"/>
    <w:rsid w:val="001E0DE3"/>
    <w:rsid w:val="001E4DE0"/>
    <w:rsid w:val="001F58C6"/>
    <w:rsid w:val="001F5FE1"/>
    <w:rsid w:val="00213EAE"/>
    <w:rsid w:val="00270B37"/>
    <w:rsid w:val="002E7ABC"/>
    <w:rsid w:val="003528E9"/>
    <w:rsid w:val="00353140"/>
    <w:rsid w:val="00356981"/>
    <w:rsid w:val="003735C6"/>
    <w:rsid w:val="003E21F3"/>
    <w:rsid w:val="0040788B"/>
    <w:rsid w:val="00425577"/>
    <w:rsid w:val="004455C1"/>
    <w:rsid w:val="004C51E6"/>
    <w:rsid w:val="00525D50"/>
    <w:rsid w:val="005716BD"/>
    <w:rsid w:val="0058424D"/>
    <w:rsid w:val="005C423E"/>
    <w:rsid w:val="005E5F74"/>
    <w:rsid w:val="00613FA9"/>
    <w:rsid w:val="00635E2C"/>
    <w:rsid w:val="00691AB3"/>
    <w:rsid w:val="006939D7"/>
    <w:rsid w:val="006D53D3"/>
    <w:rsid w:val="006E247E"/>
    <w:rsid w:val="0077493F"/>
    <w:rsid w:val="0078264E"/>
    <w:rsid w:val="007A64C1"/>
    <w:rsid w:val="00844AD6"/>
    <w:rsid w:val="00870F56"/>
    <w:rsid w:val="00870F67"/>
    <w:rsid w:val="008B34B5"/>
    <w:rsid w:val="00927027"/>
    <w:rsid w:val="009467BE"/>
    <w:rsid w:val="0097628B"/>
    <w:rsid w:val="009A1975"/>
    <w:rsid w:val="009F6CE7"/>
    <w:rsid w:val="00A15E2D"/>
    <w:rsid w:val="00AB2509"/>
    <w:rsid w:val="00AC4352"/>
    <w:rsid w:val="00AD7B2D"/>
    <w:rsid w:val="00B02283"/>
    <w:rsid w:val="00B20A55"/>
    <w:rsid w:val="00B47B34"/>
    <w:rsid w:val="00BA2157"/>
    <w:rsid w:val="00BB198E"/>
    <w:rsid w:val="00C56230"/>
    <w:rsid w:val="00C668DE"/>
    <w:rsid w:val="00CC3188"/>
    <w:rsid w:val="00CD0D84"/>
    <w:rsid w:val="00CE730F"/>
    <w:rsid w:val="00D0076F"/>
    <w:rsid w:val="00D6380D"/>
    <w:rsid w:val="00DA1ECF"/>
    <w:rsid w:val="00DB6CB8"/>
    <w:rsid w:val="00DF07F3"/>
    <w:rsid w:val="00E03A1B"/>
    <w:rsid w:val="00E11BC6"/>
    <w:rsid w:val="00E15DAA"/>
    <w:rsid w:val="00ED2289"/>
    <w:rsid w:val="00F04F5A"/>
    <w:rsid w:val="00F20EA5"/>
    <w:rsid w:val="00FF0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730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730F"/>
  </w:style>
  <w:style w:type="paragraph" w:styleId="a5">
    <w:name w:val="footer"/>
    <w:basedOn w:val="a"/>
    <w:link w:val="a6"/>
    <w:uiPriority w:val="99"/>
    <w:unhideWhenUsed/>
    <w:rsid w:val="00CE73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730F"/>
  </w:style>
  <w:style w:type="paragraph" w:styleId="a7">
    <w:name w:val="Balloon Text"/>
    <w:basedOn w:val="a"/>
    <w:link w:val="a8"/>
    <w:uiPriority w:val="99"/>
    <w:semiHidden/>
    <w:unhideWhenUsed/>
    <w:rsid w:val="00CE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730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C51E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D0076F"/>
    <w:rPr>
      <w:color w:val="0000FF" w:themeColor="hyperlink"/>
      <w:u w:val="single"/>
    </w:rPr>
  </w:style>
  <w:style w:type="paragraph" w:styleId="ab">
    <w:name w:val="Body Text"/>
    <w:basedOn w:val="a"/>
    <w:link w:val="ac"/>
    <w:rsid w:val="001E0DE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1E0D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Iauiue1">
    <w:name w:val="Iau?iue1"/>
    <w:rsid w:val="00AB2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1"/>
    <w:next w:val="Iauiue1"/>
    <w:rsid w:val="00AB2509"/>
    <w:pPr>
      <w:keepNext/>
      <w:jc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 Маргарита Владиславовна</dc:creator>
  <cp:lastModifiedBy>Admin</cp:lastModifiedBy>
  <cp:revision>4</cp:revision>
  <cp:lastPrinted>2026-01-14T11:27:00Z</cp:lastPrinted>
  <dcterms:created xsi:type="dcterms:W3CDTF">2026-02-04T07:49:00Z</dcterms:created>
  <dcterms:modified xsi:type="dcterms:W3CDTF">2026-02-26T05:55:00Z</dcterms:modified>
</cp:coreProperties>
</file>