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90" w:rsidRDefault="00D52290" w:rsidP="00026CDF">
      <w:pPr>
        <w:jc w:val="both"/>
        <w:rPr>
          <w:rFonts w:ascii="Times New Roman" w:hAnsi="Times New Roman"/>
          <w:b/>
        </w:rPr>
      </w:pPr>
    </w:p>
    <w:p w:rsidR="00D52290" w:rsidRDefault="00774E12" w:rsidP="00EC73B1">
      <w:pPr>
        <w:pStyle w:val="1"/>
        <w:ind w:right="-28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73B1" w:rsidRPr="00EC73B1" w:rsidRDefault="00EC73B1" w:rsidP="00EC73B1"/>
    <w:p w:rsidR="001B53B0" w:rsidRDefault="001B53B0" w:rsidP="001B53B0">
      <w:pPr>
        <w:pStyle w:val="1"/>
        <w:ind w:right="-28"/>
        <w:rPr>
          <w:b/>
          <w:sz w:val="12"/>
        </w:rPr>
      </w:pPr>
    </w:p>
    <w:p w:rsidR="001B53B0" w:rsidRPr="00940BC7" w:rsidRDefault="001B53B0" w:rsidP="001B53B0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0BC7">
        <w:rPr>
          <w:rFonts w:ascii="Times New Roman" w:hAnsi="Times New Roman"/>
          <w:b/>
          <w:bCs/>
          <w:sz w:val="24"/>
          <w:szCs w:val="24"/>
        </w:rPr>
        <w:t>КАЛУЖСКАЯ ОБЛАСТЬ</w:t>
      </w:r>
    </w:p>
    <w:p w:rsidR="001B53B0" w:rsidRPr="00940BC7" w:rsidRDefault="001B53B0" w:rsidP="001B53B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0BC7">
        <w:rPr>
          <w:rFonts w:ascii="Times New Roman" w:hAnsi="Times New Roman"/>
          <w:b/>
          <w:bCs/>
          <w:sz w:val="24"/>
          <w:szCs w:val="24"/>
        </w:rPr>
        <w:t>ДУМА ЛЮДИНОВСКОГО МУНИЦИПАЛЬНОГО ОКРУГА</w:t>
      </w:r>
    </w:p>
    <w:p w:rsidR="001B53B0" w:rsidRDefault="001B53B0" w:rsidP="001B53B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40BC7">
        <w:rPr>
          <w:rFonts w:ascii="Times New Roman" w:hAnsi="Times New Roman"/>
          <w:b/>
          <w:bCs/>
          <w:sz w:val="24"/>
          <w:szCs w:val="24"/>
        </w:rPr>
        <w:t>КАЛУЖСКОЙ ОБЛАСТИ</w:t>
      </w:r>
    </w:p>
    <w:p w:rsidR="001B53B0" w:rsidRDefault="001B53B0" w:rsidP="001B53B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3B0" w:rsidRDefault="001B53B0" w:rsidP="001B53B0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53B0" w:rsidRPr="00747BFC" w:rsidRDefault="001B53B0" w:rsidP="001B53B0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Р Е Ш Е Н И Е</w:t>
      </w:r>
    </w:p>
    <w:p w:rsidR="00D52290" w:rsidRDefault="00D52290" w:rsidP="00026CDF">
      <w:pPr>
        <w:pStyle w:val="1"/>
        <w:ind w:right="-28"/>
        <w:jc w:val="left"/>
        <w:rPr>
          <w:b/>
          <w:sz w:val="28"/>
          <w:szCs w:val="28"/>
        </w:rPr>
      </w:pPr>
    </w:p>
    <w:p w:rsidR="00D52290" w:rsidRDefault="00EE451F" w:rsidP="00026C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8387A">
        <w:rPr>
          <w:rFonts w:ascii="Times New Roman" w:hAnsi="Times New Roman"/>
          <w:sz w:val="24"/>
          <w:szCs w:val="24"/>
        </w:rPr>
        <w:t>25.02.</w:t>
      </w:r>
      <w:r>
        <w:rPr>
          <w:rFonts w:ascii="Times New Roman" w:hAnsi="Times New Roman"/>
          <w:sz w:val="24"/>
          <w:szCs w:val="24"/>
        </w:rPr>
        <w:t>2026</w:t>
      </w:r>
      <w:r w:rsidR="00D52290">
        <w:rPr>
          <w:rFonts w:ascii="Times New Roman" w:hAnsi="Times New Roman"/>
          <w:sz w:val="24"/>
          <w:szCs w:val="24"/>
        </w:rPr>
        <w:t xml:space="preserve"> г. </w:t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</w:r>
      <w:r w:rsidR="00D52290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r w:rsidR="0048387A">
        <w:rPr>
          <w:rFonts w:ascii="Times New Roman" w:hAnsi="Times New Roman"/>
          <w:sz w:val="24"/>
          <w:szCs w:val="24"/>
        </w:rPr>
        <w:t xml:space="preserve">                      </w:t>
      </w:r>
      <w:r w:rsidR="00D52290">
        <w:rPr>
          <w:rFonts w:ascii="Times New Roman" w:hAnsi="Times New Roman"/>
          <w:sz w:val="24"/>
          <w:szCs w:val="24"/>
        </w:rPr>
        <w:t xml:space="preserve">№ </w:t>
      </w:r>
      <w:r w:rsidR="0048387A">
        <w:rPr>
          <w:rFonts w:ascii="Times New Roman" w:hAnsi="Times New Roman"/>
          <w:sz w:val="24"/>
          <w:szCs w:val="24"/>
        </w:rPr>
        <w:t>12</w:t>
      </w:r>
      <w:r w:rsidR="000A0A32">
        <w:rPr>
          <w:rFonts w:ascii="Times New Roman" w:hAnsi="Times New Roman"/>
          <w:sz w:val="24"/>
          <w:szCs w:val="24"/>
        </w:rPr>
        <w:t>7</w:t>
      </w:r>
    </w:p>
    <w:p w:rsidR="00D52290" w:rsidRDefault="00D52290" w:rsidP="00026C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5968" w:rsidRPr="00BC2B09" w:rsidRDefault="00560F2C" w:rsidP="00933A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 xml:space="preserve">О </w:t>
      </w:r>
      <w:r w:rsidR="00736042" w:rsidRPr="00BC2B09">
        <w:rPr>
          <w:rFonts w:ascii="Times New Roman" w:hAnsi="Times New Roman"/>
          <w:b/>
          <w:sz w:val="24"/>
          <w:szCs w:val="24"/>
        </w:rPr>
        <w:t>пр</w:t>
      </w:r>
      <w:r w:rsidR="00950051" w:rsidRPr="00BC2B09">
        <w:rPr>
          <w:rFonts w:ascii="Times New Roman" w:hAnsi="Times New Roman"/>
          <w:b/>
          <w:sz w:val="24"/>
          <w:szCs w:val="24"/>
        </w:rPr>
        <w:t xml:space="preserve">отесте </w:t>
      </w:r>
      <w:r w:rsidR="00933A36" w:rsidRPr="00BC2B09">
        <w:rPr>
          <w:rFonts w:ascii="Times New Roman" w:hAnsi="Times New Roman"/>
          <w:b/>
          <w:sz w:val="24"/>
          <w:szCs w:val="24"/>
        </w:rPr>
        <w:t xml:space="preserve"> Людиновского городского прокурора </w:t>
      </w:r>
    </w:p>
    <w:p w:rsidR="00EC73B1" w:rsidRPr="00BC2B09" w:rsidRDefault="00EC73B1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>от 12.01.2026 №7-30-2026</w:t>
      </w:r>
      <w:r w:rsidR="00BC2B09" w:rsidRPr="00BC2B09">
        <w:rPr>
          <w:rFonts w:ascii="Times New Roman" w:hAnsi="Times New Roman"/>
          <w:b/>
          <w:sz w:val="24"/>
          <w:szCs w:val="24"/>
        </w:rPr>
        <w:t xml:space="preserve"> </w:t>
      </w:r>
      <w:r w:rsidRPr="00BC2B09">
        <w:rPr>
          <w:rFonts w:ascii="Times New Roman" w:hAnsi="Times New Roman"/>
          <w:b/>
          <w:sz w:val="24"/>
          <w:szCs w:val="24"/>
        </w:rPr>
        <w:t xml:space="preserve">на </w:t>
      </w:r>
      <w:r w:rsidR="00986B96" w:rsidRPr="00BC2B09">
        <w:rPr>
          <w:rFonts w:ascii="Times New Roman" w:hAnsi="Times New Roman"/>
          <w:b/>
          <w:sz w:val="24"/>
          <w:szCs w:val="24"/>
        </w:rPr>
        <w:t>П</w:t>
      </w:r>
      <w:r w:rsidRPr="00BC2B09">
        <w:rPr>
          <w:rFonts w:ascii="Times New Roman" w:hAnsi="Times New Roman"/>
          <w:b/>
          <w:sz w:val="24"/>
          <w:szCs w:val="24"/>
        </w:rPr>
        <w:t>оложение</w:t>
      </w:r>
      <w:r w:rsidR="00986B96" w:rsidRPr="00BC2B09">
        <w:rPr>
          <w:rFonts w:ascii="Times New Roman" w:hAnsi="Times New Roman"/>
          <w:b/>
          <w:sz w:val="24"/>
          <w:szCs w:val="24"/>
        </w:rPr>
        <w:t xml:space="preserve"> о порядке </w:t>
      </w:r>
    </w:p>
    <w:p w:rsidR="00EC73B1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 xml:space="preserve">назначения, выплаты и перерасчета, индексации, </w:t>
      </w:r>
    </w:p>
    <w:p w:rsidR="00EC73B1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 xml:space="preserve">приостановления и возобновления </w:t>
      </w:r>
      <w:proofErr w:type="gramStart"/>
      <w:r w:rsidRPr="00BC2B09">
        <w:rPr>
          <w:rFonts w:ascii="Times New Roman" w:hAnsi="Times New Roman"/>
          <w:b/>
          <w:sz w:val="24"/>
          <w:szCs w:val="24"/>
        </w:rPr>
        <w:t>ежемесячной</w:t>
      </w:r>
      <w:proofErr w:type="gramEnd"/>
    </w:p>
    <w:p w:rsidR="00EC73B1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BC2B09">
        <w:rPr>
          <w:rFonts w:ascii="Times New Roman" w:hAnsi="Times New Roman"/>
          <w:b/>
          <w:sz w:val="24"/>
          <w:szCs w:val="24"/>
        </w:rPr>
        <w:t xml:space="preserve">социальной выплаты лицам, замещавшим муниципальные </w:t>
      </w:r>
      <w:proofErr w:type="gramEnd"/>
    </w:p>
    <w:p w:rsidR="00986B96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 xml:space="preserve">должности, муниципальные должности муниципальной службы </w:t>
      </w:r>
    </w:p>
    <w:p w:rsidR="00202C90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 xml:space="preserve">в органах местного самоуправления МР </w:t>
      </w:r>
    </w:p>
    <w:p w:rsidR="00D05906" w:rsidRPr="00BC2B09" w:rsidRDefault="00986B96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>«Город Людиново и Людиновский район»</w:t>
      </w:r>
      <w:r w:rsidR="00D05906" w:rsidRPr="00BC2B09">
        <w:rPr>
          <w:rFonts w:ascii="Times New Roman" w:hAnsi="Times New Roman"/>
          <w:b/>
          <w:sz w:val="24"/>
          <w:szCs w:val="24"/>
        </w:rPr>
        <w:t xml:space="preserve">, утвержденное </w:t>
      </w:r>
    </w:p>
    <w:p w:rsidR="00673A95" w:rsidRPr="00BC2B09" w:rsidRDefault="00EC73B1" w:rsidP="00986B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b/>
          <w:sz w:val="24"/>
          <w:szCs w:val="24"/>
        </w:rPr>
        <w:t>решение</w:t>
      </w:r>
      <w:r w:rsidR="00D05906" w:rsidRPr="00BC2B09">
        <w:rPr>
          <w:rFonts w:ascii="Times New Roman" w:hAnsi="Times New Roman"/>
          <w:b/>
          <w:sz w:val="24"/>
          <w:szCs w:val="24"/>
        </w:rPr>
        <w:t>м</w:t>
      </w:r>
      <w:r w:rsidRPr="00BC2B09">
        <w:rPr>
          <w:rFonts w:ascii="Times New Roman" w:hAnsi="Times New Roman"/>
          <w:b/>
          <w:sz w:val="24"/>
          <w:szCs w:val="24"/>
        </w:rPr>
        <w:t xml:space="preserve"> ЛРС от </w:t>
      </w:r>
      <w:r w:rsidR="00D05906" w:rsidRPr="00BC2B09">
        <w:rPr>
          <w:rFonts w:ascii="Times New Roman" w:hAnsi="Times New Roman"/>
          <w:b/>
          <w:sz w:val="24"/>
          <w:szCs w:val="24"/>
        </w:rPr>
        <w:t>11.04.2025 №332</w:t>
      </w:r>
    </w:p>
    <w:p w:rsidR="00673A95" w:rsidRPr="00BC2B09" w:rsidRDefault="00673A95" w:rsidP="00673A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290" w:rsidRPr="00BC2B09" w:rsidRDefault="00933A36" w:rsidP="00D05906">
      <w:pPr>
        <w:spacing w:after="1" w:line="280" w:lineRule="atLeas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Рассмотрев </w:t>
      </w:r>
      <w:r w:rsidR="00673A95" w:rsidRPr="00BC2B09">
        <w:rPr>
          <w:rFonts w:ascii="Times New Roman" w:hAnsi="Times New Roman"/>
          <w:sz w:val="24"/>
          <w:szCs w:val="24"/>
        </w:rPr>
        <w:t>протест Людиновского</w:t>
      </w:r>
      <w:r w:rsidR="00D05906" w:rsidRPr="00BC2B09">
        <w:rPr>
          <w:rFonts w:ascii="Times New Roman" w:hAnsi="Times New Roman"/>
          <w:sz w:val="24"/>
          <w:szCs w:val="24"/>
        </w:rPr>
        <w:t xml:space="preserve"> городского прокурора  от 12.01.2025 №7-30-2026</w:t>
      </w:r>
      <w:r w:rsidR="00986B96" w:rsidRPr="00BC2B09">
        <w:rPr>
          <w:rFonts w:ascii="Times New Roman" w:hAnsi="Times New Roman"/>
          <w:sz w:val="24"/>
          <w:szCs w:val="24"/>
        </w:rPr>
        <w:t xml:space="preserve"> на р</w:t>
      </w:r>
      <w:r w:rsidR="00D05906" w:rsidRPr="00BC2B09">
        <w:rPr>
          <w:rFonts w:ascii="Times New Roman" w:hAnsi="Times New Roman"/>
          <w:sz w:val="24"/>
          <w:szCs w:val="24"/>
        </w:rPr>
        <w:t>ешение ЛРС от 11.04.2025 № 332</w:t>
      </w:r>
      <w:r w:rsidRPr="00BC2B09">
        <w:rPr>
          <w:rFonts w:ascii="Times New Roman" w:hAnsi="Times New Roman"/>
          <w:sz w:val="24"/>
          <w:szCs w:val="24"/>
        </w:rPr>
        <w:t>и в</w:t>
      </w:r>
      <w:r w:rsidR="00A75968" w:rsidRPr="00BC2B09">
        <w:rPr>
          <w:rFonts w:ascii="Times New Roman" w:hAnsi="Times New Roman"/>
          <w:sz w:val="24"/>
          <w:szCs w:val="24"/>
        </w:rPr>
        <w:t xml:space="preserve"> соответствии с Федеральным законом</w:t>
      </w:r>
      <w:r w:rsidR="00D52290" w:rsidRPr="00BC2B09">
        <w:rPr>
          <w:rFonts w:ascii="Times New Roman" w:hAnsi="Times New Roman"/>
          <w:sz w:val="24"/>
          <w:szCs w:val="24"/>
        </w:rPr>
        <w:t xml:space="preserve"> от</w:t>
      </w:r>
      <w:r w:rsidR="00BC2B09">
        <w:rPr>
          <w:rFonts w:ascii="Times New Roman" w:hAnsi="Times New Roman"/>
          <w:sz w:val="24"/>
          <w:szCs w:val="24"/>
        </w:rPr>
        <w:t xml:space="preserve"> </w:t>
      </w:r>
      <w:r w:rsidR="00D05906" w:rsidRPr="00BC2B09">
        <w:rPr>
          <w:rFonts w:ascii="Times New Roman" w:hAnsi="Times New Roman"/>
          <w:sz w:val="24"/>
          <w:szCs w:val="24"/>
        </w:rPr>
        <w:t>20.03.2025 № 33-ФЗ «Об общих принципах организации местного самоуправления в единой системе публичной власти»</w:t>
      </w:r>
      <w:r w:rsidR="00D52290" w:rsidRPr="00BC2B09">
        <w:rPr>
          <w:rFonts w:ascii="Times New Roman" w:hAnsi="Times New Roman"/>
          <w:sz w:val="24"/>
          <w:szCs w:val="24"/>
        </w:rPr>
        <w:t xml:space="preserve">, </w:t>
      </w:r>
      <w:r w:rsidRPr="00BC2B09">
        <w:rPr>
          <w:rFonts w:ascii="Times New Roman" w:hAnsi="Times New Roman"/>
          <w:sz w:val="24"/>
          <w:szCs w:val="24"/>
        </w:rPr>
        <w:t xml:space="preserve">Федеральным законом «О прокуратуре», </w:t>
      </w:r>
      <w:r w:rsidR="00A75968" w:rsidRPr="00BC2B09">
        <w:rPr>
          <w:rFonts w:ascii="Times New Roman" w:hAnsi="Times New Roman"/>
          <w:sz w:val="24"/>
          <w:szCs w:val="24"/>
        </w:rPr>
        <w:t>Уставом</w:t>
      </w:r>
      <w:r w:rsidR="00F964B4">
        <w:rPr>
          <w:rFonts w:ascii="Times New Roman" w:hAnsi="Times New Roman"/>
          <w:sz w:val="24"/>
          <w:szCs w:val="24"/>
        </w:rPr>
        <w:t xml:space="preserve"> </w:t>
      </w:r>
      <w:r w:rsidR="00D05906" w:rsidRPr="00BC2B09">
        <w:rPr>
          <w:rFonts w:ascii="Times New Roman" w:hAnsi="Times New Roman"/>
          <w:sz w:val="24"/>
          <w:szCs w:val="24"/>
        </w:rPr>
        <w:t xml:space="preserve">Людиновского муниципального округа Калужской области, Дума Людиновского муниципального округа Калужской области  </w:t>
      </w:r>
      <w:r w:rsidR="00D05906" w:rsidRPr="00BC2B09">
        <w:rPr>
          <w:rFonts w:ascii="Times New Roman" w:hAnsi="Times New Roman"/>
          <w:b/>
          <w:sz w:val="24"/>
          <w:szCs w:val="24"/>
        </w:rPr>
        <w:t>РЕШИЛА:</w:t>
      </w:r>
    </w:p>
    <w:p w:rsidR="00D52290" w:rsidRPr="00BC2B09" w:rsidRDefault="00640144" w:rsidP="00BC2B0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1. </w:t>
      </w:r>
      <w:r w:rsidR="00933A36" w:rsidRPr="00BC2B09">
        <w:rPr>
          <w:rFonts w:ascii="Times New Roman" w:hAnsi="Times New Roman"/>
          <w:sz w:val="24"/>
          <w:szCs w:val="24"/>
        </w:rPr>
        <w:t xml:space="preserve">Отклонить </w:t>
      </w:r>
      <w:r w:rsidR="00673A95" w:rsidRPr="00BC2B09">
        <w:rPr>
          <w:rFonts w:ascii="Times New Roman" w:hAnsi="Times New Roman"/>
          <w:sz w:val="24"/>
          <w:szCs w:val="24"/>
        </w:rPr>
        <w:t xml:space="preserve">протест Людиновского городского прокурора </w:t>
      </w:r>
      <w:r w:rsidR="00D05906" w:rsidRPr="00BC2B09">
        <w:rPr>
          <w:rFonts w:ascii="Times New Roman" w:hAnsi="Times New Roman"/>
          <w:sz w:val="24"/>
          <w:szCs w:val="24"/>
        </w:rPr>
        <w:t xml:space="preserve">от 12.01.2025 №7-30-2026 на решение ЛРС от 11.04.2025 № 332 «О внесении изменений в решение ЛРС от 17.04.2013 № 253 «Об утверждении </w:t>
      </w:r>
      <w:proofErr w:type="gramStart"/>
      <w:r w:rsidR="00D05906" w:rsidRPr="00BC2B09">
        <w:rPr>
          <w:rFonts w:ascii="Times New Roman" w:hAnsi="Times New Roman"/>
          <w:sz w:val="24"/>
          <w:szCs w:val="24"/>
        </w:rPr>
        <w:t>Положение</w:t>
      </w:r>
      <w:proofErr w:type="gramEnd"/>
      <w:r w:rsidR="00D05906" w:rsidRPr="00BC2B09">
        <w:rPr>
          <w:rFonts w:ascii="Times New Roman" w:hAnsi="Times New Roman"/>
          <w:sz w:val="24"/>
          <w:szCs w:val="24"/>
        </w:rPr>
        <w:t xml:space="preserve"> о порядке назначения, выплаты и перерасчета, индексации, приостановления и возобновления ежемесячной социальной выплаты лицам, замещавшим муниципальные должности, муниципальные должности муниципальной службы в органах местного самоуправления МР «Город Людиново и Людиновский район»</w:t>
      </w:r>
      <w:r w:rsidR="00BC2B09">
        <w:rPr>
          <w:rFonts w:ascii="Times New Roman" w:hAnsi="Times New Roman"/>
          <w:sz w:val="24"/>
          <w:szCs w:val="24"/>
        </w:rPr>
        <w:t xml:space="preserve"> </w:t>
      </w:r>
      <w:r w:rsidR="00BA2E9B" w:rsidRPr="00BC2B09">
        <w:rPr>
          <w:rFonts w:ascii="Times New Roman" w:hAnsi="Times New Roman"/>
          <w:sz w:val="24"/>
          <w:szCs w:val="24"/>
        </w:rPr>
        <w:t>(</w:t>
      </w:r>
      <w:r w:rsidR="00933A36" w:rsidRPr="00BC2B09">
        <w:rPr>
          <w:rFonts w:ascii="Times New Roman" w:hAnsi="Times New Roman"/>
          <w:sz w:val="24"/>
          <w:szCs w:val="24"/>
        </w:rPr>
        <w:t>основания  прилагаю</w:t>
      </w:r>
      <w:r w:rsidR="00BA2E9B" w:rsidRPr="00BC2B09">
        <w:rPr>
          <w:rFonts w:ascii="Times New Roman" w:hAnsi="Times New Roman"/>
          <w:sz w:val="24"/>
          <w:szCs w:val="24"/>
        </w:rPr>
        <w:t>тся).</w:t>
      </w:r>
    </w:p>
    <w:p w:rsidR="00BA2E9B" w:rsidRPr="00BC2B09" w:rsidRDefault="00933A36" w:rsidP="00BC2B0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B09">
        <w:rPr>
          <w:rFonts w:ascii="Times New Roman" w:hAnsi="Times New Roman" w:cs="Times New Roman"/>
          <w:sz w:val="24"/>
          <w:szCs w:val="24"/>
        </w:rPr>
        <w:t>2</w:t>
      </w:r>
      <w:r w:rsidR="00BA2E9B" w:rsidRPr="00BC2B09">
        <w:rPr>
          <w:rFonts w:ascii="Times New Roman" w:hAnsi="Times New Roman" w:cs="Times New Roman"/>
          <w:sz w:val="24"/>
          <w:szCs w:val="24"/>
        </w:rPr>
        <w:t>. Настоящее решение вступает в силу с момента принятия</w:t>
      </w:r>
      <w:r w:rsidR="00560F2C" w:rsidRPr="00BC2B09">
        <w:rPr>
          <w:rFonts w:ascii="Times New Roman" w:hAnsi="Times New Roman" w:cs="Times New Roman"/>
          <w:sz w:val="24"/>
          <w:szCs w:val="24"/>
        </w:rPr>
        <w:t>.</w:t>
      </w:r>
    </w:p>
    <w:p w:rsidR="00BA2E9B" w:rsidRPr="00BC2B09" w:rsidRDefault="00BA2E9B" w:rsidP="00BA2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A2E9B" w:rsidRPr="00BC2B09" w:rsidRDefault="00BA2E9B" w:rsidP="00BA2E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4E0" w:rsidRDefault="006B34E0" w:rsidP="006B34E0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w w:val="105"/>
          <w:sz w:val="25"/>
          <w:szCs w:val="25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 xml:space="preserve">Глава Людиновского </w:t>
      </w:r>
      <w:proofErr w:type="gramStart"/>
      <w:r>
        <w:rPr>
          <w:rFonts w:ascii="Times New Roman" w:hAnsi="Times New Roman"/>
          <w:b/>
          <w:bCs/>
          <w:w w:val="105"/>
          <w:sz w:val="25"/>
          <w:szCs w:val="25"/>
        </w:rPr>
        <w:t>муниципального</w:t>
      </w:r>
      <w:proofErr w:type="gramEnd"/>
    </w:p>
    <w:p w:rsidR="006B34E0" w:rsidRPr="00747BFC" w:rsidRDefault="006B34E0" w:rsidP="006B34E0">
      <w:pPr>
        <w:widowControl w:val="0"/>
        <w:tabs>
          <w:tab w:val="left" w:pos="540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w w:val="105"/>
          <w:sz w:val="25"/>
          <w:szCs w:val="25"/>
        </w:rPr>
        <w:t>округа Калужской области                                                                     Г.Е. Ананьев</w:t>
      </w:r>
    </w:p>
    <w:p w:rsidR="00D52290" w:rsidRPr="00BC2B09" w:rsidRDefault="00D52290" w:rsidP="00026CDF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03013" w:rsidRPr="00BC2B09" w:rsidRDefault="00D52290" w:rsidP="00763FC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ab/>
      </w:r>
    </w:p>
    <w:p w:rsidR="00A03013" w:rsidRDefault="00A03013" w:rsidP="006B3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34E0" w:rsidRPr="00BC2B09" w:rsidRDefault="006B34E0" w:rsidP="006B3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013" w:rsidRPr="00BC2B09" w:rsidRDefault="00A03013" w:rsidP="00A030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013" w:rsidRDefault="00A03013" w:rsidP="00A030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013" w:rsidRDefault="00A03013" w:rsidP="00BC2B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</w:t>
      </w:r>
      <w:r w:rsidR="00BC2B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решению </w:t>
      </w:r>
      <w:r w:rsidR="00BC2B09">
        <w:rPr>
          <w:rFonts w:ascii="Times New Roman" w:hAnsi="Times New Roman"/>
          <w:sz w:val="24"/>
          <w:szCs w:val="24"/>
        </w:rPr>
        <w:t>Думы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03013" w:rsidRDefault="00D05906" w:rsidP="00A030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48387A">
        <w:rPr>
          <w:rFonts w:ascii="Times New Roman" w:hAnsi="Times New Roman"/>
          <w:sz w:val="24"/>
          <w:szCs w:val="24"/>
        </w:rPr>
        <w:t>25.02.</w:t>
      </w:r>
      <w:r>
        <w:rPr>
          <w:rFonts w:ascii="Times New Roman" w:hAnsi="Times New Roman"/>
          <w:sz w:val="24"/>
          <w:szCs w:val="24"/>
        </w:rPr>
        <w:t>2026</w:t>
      </w:r>
      <w:r w:rsidR="00A03013">
        <w:rPr>
          <w:rFonts w:ascii="Times New Roman" w:hAnsi="Times New Roman"/>
          <w:sz w:val="24"/>
          <w:szCs w:val="24"/>
        </w:rPr>
        <w:t xml:space="preserve"> №</w:t>
      </w:r>
      <w:r w:rsidR="0048387A">
        <w:rPr>
          <w:rFonts w:ascii="Times New Roman" w:hAnsi="Times New Roman"/>
          <w:sz w:val="24"/>
          <w:szCs w:val="24"/>
        </w:rPr>
        <w:t>12</w:t>
      </w:r>
      <w:r w:rsidR="000A0A32">
        <w:rPr>
          <w:rFonts w:ascii="Times New Roman" w:hAnsi="Times New Roman"/>
          <w:sz w:val="24"/>
          <w:szCs w:val="24"/>
        </w:rPr>
        <w:t>7</w:t>
      </w:r>
    </w:p>
    <w:p w:rsidR="00A03013" w:rsidRDefault="00A03013" w:rsidP="00A030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3013" w:rsidRPr="00BC2B09" w:rsidRDefault="00A03013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BC2B09">
        <w:rPr>
          <w:rFonts w:ascii="Times New Roman" w:hAnsi="Times New Roman"/>
          <w:sz w:val="24"/>
          <w:szCs w:val="24"/>
        </w:rPr>
        <w:t xml:space="preserve">В силу статьи 1 Федерального закона от 17.01.1992 №2202-1 «О прокуратуре в Российской Федерации» прокуратура наделена полномочиями </w:t>
      </w:r>
      <w:proofErr w:type="gramStart"/>
      <w:r w:rsidRPr="00BC2B09">
        <w:rPr>
          <w:rFonts w:ascii="Times New Roman" w:hAnsi="Times New Roman"/>
          <w:sz w:val="24"/>
          <w:szCs w:val="24"/>
        </w:rPr>
        <w:t>осуществлять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от имени Российской Федерации надзор за исполнением действующих на ее территории законов.</w:t>
      </w:r>
    </w:p>
    <w:p w:rsidR="00A03013" w:rsidRPr="00BC2B09" w:rsidRDefault="00A03013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>При  реализации возложенных на прокуратуру функций прок</w:t>
      </w:r>
      <w:r w:rsidR="00763FC6" w:rsidRPr="00BC2B09">
        <w:rPr>
          <w:rFonts w:ascii="Times New Roman" w:hAnsi="Times New Roman"/>
          <w:sz w:val="24"/>
          <w:szCs w:val="24"/>
        </w:rPr>
        <w:t>урор вправе внести акт прокурорского реагирования</w:t>
      </w:r>
      <w:r w:rsidRPr="00BC2B09">
        <w:rPr>
          <w:rFonts w:ascii="Times New Roman" w:hAnsi="Times New Roman"/>
          <w:sz w:val="24"/>
          <w:szCs w:val="24"/>
        </w:rPr>
        <w:t xml:space="preserve"> об устранении нарушений в орган или должностному лицу, которые </w:t>
      </w:r>
      <w:proofErr w:type="gramStart"/>
      <w:r w:rsidRPr="00BC2B09">
        <w:rPr>
          <w:rFonts w:ascii="Times New Roman" w:hAnsi="Times New Roman"/>
          <w:sz w:val="24"/>
          <w:szCs w:val="24"/>
        </w:rPr>
        <w:t>полномочны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устранить допущенные нарушения и о результатах принятых мер должно быть сообщено прокурору в письменной форме. </w:t>
      </w:r>
    </w:p>
    <w:p w:rsidR="00A03013" w:rsidRPr="00BC2B09" w:rsidRDefault="00881920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>Думой Людиновского муниципального округа Калужской области</w:t>
      </w:r>
      <w:r w:rsidR="00763FC6" w:rsidRPr="00BC2B09">
        <w:rPr>
          <w:rFonts w:ascii="Times New Roman" w:hAnsi="Times New Roman"/>
          <w:sz w:val="24"/>
          <w:szCs w:val="24"/>
        </w:rPr>
        <w:t xml:space="preserve"> рассмотрен протест</w:t>
      </w:r>
      <w:r w:rsidR="00A03013" w:rsidRPr="00BC2B09">
        <w:rPr>
          <w:rFonts w:ascii="Times New Roman" w:hAnsi="Times New Roman"/>
          <w:sz w:val="24"/>
          <w:szCs w:val="24"/>
        </w:rPr>
        <w:t xml:space="preserve">  Людиновского городского прокурора</w:t>
      </w:r>
      <w:r w:rsidRPr="00BC2B09">
        <w:rPr>
          <w:rFonts w:ascii="Times New Roman" w:hAnsi="Times New Roman"/>
          <w:sz w:val="24"/>
          <w:szCs w:val="24"/>
        </w:rPr>
        <w:t xml:space="preserve">от 12.01.2025 №7-30-2026 на решение ЛРС от 11.04.2025 № 332 «О внесении изменений в решение ЛРС от 17.04.2013 № 253 «Об утверждении </w:t>
      </w:r>
      <w:proofErr w:type="gramStart"/>
      <w:r w:rsidRPr="00BC2B09">
        <w:rPr>
          <w:rFonts w:ascii="Times New Roman" w:hAnsi="Times New Roman"/>
          <w:sz w:val="24"/>
          <w:szCs w:val="24"/>
        </w:rPr>
        <w:t>Положение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о порядке назначения, выплаты и перерасчета, индексации, приостановления и возобновления ежемесячной социальной выплаты лицам, замещавшим муниципальные должности, муниципальные должности муниципальной службы в органах местного самоуправления МР «Город Людиново и Людиновский район»</w:t>
      </w:r>
      <w:r w:rsidR="00A03013" w:rsidRPr="00BC2B0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A03013" w:rsidRPr="00BC2B09">
        <w:rPr>
          <w:rFonts w:ascii="Times New Roman" w:hAnsi="Times New Roman"/>
          <w:sz w:val="24"/>
          <w:szCs w:val="24"/>
        </w:rPr>
        <w:t>которое</w:t>
      </w:r>
      <w:proofErr w:type="gramEnd"/>
      <w:r w:rsidR="00A03013" w:rsidRPr="00BC2B09">
        <w:rPr>
          <w:rFonts w:ascii="Times New Roman" w:hAnsi="Times New Roman"/>
          <w:sz w:val="24"/>
          <w:szCs w:val="24"/>
        </w:rPr>
        <w:t xml:space="preserve"> не подлежит удовлетворению по следующим основаниям.</w:t>
      </w:r>
    </w:p>
    <w:p w:rsidR="00881920" w:rsidRPr="00BC2B09" w:rsidRDefault="00881920" w:rsidP="00881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B09">
        <w:rPr>
          <w:rFonts w:ascii="Times New Roman" w:hAnsi="Times New Roman"/>
          <w:sz w:val="24"/>
          <w:szCs w:val="24"/>
        </w:rPr>
        <w:t xml:space="preserve">В соответствии со статьей 31  Федерального закона от 20.03.2025 № 33-ФЗ «Об общих принципах организации местного самоуправления в единой системе публичной власти» правовое регулирование муниципальной службы, включая установление требований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</w:t>
      </w:r>
      <w:hyperlink r:id="rId5" w:history="1">
        <w:r w:rsidRPr="00BC2B09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BC2B09">
        <w:rPr>
          <w:rFonts w:ascii="Times New Roman" w:hAnsi="Times New Roman"/>
          <w:sz w:val="24"/>
          <w:szCs w:val="24"/>
        </w:rPr>
        <w:t>, а также принимаемыми в соответствии с ним законами субъектов Российской Федерации, уставами муниципальных образований и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иными муниципальными правовыми актами.</w:t>
      </w:r>
    </w:p>
    <w:p w:rsidR="000970E9" w:rsidRPr="00BC2B09" w:rsidRDefault="000970E9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BC2B09">
        <w:rPr>
          <w:rFonts w:ascii="Times New Roman" w:hAnsi="Times New Roman"/>
          <w:sz w:val="24"/>
          <w:szCs w:val="24"/>
        </w:rPr>
        <w:t>В соответствии со ст. 23  Федерального закона от 02.03.2007 №25-ФЗ «О муниципальной службе в Российской Федерации»</w:t>
      </w:r>
      <w:r w:rsidR="00E8000B" w:rsidRPr="00BC2B09">
        <w:rPr>
          <w:rFonts w:ascii="Times New Roman" w:hAnsi="Times New Roman"/>
          <w:sz w:val="24"/>
          <w:szCs w:val="24"/>
        </w:rPr>
        <w:t xml:space="preserve"> (далее - Закон)</w:t>
      </w:r>
      <w:r w:rsidRPr="00BC2B09">
        <w:rPr>
          <w:rFonts w:ascii="Times New Roman" w:hAnsi="Times New Roman"/>
          <w:sz w:val="24"/>
          <w:szCs w:val="24"/>
        </w:rPr>
        <w:t xml:space="preserve"> муниципальному служащему гарантируется пенсионное обеспечение за выслугу лет и в связи с инвалидностью, а также пенсионное обеспечение членов семьи  муниципального служащего в случае его смерти, наступившей в связи с исполнением им должностных обязанностей.</w:t>
      </w:r>
      <w:proofErr w:type="gramEnd"/>
    </w:p>
    <w:p w:rsidR="000970E9" w:rsidRPr="00BC2B09" w:rsidRDefault="000970E9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061674" w:rsidRPr="00BC2B09" w:rsidRDefault="00061674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На территории Калужской области принят закон Калужской области от 25.02.2011 №120-ОЗ «О дополнительных социальных гарантиях лицам, замещающим (замещавшим) государственные должности Калужской области, должности государственной гражданской службы Калужской области, семьям, а также детям умерших лиц, замещавшим указанные должности». Данный закон не является законом прямого действия для должностей муниципальной службы, а регламентирует порядок предоставления социальных гарантий для государственных служащих. </w:t>
      </w:r>
    </w:p>
    <w:p w:rsidR="00BC5C96" w:rsidRPr="00BC2B09" w:rsidRDefault="00F6590A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>Статьей 43 Уставамуниципального района «Город Людиново и Людиновский район» предусмотрены социальные гарантии муниципального служащего. В качестве дополнительной социальной гарантии установлена ежемесячная социальная выплата, размер, порядок назначения и выплаты устанавливаются Положением, утвержденным решением Людиновского Районного Собрания».</w:t>
      </w:r>
    </w:p>
    <w:p w:rsidR="00177F99" w:rsidRPr="00BC2B09" w:rsidRDefault="00F6590A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Решением Людин</w:t>
      </w:r>
      <w:r w:rsidR="00177F99" w:rsidRPr="00BC2B09">
        <w:rPr>
          <w:rFonts w:ascii="Times New Roman" w:hAnsi="Times New Roman"/>
          <w:sz w:val="24"/>
          <w:szCs w:val="24"/>
        </w:rPr>
        <w:t xml:space="preserve">овского Районного Собрания от 11.04.2025 № 332было </w:t>
      </w:r>
      <w:r w:rsidRPr="00BC2B09">
        <w:rPr>
          <w:rFonts w:ascii="Times New Roman" w:hAnsi="Times New Roman"/>
          <w:sz w:val="24"/>
          <w:szCs w:val="24"/>
        </w:rPr>
        <w:t>утверждено</w:t>
      </w:r>
      <w:r w:rsidR="00177F99" w:rsidRPr="00BC2B09">
        <w:rPr>
          <w:rFonts w:ascii="Times New Roman" w:hAnsi="Times New Roman"/>
          <w:sz w:val="24"/>
          <w:szCs w:val="24"/>
        </w:rPr>
        <w:t xml:space="preserve"> новое </w:t>
      </w:r>
      <w:r w:rsidRPr="00BC2B09">
        <w:rPr>
          <w:rFonts w:ascii="Times New Roman" w:hAnsi="Times New Roman"/>
          <w:sz w:val="24"/>
          <w:szCs w:val="24"/>
        </w:rPr>
        <w:t xml:space="preserve">  Положение о порядке назначения, выплаты и перерасчета, индексации, приостановления и возобновления ежемесячной социальной выплаты лицам, замещавшим муниципальные должности, муниципальные должности муниципальной службы в органах местного самоуправления МР  «Город Людиново и Людиновский район»</w:t>
      </w:r>
      <w:r w:rsidR="00177F99" w:rsidRPr="00BC2B09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="00177F99" w:rsidRPr="00BC2B09">
        <w:rPr>
          <w:rFonts w:ascii="Times New Roman" w:hAnsi="Times New Roman"/>
          <w:sz w:val="24"/>
          <w:szCs w:val="24"/>
        </w:rPr>
        <w:t>е-</w:t>
      </w:r>
      <w:proofErr w:type="gramEnd"/>
      <w:r w:rsidR="00177F99" w:rsidRPr="00BC2B09">
        <w:rPr>
          <w:rFonts w:ascii="Times New Roman" w:hAnsi="Times New Roman"/>
          <w:sz w:val="24"/>
          <w:szCs w:val="24"/>
        </w:rPr>
        <w:t xml:space="preserve"> Положение)</w:t>
      </w:r>
      <w:r w:rsidRPr="00BC2B09">
        <w:rPr>
          <w:rFonts w:ascii="Times New Roman" w:hAnsi="Times New Roman"/>
          <w:sz w:val="24"/>
          <w:szCs w:val="24"/>
        </w:rPr>
        <w:t xml:space="preserve">, которое определяет </w:t>
      </w:r>
      <w:r w:rsidR="00E8000B" w:rsidRPr="00BC2B09">
        <w:rPr>
          <w:rFonts w:ascii="Times New Roman" w:hAnsi="Times New Roman"/>
          <w:sz w:val="24"/>
          <w:szCs w:val="24"/>
        </w:rPr>
        <w:t xml:space="preserve">размер, </w:t>
      </w:r>
      <w:r w:rsidRPr="00BC2B09">
        <w:rPr>
          <w:rFonts w:ascii="Times New Roman" w:hAnsi="Times New Roman"/>
          <w:sz w:val="24"/>
          <w:szCs w:val="24"/>
        </w:rPr>
        <w:t xml:space="preserve">условия и порядок ежемесячной выплаты к </w:t>
      </w:r>
      <w:r w:rsidRPr="00BC2B09">
        <w:rPr>
          <w:rFonts w:ascii="Times New Roman" w:hAnsi="Times New Roman"/>
          <w:sz w:val="24"/>
          <w:szCs w:val="24"/>
        </w:rPr>
        <w:lastRenderedPageBreak/>
        <w:t>пенсии муници</w:t>
      </w:r>
      <w:r w:rsidR="00E8000B" w:rsidRPr="00BC2B09">
        <w:rPr>
          <w:rFonts w:ascii="Times New Roman" w:hAnsi="Times New Roman"/>
          <w:sz w:val="24"/>
          <w:szCs w:val="24"/>
        </w:rPr>
        <w:t>пальным служащим.</w:t>
      </w:r>
      <w:r w:rsidR="00171906" w:rsidRPr="00BC2B09">
        <w:rPr>
          <w:rFonts w:ascii="Times New Roman" w:hAnsi="Times New Roman"/>
          <w:sz w:val="24"/>
          <w:szCs w:val="24"/>
        </w:rPr>
        <w:t xml:space="preserve"> Ежемесячная социальная выплата осуществляется за счет средств местного бюджета.</w:t>
      </w:r>
    </w:p>
    <w:p w:rsidR="00177F99" w:rsidRPr="00BC2B09" w:rsidRDefault="00177F99" w:rsidP="00A030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BC2B09">
        <w:rPr>
          <w:rFonts w:ascii="Times New Roman" w:hAnsi="Times New Roman"/>
          <w:sz w:val="24"/>
          <w:szCs w:val="24"/>
        </w:rPr>
        <w:t>Согласно пункта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1.1. Положения  установлена ежемесячная денежная выплата в размере 20% среднемесячного денежного содержания. Размер ежемесячной выплаты к пенсии увеличивается на </w:t>
      </w:r>
      <w:r w:rsidR="00FC0E23">
        <w:rPr>
          <w:rFonts w:ascii="Times New Roman" w:hAnsi="Times New Roman"/>
          <w:sz w:val="24"/>
          <w:szCs w:val="24"/>
        </w:rPr>
        <w:t>1 процент</w:t>
      </w:r>
      <w:r w:rsidRPr="00BC2B09">
        <w:rPr>
          <w:rFonts w:ascii="Times New Roman" w:hAnsi="Times New Roman"/>
          <w:sz w:val="24"/>
          <w:szCs w:val="24"/>
        </w:rPr>
        <w:t xml:space="preserve"> от суммы, указанной в </w:t>
      </w:r>
      <w:hyperlink r:id="rId6" w:history="1">
        <w:r w:rsidRPr="00BC2B09">
          <w:rPr>
            <w:rFonts w:ascii="Times New Roman" w:hAnsi="Times New Roman"/>
            <w:color w:val="0000FF"/>
            <w:sz w:val="24"/>
            <w:szCs w:val="24"/>
          </w:rPr>
          <w:t>абзаце 1</w:t>
        </w:r>
      </w:hyperlink>
      <w:r w:rsidRPr="00BC2B09">
        <w:rPr>
          <w:rFonts w:ascii="Times New Roman" w:hAnsi="Times New Roman"/>
          <w:sz w:val="24"/>
          <w:szCs w:val="24"/>
        </w:rPr>
        <w:t xml:space="preserve"> настоящего пункта, за </w:t>
      </w:r>
      <w:proofErr w:type="gramStart"/>
      <w:r w:rsidRPr="00BC2B09">
        <w:rPr>
          <w:rFonts w:ascii="Times New Roman" w:hAnsi="Times New Roman"/>
          <w:sz w:val="24"/>
          <w:szCs w:val="24"/>
        </w:rPr>
        <w:t>каждый полный год</w:t>
      </w:r>
      <w:proofErr w:type="gramEnd"/>
      <w:r w:rsidRPr="00BC2B09">
        <w:rPr>
          <w:rFonts w:ascii="Times New Roman" w:hAnsi="Times New Roman"/>
          <w:sz w:val="24"/>
          <w:szCs w:val="24"/>
        </w:rPr>
        <w:t xml:space="preserve"> стажа муниципальной службы свыше 15 лет. При этом размер доплаты не может превышать </w:t>
      </w:r>
      <w:r w:rsidR="00FC0E23">
        <w:rPr>
          <w:rFonts w:ascii="Times New Roman" w:hAnsi="Times New Roman"/>
          <w:sz w:val="24"/>
          <w:szCs w:val="24"/>
        </w:rPr>
        <w:t>3</w:t>
      </w:r>
      <w:r w:rsidRPr="00BC2B09">
        <w:rPr>
          <w:rFonts w:ascii="Times New Roman" w:hAnsi="Times New Roman"/>
          <w:sz w:val="24"/>
          <w:szCs w:val="24"/>
        </w:rPr>
        <w:t xml:space="preserve">0 процентов от суммы, указанной в </w:t>
      </w:r>
      <w:hyperlink r:id="rId7" w:history="1">
        <w:r w:rsidRPr="00BC2B09">
          <w:rPr>
            <w:rFonts w:ascii="Times New Roman" w:hAnsi="Times New Roman"/>
            <w:color w:val="0000FF"/>
            <w:sz w:val="24"/>
            <w:szCs w:val="24"/>
          </w:rPr>
          <w:t>абзаце 1</w:t>
        </w:r>
      </w:hyperlink>
      <w:r w:rsidRPr="00BC2B09">
        <w:rPr>
          <w:rFonts w:ascii="Times New Roman" w:hAnsi="Times New Roman"/>
          <w:sz w:val="24"/>
          <w:szCs w:val="24"/>
        </w:rPr>
        <w:t xml:space="preserve"> настоящего пункта. </w:t>
      </w:r>
    </w:p>
    <w:p w:rsidR="00BC5C96" w:rsidRPr="00BC2B09" w:rsidRDefault="00177F99" w:rsidP="00BC5C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 Пункт 4 статьи 7 Федерального закона от 15.12.2001 N 166-ФЗ (ред. от 28.11.2025) "О государственном пенсионном обеспечении в Российской Федерации"</w:t>
      </w:r>
      <w:r w:rsidR="00BC5C96" w:rsidRPr="00BC2B09">
        <w:rPr>
          <w:rFonts w:ascii="Times New Roman" w:hAnsi="Times New Roman"/>
          <w:sz w:val="24"/>
          <w:szCs w:val="24"/>
        </w:rPr>
        <w:t xml:space="preserve"> дает право органам местного самоуправления своими нормативными правовыми актами </w:t>
      </w:r>
      <w:proofErr w:type="gramStart"/>
      <w:r w:rsidR="00BC5C96" w:rsidRPr="00BC2B09">
        <w:rPr>
          <w:rFonts w:ascii="Times New Roman" w:hAnsi="Times New Roman"/>
          <w:sz w:val="24"/>
          <w:szCs w:val="24"/>
        </w:rPr>
        <w:t>устанавливать условия</w:t>
      </w:r>
      <w:proofErr w:type="gramEnd"/>
      <w:r w:rsidR="00BC5C96" w:rsidRPr="00BC2B09">
        <w:rPr>
          <w:rFonts w:ascii="Times New Roman" w:hAnsi="Times New Roman"/>
          <w:sz w:val="24"/>
          <w:szCs w:val="24"/>
        </w:rPr>
        <w:t xml:space="preserve"> предоставления права на пенсию муниципальным служащим за счет средств </w:t>
      </w:r>
      <w:r w:rsidR="00171906" w:rsidRPr="00BC2B09">
        <w:rPr>
          <w:rFonts w:ascii="Times New Roman" w:hAnsi="Times New Roman"/>
          <w:sz w:val="24"/>
          <w:szCs w:val="24"/>
        </w:rPr>
        <w:t>местных бюджетов.</w:t>
      </w:r>
    </w:p>
    <w:p w:rsidR="00B46BC4" w:rsidRPr="00BC2B09" w:rsidRDefault="00826EA5" w:rsidP="00A95614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BC2B09">
        <w:rPr>
          <w:rFonts w:ascii="Times New Roman" w:hAnsi="Times New Roman"/>
          <w:sz w:val="24"/>
          <w:szCs w:val="24"/>
        </w:rPr>
        <w:t>Исходя из позиции</w:t>
      </w:r>
      <w:r w:rsidR="00171906" w:rsidRPr="00BC2B09">
        <w:rPr>
          <w:rFonts w:ascii="Times New Roman" w:hAnsi="Times New Roman"/>
          <w:sz w:val="24"/>
          <w:szCs w:val="24"/>
        </w:rPr>
        <w:t xml:space="preserve"> Конституционного Суда РФ</w:t>
      </w:r>
      <w:r w:rsidRPr="00BC2B09">
        <w:rPr>
          <w:rFonts w:ascii="Times New Roman" w:hAnsi="Times New Roman"/>
          <w:sz w:val="24"/>
          <w:szCs w:val="24"/>
        </w:rPr>
        <w:t>, изложенной в определении от 10.10.2013 N 1591-О,</w:t>
      </w:r>
      <w:r w:rsidR="00B46BC4" w:rsidRPr="00BC2B09">
        <w:rPr>
          <w:rFonts w:ascii="Times New Roman" w:hAnsi="Times New Roman"/>
          <w:sz w:val="24"/>
          <w:szCs w:val="24"/>
        </w:rPr>
        <w:t xml:space="preserve"> что </w:t>
      </w:r>
      <w:r w:rsidR="00B46BC4" w:rsidRPr="00BC2B09">
        <w:rPr>
          <w:rFonts w:ascii="Times New Roman" w:hAnsi="Times New Roman"/>
          <w:bCs/>
          <w:sz w:val="24"/>
          <w:szCs w:val="24"/>
        </w:rPr>
        <w:t>условия пенсионного обеспечения муниципального и государственного гражданского служащего должны быть сходными по своим основным параметрам, хотя и не обязательно во всем тождественными (идентичными), а гарантии, устанавливаемые соответственно муниципальным служащим и государственным гражданским служащим в части дополнительного пенсионного обеспечения (каковым является пенсионное обеспечение за выслугу лет), должны</w:t>
      </w:r>
      <w:proofErr w:type="gramEnd"/>
      <w:r w:rsidR="00B46BC4" w:rsidRPr="00BC2B09">
        <w:rPr>
          <w:rFonts w:ascii="Times New Roman" w:hAnsi="Times New Roman"/>
          <w:bCs/>
          <w:sz w:val="24"/>
          <w:szCs w:val="24"/>
        </w:rPr>
        <w:t xml:space="preserve"> быть аналогичными.</w:t>
      </w:r>
    </w:p>
    <w:p w:rsidR="00B46BC4" w:rsidRPr="00BC2B09" w:rsidRDefault="00DE7748" w:rsidP="00B46BC4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BC2B09">
        <w:rPr>
          <w:rFonts w:ascii="Times New Roman" w:hAnsi="Times New Roman" w:cs="Times New Roman"/>
          <w:b w:val="0"/>
          <w:bCs/>
          <w:sz w:val="24"/>
          <w:szCs w:val="24"/>
        </w:rPr>
        <w:t xml:space="preserve">      Поэтому считаем, что </w:t>
      </w:r>
      <w:r w:rsidRPr="00BC2B09">
        <w:rPr>
          <w:rFonts w:ascii="Times New Roman" w:hAnsi="Times New Roman" w:cs="Times New Roman"/>
          <w:b w:val="0"/>
          <w:sz w:val="24"/>
          <w:szCs w:val="24"/>
        </w:rPr>
        <w:t xml:space="preserve">условия назначения ежемесячной выплаты к пенсии </w:t>
      </w:r>
      <w:proofErr w:type="gramStart"/>
      <w:r w:rsidRPr="00BC2B09">
        <w:rPr>
          <w:rFonts w:ascii="Times New Roman" w:hAnsi="Times New Roman" w:cs="Times New Roman"/>
          <w:b w:val="0"/>
          <w:sz w:val="24"/>
          <w:szCs w:val="24"/>
        </w:rPr>
        <w:t>лицам, замещавшим муниципальные должности муниципальной службы Людиновского района являются</w:t>
      </w:r>
      <w:proofErr w:type="gramEnd"/>
      <w:r w:rsidRPr="00BC2B09">
        <w:rPr>
          <w:rFonts w:ascii="Times New Roman" w:hAnsi="Times New Roman" w:cs="Times New Roman"/>
          <w:b w:val="0"/>
          <w:sz w:val="24"/>
          <w:szCs w:val="24"/>
        </w:rPr>
        <w:t xml:space="preserve"> сходными с условиями пенсионного обеспечения государственных служащих Калужской области</w:t>
      </w:r>
      <w:r w:rsidR="004B0A46" w:rsidRPr="00BC2B09">
        <w:rPr>
          <w:rFonts w:ascii="Times New Roman" w:hAnsi="Times New Roman" w:cs="Times New Roman"/>
          <w:b w:val="0"/>
          <w:sz w:val="24"/>
          <w:szCs w:val="24"/>
        </w:rPr>
        <w:t>, и  не противоречащими Постановлению Правительства Калужской области от 27.05.2011 №290.</w:t>
      </w:r>
    </w:p>
    <w:p w:rsidR="00DE7748" w:rsidRPr="00BC2B09" w:rsidRDefault="00DE7748" w:rsidP="004B0A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        Вместе с тем,  финансирование ежемесячной социальной выплаты осуществляется за счет средств местного бюджета.</w:t>
      </w:r>
      <w:r w:rsidR="004665FB">
        <w:rPr>
          <w:rFonts w:ascii="Times New Roman" w:hAnsi="Times New Roman"/>
          <w:sz w:val="24"/>
          <w:szCs w:val="24"/>
        </w:rPr>
        <w:t xml:space="preserve"> </w:t>
      </w:r>
      <w:r w:rsidRPr="00BC2B09">
        <w:rPr>
          <w:rFonts w:ascii="Times New Roman" w:hAnsi="Times New Roman"/>
          <w:sz w:val="24"/>
          <w:szCs w:val="24"/>
        </w:rPr>
        <w:t>И поэтому Людиновское Районное Собрание, руководствуясь принципом самостоятельности  местного самоуправления, гарантированной Конституцией РФ (статья 12) и самостоятельности бюджетов принял муниципальный правовой акт</w:t>
      </w:r>
      <w:r w:rsidR="004665FB">
        <w:rPr>
          <w:rFonts w:ascii="Times New Roman" w:hAnsi="Times New Roman"/>
          <w:sz w:val="24"/>
          <w:szCs w:val="24"/>
        </w:rPr>
        <w:t xml:space="preserve"> </w:t>
      </w:r>
      <w:r w:rsidRPr="00BC2B09">
        <w:rPr>
          <w:rFonts w:ascii="Times New Roman" w:hAnsi="Times New Roman"/>
          <w:sz w:val="24"/>
          <w:szCs w:val="24"/>
        </w:rPr>
        <w:t xml:space="preserve">(Решение Людиновского Районного Собрания от 11.04.2025 №332), который установил порядок, условия назначения и приостановления такого рода выплат, исходя из собственных финансовых возможностей. </w:t>
      </w:r>
    </w:p>
    <w:p w:rsidR="00DE7748" w:rsidRPr="00BC2B09" w:rsidRDefault="002F6940" w:rsidP="00DE77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E7748" w:rsidRPr="00BC2B09">
          <w:rPr>
            <w:rFonts w:ascii="Times New Roman" w:hAnsi="Times New Roman"/>
            <w:color w:val="0000FF"/>
            <w:sz w:val="24"/>
            <w:szCs w:val="24"/>
          </w:rPr>
          <w:t>Частью 2 статьи 18</w:t>
        </w:r>
      </w:hyperlink>
      <w:r w:rsidR="00DE7748" w:rsidRPr="00BC2B09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935AF7" w:rsidRPr="00BC2B09">
        <w:rPr>
          <w:rFonts w:ascii="Times New Roman" w:hAnsi="Times New Roman"/>
          <w:sz w:val="24"/>
          <w:szCs w:val="24"/>
        </w:rPr>
        <w:t xml:space="preserve">от 06.10.2003 N 131-ФЗ </w:t>
      </w:r>
      <w:r w:rsidR="004665FB">
        <w:rPr>
          <w:rFonts w:ascii="Times New Roman" w:hAnsi="Times New Roman"/>
          <w:sz w:val="24"/>
          <w:szCs w:val="24"/>
        </w:rPr>
        <w:t>«</w:t>
      </w:r>
      <w:r w:rsidR="00DE7748" w:rsidRPr="00BC2B09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 w:rsidR="004665FB"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="00DE7748" w:rsidRPr="00BC2B09">
        <w:rPr>
          <w:rFonts w:ascii="Times New Roman" w:hAnsi="Times New Roman"/>
          <w:sz w:val="24"/>
          <w:szCs w:val="24"/>
        </w:rPr>
        <w:t xml:space="preserve"> определено, что финансовые обязательства, возникающие в связи с решением вопросов местного значения, исполняются за счет средств местных бюджетов. </w:t>
      </w:r>
    </w:p>
    <w:p w:rsidR="00DE7748" w:rsidRPr="00BC2B09" w:rsidRDefault="001F23F8" w:rsidP="00DE7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B09">
        <w:rPr>
          <w:rFonts w:ascii="Times New Roman" w:hAnsi="Times New Roman" w:cs="Times New Roman"/>
          <w:sz w:val="24"/>
          <w:szCs w:val="24"/>
        </w:rPr>
        <w:t>В соответствии со статьей 66  Федерального закона от 20.03.2025 № 33-ФЗ «Об общих принципах организации местного самоуправления в единой системе публичной власти»</w:t>
      </w:r>
      <w:r w:rsidR="004665FB">
        <w:rPr>
          <w:rFonts w:ascii="Times New Roman" w:hAnsi="Times New Roman" w:cs="Times New Roman"/>
          <w:sz w:val="24"/>
          <w:szCs w:val="24"/>
        </w:rPr>
        <w:t xml:space="preserve"> </w:t>
      </w:r>
      <w:r w:rsidRPr="00BC2B09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="00DE7748" w:rsidRPr="00BC2B09">
        <w:rPr>
          <w:rFonts w:ascii="Times New Roman" w:hAnsi="Times New Roman" w:cs="Times New Roman"/>
          <w:sz w:val="24"/>
          <w:szCs w:val="24"/>
        </w:rPr>
        <w:t xml:space="preserve">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</w:t>
      </w:r>
      <w:hyperlink r:id="rId9">
        <w:r w:rsidR="00DE7748" w:rsidRPr="00BC2B09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  <w:r w:rsidR="00DE7748" w:rsidRPr="00BC2B09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DE7748" w:rsidRPr="00BC2B09" w:rsidRDefault="00DE7748" w:rsidP="00DE77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B09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10">
        <w:r w:rsidRPr="00BC2B09">
          <w:rPr>
            <w:rFonts w:ascii="Times New Roman" w:hAnsi="Times New Roman" w:cs="Times New Roman"/>
            <w:color w:val="0000FF"/>
            <w:sz w:val="24"/>
            <w:szCs w:val="24"/>
          </w:rPr>
          <w:t>статьи 86</w:t>
        </w:r>
      </w:hyperlink>
      <w:r w:rsidRPr="00BC2B09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расходные обязательства муниципального образования, возникающие, в том числе, в результате принятия муниципальных правовых актов по вопросам местного значения, </w:t>
      </w:r>
      <w:proofErr w:type="gramStart"/>
      <w:r w:rsidRPr="00BC2B09">
        <w:rPr>
          <w:rFonts w:ascii="Times New Roman" w:hAnsi="Times New Roman" w:cs="Times New Roman"/>
          <w:sz w:val="24"/>
          <w:szCs w:val="24"/>
        </w:rPr>
        <w:t>устанавливаются органами местного самоуправления самостоятельно и исполняются</w:t>
      </w:r>
      <w:proofErr w:type="gramEnd"/>
      <w:r w:rsidRPr="00BC2B09">
        <w:rPr>
          <w:rFonts w:ascii="Times New Roman" w:hAnsi="Times New Roman" w:cs="Times New Roman"/>
          <w:sz w:val="24"/>
          <w:szCs w:val="24"/>
        </w:rPr>
        <w:t xml:space="preserve"> за счет собственных доходов и источников финансирования дефицита соответствующего местного бюджета.</w:t>
      </w:r>
    </w:p>
    <w:p w:rsidR="00B46BC4" w:rsidRPr="00BC2B09" w:rsidRDefault="00DE7748" w:rsidP="00DE77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C2B09">
        <w:rPr>
          <w:rFonts w:ascii="Times New Roman" w:hAnsi="Times New Roman"/>
          <w:sz w:val="24"/>
          <w:szCs w:val="24"/>
        </w:rPr>
        <w:t xml:space="preserve">Из вышеприведенных нормативных положений следует, что представительный орган местного самоуправления вправе регулировать вопросы определения условий предоставления дополнительных гарантий, порядка их назначения и выплаты лицам, замещавшим должности муниципальной службы и должны определяться с учетом возможностей местного бюджета. Т.е. федеральным законодательством определены </w:t>
      </w:r>
      <w:r w:rsidRPr="00BC2B09">
        <w:rPr>
          <w:rFonts w:ascii="Times New Roman" w:hAnsi="Times New Roman"/>
          <w:sz w:val="24"/>
          <w:szCs w:val="24"/>
        </w:rPr>
        <w:lastRenderedPageBreak/>
        <w:t>границы, в пределах которых органы местного самоуправления в соответствии с законодательством субъекта Российской Федерации определяют уровень дополнительных социальных гарантий для муниципальных служащих своего муниципального образования.</w:t>
      </w:r>
    </w:p>
    <w:sectPr w:rsidR="00B46BC4" w:rsidRPr="00BC2B09" w:rsidSect="00AA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026CDF"/>
    <w:rsid w:val="00011280"/>
    <w:rsid w:val="00026CDF"/>
    <w:rsid w:val="00061674"/>
    <w:rsid w:val="000970E9"/>
    <w:rsid w:val="000A0A32"/>
    <w:rsid w:val="00150FC7"/>
    <w:rsid w:val="00171906"/>
    <w:rsid w:val="00177F99"/>
    <w:rsid w:val="001B53B0"/>
    <w:rsid w:val="001F15E5"/>
    <w:rsid w:val="001F23F8"/>
    <w:rsid w:val="00202C90"/>
    <w:rsid w:val="00241BC1"/>
    <w:rsid w:val="00284C3E"/>
    <w:rsid w:val="00297778"/>
    <w:rsid w:val="002C268E"/>
    <w:rsid w:val="002D0B21"/>
    <w:rsid w:val="002F6940"/>
    <w:rsid w:val="00302B8B"/>
    <w:rsid w:val="00325332"/>
    <w:rsid w:val="00332C6B"/>
    <w:rsid w:val="00344CD1"/>
    <w:rsid w:val="00396A7D"/>
    <w:rsid w:val="003A554F"/>
    <w:rsid w:val="003C4310"/>
    <w:rsid w:val="00441241"/>
    <w:rsid w:val="00464FE2"/>
    <w:rsid w:val="004665FB"/>
    <w:rsid w:val="0048387A"/>
    <w:rsid w:val="004B0A46"/>
    <w:rsid w:val="004F38DE"/>
    <w:rsid w:val="00513BF0"/>
    <w:rsid w:val="00560F2C"/>
    <w:rsid w:val="00575302"/>
    <w:rsid w:val="005C2BB0"/>
    <w:rsid w:val="005F66C8"/>
    <w:rsid w:val="00606DF4"/>
    <w:rsid w:val="00640144"/>
    <w:rsid w:val="00664E74"/>
    <w:rsid w:val="00673A95"/>
    <w:rsid w:val="00686053"/>
    <w:rsid w:val="006A2B16"/>
    <w:rsid w:val="006B34E0"/>
    <w:rsid w:val="00736042"/>
    <w:rsid w:val="0075149B"/>
    <w:rsid w:val="00763FC6"/>
    <w:rsid w:val="00774E12"/>
    <w:rsid w:val="00797F6A"/>
    <w:rsid w:val="007A44ED"/>
    <w:rsid w:val="007D645E"/>
    <w:rsid w:val="007F675C"/>
    <w:rsid w:val="00826EA5"/>
    <w:rsid w:val="00861CBC"/>
    <w:rsid w:val="00881920"/>
    <w:rsid w:val="008C5A65"/>
    <w:rsid w:val="008E0215"/>
    <w:rsid w:val="008F7B8A"/>
    <w:rsid w:val="009207F8"/>
    <w:rsid w:val="009265E9"/>
    <w:rsid w:val="00933A36"/>
    <w:rsid w:val="00935AF7"/>
    <w:rsid w:val="0094495A"/>
    <w:rsid w:val="00950051"/>
    <w:rsid w:val="00977CFD"/>
    <w:rsid w:val="00986B96"/>
    <w:rsid w:val="00A03013"/>
    <w:rsid w:val="00A11E2A"/>
    <w:rsid w:val="00A656EF"/>
    <w:rsid w:val="00A74625"/>
    <w:rsid w:val="00A75968"/>
    <w:rsid w:val="00A95614"/>
    <w:rsid w:val="00AA5846"/>
    <w:rsid w:val="00AB1B86"/>
    <w:rsid w:val="00B46BC4"/>
    <w:rsid w:val="00B91923"/>
    <w:rsid w:val="00B96EC6"/>
    <w:rsid w:val="00BA2E9B"/>
    <w:rsid w:val="00BC2603"/>
    <w:rsid w:val="00BC2B09"/>
    <w:rsid w:val="00BC5C96"/>
    <w:rsid w:val="00BC6BAF"/>
    <w:rsid w:val="00BD01E9"/>
    <w:rsid w:val="00CA7978"/>
    <w:rsid w:val="00CB49BA"/>
    <w:rsid w:val="00CD2656"/>
    <w:rsid w:val="00D0350F"/>
    <w:rsid w:val="00D05906"/>
    <w:rsid w:val="00D4636E"/>
    <w:rsid w:val="00D52290"/>
    <w:rsid w:val="00DA02B0"/>
    <w:rsid w:val="00DE7748"/>
    <w:rsid w:val="00E8000B"/>
    <w:rsid w:val="00E97BFF"/>
    <w:rsid w:val="00EC73B1"/>
    <w:rsid w:val="00EE451F"/>
    <w:rsid w:val="00F02667"/>
    <w:rsid w:val="00F31358"/>
    <w:rsid w:val="00F6590A"/>
    <w:rsid w:val="00F9132B"/>
    <w:rsid w:val="00F92EE1"/>
    <w:rsid w:val="00F964B4"/>
    <w:rsid w:val="00FA1DAE"/>
    <w:rsid w:val="00FC0E23"/>
    <w:rsid w:val="00FC4383"/>
    <w:rsid w:val="00FD2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84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26CDF"/>
    <w:pPr>
      <w:keepNext/>
      <w:spacing w:after="0" w:line="360" w:lineRule="auto"/>
      <w:jc w:val="center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26CD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26CD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"/>
    <w:uiPriority w:val="99"/>
    <w:rsid w:val="008C5A6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C5A65"/>
    <w:pPr>
      <w:spacing w:after="0" w:line="240" w:lineRule="auto"/>
      <w:ind w:firstLine="567"/>
      <w:contextualSpacing/>
    </w:pPr>
    <w:rPr>
      <w:rFonts w:ascii="Tahoma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C5A65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ConsPlusTitle">
    <w:name w:val="ConsPlusTitle"/>
    <w:rsid w:val="00B46BC4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7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7601&amp;dst=1002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37&amp;n=157490&amp;dst=10001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37&amp;n=157490&amp;dst=1000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91" TargetMode="External"/><Relationship Id="rId10" Type="http://schemas.openxmlformats.org/officeDocument/2006/relationships/hyperlink" Target="https://login.consultant.ru/link/?req=doc&amp;base=LAW&amp;n=389332&amp;dst=50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3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4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51</cp:revision>
  <cp:lastPrinted>2026-02-13T07:12:00Z</cp:lastPrinted>
  <dcterms:created xsi:type="dcterms:W3CDTF">2014-11-06T21:16:00Z</dcterms:created>
  <dcterms:modified xsi:type="dcterms:W3CDTF">2026-02-27T11:58:00Z</dcterms:modified>
</cp:coreProperties>
</file>