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547062" w14:textId="77777777" w:rsidR="00702537" w:rsidRDefault="00702537">
      <w:pPr>
        <w:pStyle w:val="1"/>
        <w:ind w:right="-28"/>
        <w:jc w:val="center"/>
        <w:rPr>
          <w:sz w:val="36"/>
        </w:rPr>
      </w:pPr>
    </w:p>
    <w:p w14:paraId="5D683AB7" w14:textId="058EAC22" w:rsidR="00702537" w:rsidRDefault="00C23799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7FA01F17" wp14:editId="516E0B33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4355" cy="68389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15387" w14:textId="77777777" w:rsidR="00702537" w:rsidRDefault="00702537">
      <w:pPr>
        <w:pStyle w:val="1"/>
        <w:ind w:right="-28"/>
        <w:jc w:val="center"/>
        <w:rPr>
          <w:sz w:val="36"/>
          <w:lang w:val="en-US"/>
        </w:rPr>
      </w:pPr>
    </w:p>
    <w:p w14:paraId="020E1BBE" w14:textId="77777777" w:rsidR="00702537" w:rsidRDefault="00702537">
      <w:pPr>
        <w:pStyle w:val="1"/>
        <w:ind w:right="-28"/>
        <w:jc w:val="center"/>
        <w:rPr>
          <w:sz w:val="12"/>
          <w:lang w:val="en-US"/>
        </w:rPr>
      </w:pPr>
    </w:p>
    <w:p w14:paraId="0C910DC1" w14:textId="77777777" w:rsidR="00F03CBE" w:rsidRPr="001F7B2B" w:rsidRDefault="00F03CBE" w:rsidP="00F03CBE">
      <w:pPr>
        <w:spacing w:before="240"/>
        <w:jc w:val="center"/>
        <w:rPr>
          <w:b/>
          <w:sz w:val="32"/>
          <w:szCs w:val="32"/>
        </w:rPr>
      </w:pPr>
      <w:r w:rsidRPr="001F7B2B">
        <w:rPr>
          <w:b/>
          <w:sz w:val="32"/>
          <w:szCs w:val="32"/>
        </w:rPr>
        <w:t>Калужская область</w:t>
      </w:r>
    </w:p>
    <w:p w14:paraId="33C969AC" w14:textId="77777777" w:rsidR="00F03CBE" w:rsidRDefault="00F03CBE" w:rsidP="00F03CBE">
      <w:pPr>
        <w:spacing w:before="240"/>
        <w:jc w:val="center"/>
        <w:rPr>
          <w:b/>
          <w:sz w:val="32"/>
          <w:szCs w:val="32"/>
        </w:rPr>
      </w:pPr>
      <w:r w:rsidRPr="001F7B2B">
        <w:rPr>
          <w:b/>
          <w:sz w:val="32"/>
          <w:szCs w:val="32"/>
        </w:rPr>
        <w:t>Администрация Людиновского муниципального округа</w:t>
      </w:r>
    </w:p>
    <w:p w14:paraId="00DD296E" w14:textId="4BC01DC5" w:rsidR="00F03CBE" w:rsidRPr="001F7B2B" w:rsidRDefault="00F03CBE" w:rsidP="00F03CBE">
      <w:pPr>
        <w:spacing w:before="240"/>
        <w:jc w:val="center"/>
        <w:rPr>
          <w:b/>
          <w:sz w:val="32"/>
          <w:szCs w:val="32"/>
        </w:rPr>
      </w:pPr>
      <w:r w:rsidRPr="001F7B2B">
        <w:rPr>
          <w:b/>
          <w:sz w:val="32"/>
          <w:szCs w:val="32"/>
        </w:rPr>
        <w:t>Калужск</w:t>
      </w:r>
      <w:r>
        <w:rPr>
          <w:b/>
          <w:sz w:val="32"/>
          <w:szCs w:val="32"/>
        </w:rPr>
        <w:t>ой</w:t>
      </w:r>
      <w:r w:rsidRPr="001F7B2B">
        <w:rPr>
          <w:b/>
          <w:sz w:val="32"/>
          <w:szCs w:val="32"/>
        </w:rPr>
        <w:t xml:space="preserve"> област</w:t>
      </w:r>
      <w:r>
        <w:rPr>
          <w:b/>
          <w:sz w:val="32"/>
          <w:szCs w:val="32"/>
        </w:rPr>
        <w:t>и</w:t>
      </w:r>
    </w:p>
    <w:p w14:paraId="50E7CD0A" w14:textId="77777777" w:rsidR="00F03CBE" w:rsidRDefault="00F03CBE" w:rsidP="00F03CBE">
      <w:pPr>
        <w:jc w:val="center"/>
        <w:rPr>
          <w:b/>
          <w:sz w:val="28"/>
          <w:szCs w:val="28"/>
        </w:rPr>
      </w:pPr>
    </w:p>
    <w:p w14:paraId="67B1E580" w14:textId="77777777" w:rsidR="00F03CBE" w:rsidRDefault="00F03CBE" w:rsidP="00F03CBE">
      <w:pPr>
        <w:jc w:val="center"/>
        <w:rPr>
          <w:b/>
          <w:sz w:val="32"/>
          <w:szCs w:val="32"/>
        </w:rPr>
      </w:pPr>
      <w:r w:rsidRPr="001F7B2B">
        <w:rPr>
          <w:b/>
          <w:sz w:val="32"/>
          <w:szCs w:val="32"/>
        </w:rPr>
        <w:t>П О С Т А Н О В Л Е Н И Е</w:t>
      </w:r>
    </w:p>
    <w:p w14:paraId="249F3AA9" w14:textId="77777777" w:rsidR="00702537" w:rsidRDefault="00702537">
      <w:pPr>
        <w:jc w:val="center"/>
        <w:rPr>
          <w:b/>
          <w:spacing w:val="40"/>
          <w:sz w:val="30"/>
          <w:szCs w:val="28"/>
        </w:rPr>
      </w:pPr>
    </w:p>
    <w:p w14:paraId="0B9A24DD" w14:textId="3B377F93" w:rsidR="00702537" w:rsidRPr="00F03CBE" w:rsidRDefault="00702537">
      <w:pPr>
        <w:ind w:left="180"/>
      </w:pPr>
      <w:r w:rsidRPr="00F03CBE">
        <w:t xml:space="preserve"> от </w:t>
      </w:r>
      <w:r w:rsidR="00F03CBE">
        <w:t>«</w:t>
      </w:r>
      <w:r w:rsidR="00D817DE">
        <w:t>09</w:t>
      </w:r>
      <w:r w:rsidR="00F03CBE">
        <w:t>»</w:t>
      </w:r>
      <w:r w:rsidRPr="00F03CBE">
        <w:t xml:space="preserve"> </w:t>
      </w:r>
      <w:r w:rsidR="00D817DE">
        <w:t xml:space="preserve">апреля </w:t>
      </w:r>
      <w:r w:rsidRPr="00F03CBE">
        <w:t>20</w:t>
      </w:r>
      <w:r w:rsidR="00F03CBE">
        <w:t>26</w:t>
      </w:r>
      <w:r w:rsidRPr="00F03CBE">
        <w:t xml:space="preserve"> г.</w:t>
      </w:r>
      <w:r w:rsidRPr="00F03CBE">
        <w:tab/>
      </w:r>
      <w:r w:rsidRPr="00F03CBE">
        <w:tab/>
      </w:r>
      <w:r w:rsidRPr="00F03CBE">
        <w:tab/>
      </w:r>
      <w:r w:rsidRPr="00F03CBE">
        <w:tab/>
      </w:r>
      <w:r w:rsidRPr="00F03CBE">
        <w:tab/>
      </w:r>
      <w:r w:rsidRPr="00F03CBE">
        <w:tab/>
        <w:t xml:space="preserve">                                               № </w:t>
      </w:r>
      <w:r w:rsidR="00D817DE">
        <w:t>295</w:t>
      </w:r>
    </w:p>
    <w:p w14:paraId="3384DFFE" w14:textId="77777777" w:rsidR="00702537" w:rsidRDefault="0070253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07A78F6" w14:textId="77777777" w:rsidR="00F03CBE" w:rsidRDefault="00F03CBE" w:rsidP="00D7332D">
      <w:pPr>
        <w:pStyle w:val="ConsNormal"/>
        <w:widowControl/>
        <w:tabs>
          <w:tab w:val="left" w:pos="3420"/>
        </w:tabs>
        <w:ind w:right="5307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1E579" w14:textId="186ADC5B" w:rsidR="00702537" w:rsidRPr="00D7332D" w:rsidRDefault="00702537" w:rsidP="00D7332D">
      <w:pPr>
        <w:pStyle w:val="ConsNormal"/>
        <w:widowControl/>
        <w:tabs>
          <w:tab w:val="left" w:pos="3420"/>
        </w:tabs>
        <w:ind w:right="5307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32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5126F8">
        <w:rPr>
          <w:rFonts w:ascii="Times New Roman" w:hAnsi="Times New Roman" w:cs="Times New Roman"/>
          <w:b/>
          <w:bCs/>
          <w:sz w:val="24"/>
          <w:szCs w:val="24"/>
        </w:rPr>
        <w:t>муниципальном</w:t>
      </w:r>
      <w:r w:rsidRPr="00D7332D">
        <w:rPr>
          <w:rFonts w:ascii="Times New Roman" w:hAnsi="Times New Roman" w:cs="Times New Roman"/>
          <w:b/>
          <w:bCs/>
          <w:sz w:val="24"/>
          <w:szCs w:val="24"/>
        </w:rPr>
        <w:t xml:space="preserve"> звене </w:t>
      </w:r>
      <w:r w:rsidR="00D7332D" w:rsidRPr="00D7332D">
        <w:rPr>
          <w:rFonts w:ascii="Times New Roman" w:hAnsi="Times New Roman" w:cs="Times New Roman"/>
          <w:b/>
          <w:bCs/>
          <w:sz w:val="24"/>
          <w:szCs w:val="24"/>
        </w:rPr>
        <w:t xml:space="preserve">Людиновского муниципального округа </w:t>
      </w:r>
      <w:r w:rsidRPr="00D7332D">
        <w:rPr>
          <w:rFonts w:ascii="Times New Roman" w:hAnsi="Times New Roman" w:cs="Times New Roman"/>
          <w:b/>
          <w:bCs/>
          <w:sz w:val="24"/>
          <w:szCs w:val="24"/>
        </w:rPr>
        <w:t>территориальной подсистемы единой государственной системы предупреждения и ликвидации чрезвычайных ситуаций Калужской области</w:t>
      </w:r>
    </w:p>
    <w:p w14:paraId="771D1065" w14:textId="77777777" w:rsidR="00702537" w:rsidRPr="00606A30" w:rsidRDefault="00702537">
      <w:pPr>
        <w:ind w:right="5760" w:firstLine="720"/>
        <w:jc w:val="both"/>
        <w:rPr>
          <w:b/>
        </w:rPr>
      </w:pPr>
    </w:p>
    <w:p w14:paraId="4B686B77" w14:textId="77777777" w:rsidR="00F03CBE" w:rsidRDefault="00F03CBE">
      <w:pPr>
        <w:ind w:firstLine="709"/>
        <w:jc w:val="both"/>
      </w:pPr>
    </w:p>
    <w:p w14:paraId="084815CF" w14:textId="2E980867" w:rsidR="00D7332D" w:rsidRDefault="00702537">
      <w:pPr>
        <w:ind w:firstLine="709"/>
        <w:jc w:val="both"/>
      </w:pPr>
      <w:r w:rsidRPr="00606A30">
        <w:t xml:space="preserve">В соответствии с </w:t>
      </w:r>
      <w:r w:rsidR="00606A30" w:rsidRPr="00606A30">
        <w:t>Федеральным законом РФ от 21.12.1994 N 68-ФЗ "О защите населения и территорий от чрезвычайных ситуаций природного и техногенного характера", Постановлением Правительства РФ от 30.12.2003 N 794 "О единой государственной системе предупреждения и ликвидации чрезвычайных ситуаций" и постановлением Правительства Калужской области от 18 марта 2005 г. № "О территориальной подсистеме единой государственной системы предупреждения и ликвидации чрезвычайных ситуаций Калужской области"</w:t>
      </w:r>
      <w:r w:rsidR="00190478">
        <w:t>,</w:t>
      </w:r>
      <w:r w:rsidR="00D7332D">
        <w:t xml:space="preserve"> Администрация Людиновского муниципального округа Калужской области</w:t>
      </w:r>
    </w:p>
    <w:p w14:paraId="58640B2F" w14:textId="77777777" w:rsidR="00D7332D" w:rsidRDefault="00D7332D">
      <w:pPr>
        <w:ind w:firstLine="709"/>
        <w:jc w:val="both"/>
      </w:pPr>
    </w:p>
    <w:p w14:paraId="24FCA5E3" w14:textId="15AFF528" w:rsidR="00D7332D" w:rsidRDefault="00D7332D">
      <w:pPr>
        <w:ind w:firstLine="709"/>
        <w:jc w:val="both"/>
      </w:pPr>
      <w:r>
        <w:t>постановляет:</w:t>
      </w:r>
    </w:p>
    <w:p w14:paraId="310AF0CC" w14:textId="17C96A38" w:rsidR="00702537" w:rsidRPr="00606A30" w:rsidRDefault="00702537">
      <w:pPr>
        <w:ind w:firstLine="709"/>
        <w:jc w:val="both"/>
      </w:pPr>
      <w:r w:rsidRPr="00606A30">
        <w:t xml:space="preserve">   </w:t>
      </w:r>
    </w:p>
    <w:p w14:paraId="0BC49090" w14:textId="76BADC50" w:rsidR="00702537" w:rsidRPr="00606A30" w:rsidRDefault="00702537">
      <w:pPr>
        <w:ind w:firstLine="709"/>
        <w:jc w:val="both"/>
      </w:pPr>
      <w:r w:rsidRPr="00606A30">
        <w:t xml:space="preserve">1. Утвердить Положение о </w:t>
      </w:r>
      <w:r w:rsidR="005126F8">
        <w:t>муниципальном</w:t>
      </w:r>
      <w:r w:rsidRPr="00606A30">
        <w:t xml:space="preserve"> звене </w:t>
      </w:r>
      <w:r w:rsidR="00D7332D" w:rsidRPr="00D7332D">
        <w:t>Людиновского муниципального округа Калужской области</w:t>
      </w:r>
      <w:r w:rsidRPr="00606A30">
        <w:t xml:space="preserve"> территориальной подсистемы единой государственной системы предупреждения и ликвидации чрезвычайных ситуаций</w:t>
      </w:r>
      <w:r w:rsidR="005126F8">
        <w:t xml:space="preserve"> (ТП РСЧС)</w:t>
      </w:r>
      <w:r w:rsidRPr="00606A30">
        <w:t xml:space="preserve"> Калужской области (</w:t>
      </w:r>
      <w:r w:rsidR="005E0A7D">
        <w:t>Приложение</w:t>
      </w:r>
      <w:r w:rsidRPr="00606A30">
        <w:t>).</w:t>
      </w:r>
    </w:p>
    <w:p w14:paraId="0EEA9E9C" w14:textId="63783473" w:rsidR="00702537" w:rsidRPr="00606A30" w:rsidRDefault="00702537">
      <w:pPr>
        <w:ind w:firstLine="709"/>
        <w:jc w:val="both"/>
      </w:pPr>
      <w:r w:rsidRPr="00606A30">
        <w:t xml:space="preserve">2. Председателю комиссии по чрезвычайным ситуациям и пожарной безопасности при </w:t>
      </w:r>
      <w:r w:rsidR="00D7332D">
        <w:t>А</w:t>
      </w:r>
      <w:r w:rsidRPr="00606A30">
        <w:t xml:space="preserve">дминистрации </w:t>
      </w:r>
      <w:r w:rsidR="00D7332D" w:rsidRPr="00D7332D">
        <w:t>Людиновского муниципального округа Калужской области</w:t>
      </w:r>
      <w:r w:rsidRPr="00606A30">
        <w:t xml:space="preserve"> принять меры по обеспечению функционирования </w:t>
      </w:r>
      <w:r w:rsidR="005126F8">
        <w:t>муниципального</w:t>
      </w:r>
      <w:r w:rsidRPr="00606A30">
        <w:t xml:space="preserve"> звена.</w:t>
      </w:r>
    </w:p>
    <w:p w14:paraId="59D38649" w14:textId="5407C6A6" w:rsidR="00702537" w:rsidRPr="00606A30" w:rsidRDefault="00702537">
      <w:pPr>
        <w:ind w:firstLine="709"/>
        <w:jc w:val="both"/>
      </w:pPr>
      <w:r w:rsidRPr="00606A30">
        <w:t xml:space="preserve">3. Рекомендовать </w:t>
      </w:r>
      <w:r w:rsidR="00F03CBE">
        <w:t>начальникам отделов по работе с территориями территориальных отделов Людиновского муниципального округа Калужской области</w:t>
      </w:r>
      <w:r w:rsidRPr="00606A30">
        <w:t xml:space="preserve">,   руководителям  предприятий и организаций, расположенных на территории муниципального </w:t>
      </w:r>
      <w:r w:rsidR="00F03CBE">
        <w:t>округа</w:t>
      </w:r>
      <w:r w:rsidRPr="00606A30">
        <w:t xml:space="preserve">, руководствоваться в своей деятельности по вопросам предупреждения и ликвидации чрезвычайных ситуаций, защиты населения и территорий от чрезвычайных ситуаций природного и техногенного характера Положением о территориальном звене  </w:t>
      </w:r>
      <w:r w:rsidR="00F03CBE" w:rsidRPr="00F03CBE">
        <w:t>Людиновского муниципального округа Калужской области</w:t>
      </w:r>
      <w:r w:rsidRPr="00606A30">
        <w:t xml:space="preserve">  территориальной подсистемы единой государственной системы предупреждения и ликвидации чрезвычайных ситуаций Калужской области, утвержденным настоящим постановлением.</w:t>
      </w:r>
    </w:p>
    <w:p w14:paraId="22D38087" w14:textId="11B804AC" w:rsidR="00702537" w:rsidRDefault="00702537">
      <w:pPr>
        <w:ind w:firstLine="709"/>
        <w:jc w:val="both"/>
      </w:pPr>
      <w:r w:rsidRPr="00606A30">
        <w:t xml:space="preserve">4. Считать утратившим силу постановление </w:t>
      </w:r>
      <w:r w:rsidR="005126F8">
        <w:t>Г</w:t>
      </w:r>
      <w:r w:rsidRPr="00606A30">
        <w:t>лавы администрации муниципального района</w:t>
      </w:r>
      <w:r w:rsidR="005126F8">
        <w:t xml:space="preserve"> </w:t>
      </w:r>
      <w:r w:rsidR="005126F8" w:rsidRPr="00606A30">
        <w:t>«Город Людиново и Людиновский район»</w:t>
      </w:r>
      <w:r w:rsidRPr="00606A30">
        <w:t xml:space="preserve"> от </w:t>
      </w:r>
      <w:r w:rsidR="00F03CBE">
        <w:t xml:space="preserve">01.10.2019 </w:t>
      </w:r>
      <w:r w:rsidRPr="00606A30">
        <w:t xml:space="preserve">г. № </w:t>
      </w:r>
      <w:r w:rsidR="00F03CBE">
        <w:t>1297</w:t>
      </w:r>
      <w:r w:rsidRPr="00606A30">
        <w:t xml:space="preserve"> «О территориальном звене </w:t>
      </w:r>
      <w:r w:rsidRPr="00606A30">
        <w:lastRenderedPageBreak/>
        <w:t>муниципального района «Город Людиново и Людиновский район» территориальной подсистемы единой государственной системы предупреждения и ликвидации чрезвычайных ситуаций Калужской области».</w:t>
      </w:r>
    </w:p>
    <w:p w14:paraId="08FCD7E4" w14:textId="336B3800" w:rsidR="00F03CBE" w:rsidRPr="00606A30" w:rsidRDefault="00F03CBE">
      <w:pPr>
        <w:ind w:firstLine="709"/>
        <w:jc w:val="both"/>
      </w:pPr>
      <w:r>
        <w:t>5. Данное постановление вступает в силу с момента его опубликования.</w:t>
      </w:r>
    </w:p>
    <w:p w14:paraId="5A590F30" w14:textId="09B36DED" w:rsidR="00702537" w:rsidRPr="00606A30" w:rsidRDefault="00702537">
      <w:pPr>
        <w:ind w:firstLine="709"/>
        <w:jc w:val="both"/>
      </w:pPr>
      <w:r w:rsidRPr="00606A30">
        <w:t xml:space="preserve">6. Контроль </w:t>
      </w:r>
      <w:r w:rsidR="00190478">
        <w:t>за</w:t>
      </w:r>
      <w:r w:rsidRPr="00606A30">
        <w:t xml:space="preserve"> исполнением настоящего постановления </w:t>
      </w:r>
      <w:r w:rsidR="00F03CBE">
        <w:t>оставляю за собой.</w:t>
      </w:r>
    </w:p>
    <w:p w14:paraId="25A89B80" w14:textId="77777777" w:rsidR="00702537" w:rsidRPr="00606A30" w:rsidRDefault="00702537">
      <w:pPr>
        <w:ind w:firstLine="709"/>
        <w:jc w:val="both"/>
      </w:pPr>
    </w:p>
    <w:p w14:paraId="50624907" w14:textId="77777777" w:rsidR="00702537" w:rsidRPr="00606A30" w:rsidRDefault="00702537">
      <w:pPr>
        <w:ind w:firstLine="709"/>
        <w:jc w:val="both"/>
      </w:pPr>
    </w:p>
    <w:p w14:paraId="292BC6DE" w14:textId="77777777" w:rsidR="005126F8" w:rsidRDefault="00702537">
      <w:pPr>
        <w:jc w:val="both"/>
      </w:pPr>
      <w:r w:rsidRPr="00606A30">
        <w:t xml:space="preserve">Глава </w:t>
      </w:r>
      <w:r w:rsidR="005126F8" w:rsidRPr="005126F8">
        <w:t xml:space="preserve">Людиновского муниципального округа </w:t>
      </w:r>
    </w:p>
    <w:p w14:paraId="65986EFA" w14:textId="2709B429" w:rsidR="00702537" w:rsidRPr="00606A30" w:rsidRDefault="005126F8">
      <w:pPr>
        <w:jc w:val="both"/>
      </w:pPr>
      <w:r w:rsidRPr="005126F8">
        <w:t>Калужской области</w:t>
      </w:r>
      <w:r>
        <w:t xml:space="preserve">                                                                                                                  Г.Е. Ананьев</w:t>
      </w:r>
    </w:p>
    <w:p w14:paraId="23E65A11" w14:textId="77777777" w:rsidR="00702537" w:rsidRPr="00606A30" w:rsidRDefault="00702537">
      <w:pPr>
        <w:jc w:val="both"/>
      </w:pPr>
    </w:p>
    <w:p w14:paraId="571A1192" w14:textId="77777777" w:rsidR="00702537" w:rsidRPr="00606A30" w:rsidRDefault="00702537">
      <w:pPr>
        <w:jc w:val="both"/>
      </w:pPr>
    </w:p>
    <w:p w14:paraId="1E20EE40" w14:textId="77777777" w:rsidR="00702537" w:rsidRPr="00606A30" w:rsidRDefault="00702537">
      <w:pPr>
        <w:jc w:val="both"/>
      </w:pPr>
    </w:p>
    <w:p w14:paraId="7060C96A" w14:textId="77777777" w:rsidR="00702537" w:rsidRPr="00606A30" w:rsidRDefault="00702537">
      <w:pPr>
        <w:ind w:left="5400"/>
        <w:jc w:val="both"/>
      </w:pPr>
    </w:p>
    <w:p w14:paraId="4FB9E9F3" w14:textId="77777777" w:rsidR="005126F8" w:rsidRDefault="00702537">
      <w:pPr>
        <w:ind w:left="5400"/>
        <w:jc w:val="both"/>
      </w:pPr>
      <w:r w:rsidRPr="00606A30">
        <w:t xml:space="preserve">                   </w:t>
      </w:r>
    </w:p>
    <w:p w14:paraId="001F9224" w14:textId="77777777" w:rsidR="005126F8" w:rsidRDefault="005126F8">
      <w:pPr>
        <w:ind w:left="5400"/>
        <w:jc w:val="both"/>
      </w:pPr>
    </w:p>
    <w:p w14:paraId="734910BE" w14:textId="77777777" w:rsidR="005126F8" w:rsidRDefault="005126F8">
      <w:pPr>
        <w:ind w:left="5400"/>
        <w:jc w:val="both"/>
      </w:pPr>
    </w:p>
    <w:p w14:paraId="05755164" w14:textId="77777777" w:rsidR="005126F8" w:rsidRDefault="005126F8">
      <w:pPr>
        <w:ind w:left="5400"/>
        <w:jc w:val="both"/>
      </w:pPr>
    </w:p>
    <w:p w14:paraId="65CD349E" w14:textId="77777777" w:rsidR="005126F8" w:rsidRDefault="005126F8">
      <w:pPr>
        <w:ind w:left="5400"/>
        <w:jc w:val="both"/>
      </w:pPr>
    </w:p>
    <w:p w14:paraId="1F67E375" w14:textId="77777777" w:rsidR="005126F8" w:rsidRDefault="005126F8">
      <w:pPr>
        <w:ind w:left="5400"/>
        <w:jc w:val="both"/>
      </w:pPr>
    </w:p>
    <w:p w14:paraId="2ED52248" w14:textId="77777777" w:rsidR="005126F8" w:rsidRDefault="005126F8">
      <w:pPr>
        <w:ind w:left="5400"/>
        <w:jc w:val="both"/>
      </w:pPr>
    </w:p>
    <w:p w14:paraId="70730811" w14:textId="77777777" w:rsidR="005126F8" w:rsidRDefault="005126F8">
      <w:pPr>
        <w:ind w:left="5400"/>
        <w:jc w:val="both"/>
      </w:pPr>
    </w:p>
    <w:p w14:paraId="6D2745F7" w14:textId="77777777" w:rsidR="005126F8" w:rsidRDefault="005126F8">
      <w:pPr>
        <w:ind w:left="5400"/>
        <w:jc w:val="both"/>
      </w:pPr>
    </w:p>
    <w:p w14:paraId="1568C870" w14:textId="77777777" w:rsidR="005126F8" w:rsidRDefault="005126F8">
      <w:pPr>
        <w:ind w:left="5400"/>
        <w:jc w:val="both"/>
      </w:pPr>
    </w:p>
    <w:p w14:paraId="3B90A93A" w14:textId="77777777" w:rsidR="005126F8" w:rsidRDefault="005126F8">
      <w:pPr>
        <w:ind w:left="5400"/>
        <w:jc w:val="both"/>
      </w:pPr>
    </w:p>
    <w:p w14:paraId="4CE9CE8A" w14:textId="77777777" w:rsidR="005126F8" w:rsidRDefault="005126F8">
      <w:pPr>
        <w:ind w:left="5400"/>
        <w:jc w:val="both"/>
      </w:pPr>
    </w:p>
    <w:p w14:paraId="250CD45F" w14:textId="77777777" w:rsidR="005126F8" w:rsidRDefault="005126F8">
      <w:pPr>
        <w:ind w:left="5400"/>
        <w:jc w:val="both"/>
      </w:pPr>
    </w:p>
    <w:p w14:paraId="2F84BD27" w14:textId="77777777" w:rsidR="005126F8" w:rsidRDefault="005126F8">
      <w:pPr>
        <w:ind w:left="5400"/>
        <w:jc w:val="both"/>
      </w:pPr>
    </w:p>
    <w:p w14:paraId="0602D010" w14:textId="77777777" w:rsidR="005126F8" w:rsidRDefault="005126F8">
      <w:pPr>
        <w:ind w:left="5400"/>
        <w:jc w:val="both"/>
      </w:pPr>
    </w:p>
    <w:p w14:paraId="27C79C4D" w14:textId="77777777" w:rsidR="005126F8" w:rsidRDefault="005126F8">
      <w:pPr>
        <w:ind w:left="5400"/>
        <w:jc w:val="both"/>
      </w:pPr>
    </w:p>
    <w:p w14:paraId="0B38A2EF" w14:textId="77777777" w:rsidR="005126F8" w:rsidRDefault="005126F8">
      <w:pPr>
        <w:ind w:left="5400"/>
        <w:jc w:val="both"/>
      </w:pPr>
    </w:p>
    <w:p w14:paraId="2CF13B2E" w14:textId="77777777" w:rsidR="005126F8" w:rsidRDefault="005126F8">
      <w:pPr>
        <w:ind w:left="5400"/>
        <w:jc w:val="both"/>
      </w:pPr>
    </w:p>
    <w:p w14:paraId="4444E53E" w14:textId="77777777" w:rsidR="005126F8" w:rsidRDefault="005126F8">
      <w:pPr>
        <w:ind w:left="5400"/>
        <w:jc w:val="both"/>
      </w:pPr>
    </w:p>
    <w:p w14:paraId="0DE5DF9D" w14:textId="77777777" w:rsidR="005126F8" w:rsidRDefault="005126F8">
      <w:pPr>
        <w:ind w:left="5400"/>
        <w:jc w:val="both"/>
      </w:pPr>
    </w:p>
    <w:p w14:paraId="5B9C72E0" w14:textId="77777777" w:rsidR="005126F8" w:rsidRDefault="005126F8">
      <w:pPr>
        <w:ind w:left="5400"/>
        <w:jc w:val="both"/>
      </w:pPr>
    </w:p>
    <w:p w14:paraId="5E5A080B" w14:textId="77777777" w:rsidR="005126F8" w:rsidRDefault="005126F8">
      <w:pPr>
        <w:ind w:left="5400"/>
        <w:jc w:val="both"/>
      </w:pPr>
    </w:p>
    <w:p w14:paraId="1C5EBD58" w14:textId="77777777" w:rsidR="005126F8" w:rsidRDefault="005126F8">
      <w:pPr>
        <w:ind w:left="5400"/>
        <w:jc w:val="both"/>
      </w:pPr>
    </w:p>
    <w:p w14:paraId="0AC8CD8C" w14:textId="77777777" w:rsidR="005126F8" w:rsidRDefault="005126F8">
      <w:pPr>
        <w:ind w:left="5400"/>
        <w:jc w:val="both"/>
      </w:pPr>
    </w:p>
    <w:p w14:paraId="2322BDC6" w14:textId="77777777" w:rsidR="005126F8" w:rsidRDefault="005126F8">
      <w:pPr>
        <w:ind w:left="5400"/>
        <w:jc w:val="both"/>
      </w:pPr>
    </w:p>
    <w:p w14:paraId="0607E5D0" w14:textId="77777777" w:rsidR="005126F8" w:rsidRDefault="005126F8">
      <w:pPr>
        <w:ind w:left="5400"/>
        <w:jc w:val="both"/>
      </w:pPr>
    </w:p>
    <w:p w14:paraId="6AA686EB" w14:textId="77777777" w:rsidR="005126F8" w:rsidRDefault="005126F8">
      <w:pPr>
        <w:ind w:left="5400"/>
        <w:jc w:val="both"/>
      </w:pPr>
    </w:p>
    <w:p w14:paraId="4BF104E7" w14:textId="77777777" w:rsidR="005126F8" w:rsidRDefault="005126F8">
      <w:pPr>
        <w:ind w:left="5400"/>
        <w:jc w:val="both"/>
      </w:pPr>
    </w:p>
    <w:p w14:paraId="117C1796" w14:textId="77777777" w:rsidR="005126F8" w:rsidRDefault="005126F8">
      <w:pPr>
        <w:ind w:left="5400"/>
        <w:jc w:val="both"/>
      </w:pPr>
    </w:p>
    <w:p w14:paraId="2FD6E65A" w14:textId="77777777" w:rsidR="005126F8" w:rsidRDefault="005126F8">
      <w:pPr>
        <w:ind w:left="5400"/>
        <w:jc w:val="both"/>
      </w:pPr>
    </w:p>
    <w:p w14:paraId="2EC86464" w14:textId="77777777" w:rsidR="005126F8" w:rsidRDefault="005126F8">
      <w:pPr>
        <w:ind w:left="5400"/>
        <w:jc w:val="both"/>
      </w:pPr>
    </w:p>
    <w:p w14:paraId="5C10A878" w14:textId="77777777" w:rsidR="005126F8" w:rsidRDefault="005126F8">
      <w:pPr>
        <w:ind w:left="5400"/>
        <w:jc w:val="both"/>
      </w:pPr>
    </w:p>
    <w:p w14:paraId="773B6F49" w14:textId="77777777" w:rsidR="005126F8" w:rsidRDefault="005126F8">
      <w:pPr>
        <w:ind w:left="5400"/>
        <w:jc w:val="both"/>
      </w:pPr>
    </w:p>
    <w:p w14:paraId="4DCD7C56" w14:textId="77777777" w:rsidR="005126F8" w:rsidRDefault="005126F8">
      <w:pPr>
        <w:ind w:left="5400"/>
        <w:jc w:val="both"/>
      </w:pPr>
    </w:p>
    <w:p w14:paraId="14D596BE" w14:textId="77777777" w:rsidR="005126F8" w:rsidRDefault="005126F8">
      <w:pPr>
        <w:ind w:left="5400"/>
        <w:jc w:val="both"/>
      </w:pPr>
    </w:p>
    <w:p w14:paraId="0D2D09BC" w14:textId="77777777" w:rsidR="005126F8" w:rsidRDefault="005126F8">
      <w:pPr>
        <w:ind w:left="5400"/>
        <w:jc w:val="both"/>
      </w:pPr>
    </w:p>
    <w:p w14:paraId="574FC66C" w14:textId="77777777" w:rsidR="005126F8" w:rsidRDefault="005126F8">
      <w:pPr>
        <w:ind w:left="5400"/>
        <w:jc w:val="both"/>
      </w:pPr>
    </w:p>
    <w:p w14:paraId="726332D2" w14:textId="77777777" w:rsidR="005126F8" w:rsidRDefault="005126F8">
      <w:pPr>
        <w:ind w:left="5400"/>
        <w:jc w:val="both"/>
      </w:pPr>
    </w:p>
    <w:p w14:paraId="6A825485" w14:textId="77777777" w:rsidR="005126F8" w:rsidRDefault="005126F8">
      <w:pPr>
        <w:ind w:left="5400"/>
        <w:jc w:val="both"/>
      </w:pPr>
    </w:p>
    <w:p w14:paraId="4C1BE23D" w14:textId="1E0C887A" w:rsidR="00702537" w:rsidRPr="00606A30" w:rsidRDefault="00702537" w:rsidP="005126F8">
      <w:pPr>
        <w:ind w:left="5400"/>
        <w:jc w:val="right"/>
      </w:pPr>
      <w:r w:rsidRPr="00606A30">
        <w:lastRenderedPageBreak/>
        <w:t>Приложение</w:t>
      </w:r>
    </w:p>
    <w:p w14:paraId="3E1A4386" w14:textId="77777777" w:rsidR="005E0A7D" w:rsidRDefault="00702537" w:rsidP="005126F8">
      <w:pPr>
        <w:jc w:val="right"/>
      </w:pPr>
      <w:r w:rsidRPr="00606A30">
        <w:t xml:space="preserve">                                                                                          к постановлению главы </w:t>
      </w:r>
      <w:r w:rsidR="005126F8" w:rsidRPr="005126F8">
        <w:t xml:space="preserve">Людиновского муниципального округа </w:t>
      </w:r>
    </w:p>
    <w:p w14:paraId="0E8AE723" w14:textId="72519050" w:rsidR="00702537" w:rsidRPr="00606A30" w:rsidRDefault="005126F8" w:rsidP="005126F8">
      <w:pPr>
        <w:jc w:val="right"/>
      </w:pPr>
      <w:r w:rsidRPr="005126F8">
        <w:t>Калужской области</w:t>
      </w:r>
    </w:p>
    <w:p w14:paraId="01D1EAC2" w14:textId="38EE8EC4" w:rsidR="00702537" w:rsidRPr="00606A30" w:rsidRDefault="00702537" w:rsidP="005126F8">
      <w:pPr>
        <w:jc w:val="right"/>
      </w:pPr>
      <w:r w:rsidRPr="00606A30">
        <w:t xml:space="preserve">                                                                                                             от </w:t>
      </w:r>
      <w:r w:rsidR="005126F8">
        <w:t>«__» _________</w:t>
      </w:r>
      <w:r w:rsidR="005E0A7D">
        <w:t>2026г.</w:t>
      </w:r>
      <w:r w:rsidR="005126F8">
        <w:t xml:space="preserve"> </w:t>
      </w:r>
      <w:r w:rsidRPr="00606A30">
        <w:t xml:space="preserve">№ </w:t>
      </w:r>
      <w:r w:rsidR="005126F8">
        <w:t>_____</w:t>
      </w:r>
    </w:p>
    <w:p w14:paraId="6D27BB10" w14:textId="77777777" w:rsidR="00702537" w:rsidRPr="00606A30" w:rsidRDefault="00702537">
      <w:pPr>
        <w:jc w:val="both"/>
      </w:pPr>
      <w:r w:rsidRPr="00606A30">
        <w:t xml:space="preserve">                                                                                                            </w:t>
      </w:r>
    </w:p>
    <w:p w14:paraId="28404390" w14:textId="77777777" w:rsidR="00702537" w:rsidRPr="00606A30" w:rsidRDefault="00702537">
      <w:pPr>
        <w:jc w:val="center"/>
        <w:rPr>
          <w:b/>
        </w:rPr>
      </w:pPr>
      <w:r w:rsidRPr="00606A30">
        <w:rPr>
          <w:b/>
        </w:rPr>
        <w:t xml:space="preserve">ПОЛОЖЕНИЕ </w:t>
      </w:r>
    </w:p>
    <w:p w14:paraId="50686BC2" w14:textId="08C26F1C" w:rsidR="00702537" w:rsidRPr="00606A30" w:rsidRDefault="00702537" w:rsidP="005126F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A3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E0A7D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Pr="00606A30">
        <w:rPr>
          <w:rFonts w:ascii="Times New Roman" w:hAnsi="Times New Roman" w:cs="Times New Roman"/>
          <w:b/>
          <w:sz w:val="24"/>
          <w:szCs w:val="24"/>
        </w:rPr>
        <w:t xml:space="preserve"> звене </w:t>
      </w:r>
      <w:r w:rsidR="005126F8" w:rsidRPr="005126F8">
        <w:rPr>
          <w:rFonts w:ascii="Times New Roman" w:hAnsi="Times New Roman" w:cs="Times New Roman"/>
          <w:b/>
          <w:sz w:val="24"/>
          <w:szCs w:val="24"/>
        </w:rPr>
        <w:t xml:space="preserve">Людиновского муниципального округа Калужской области </w:t>
      </w:r>
      <w:r w:rsidRPr="00606A30">
        <w:rPr>
          <w:rFonts w:ascii="Times New Roman" w:hAnsi="Times New Roman" w:cs="Times New Roman"/>
          <w:b/>
          <w:sz w:val="24"/>
          <w:szCs w:val="24"/>
        </w:rPr>
        <w:t xml:space="preserve">территориальной подсистемы единой государственной системы </w:t>
      </w:r>
    </w:p>
    <w:p w14:paraId="50FACC70" w14:textId="77777777" w:rsidR="00702537" w:rsidRPr="00606A30" w:rsidRDefault="00702537">
      <w:pPr>
        <w:jc w:val="center"/>
        <w:rPr>
          <w:b/>
        </w:rPr>
      </w:pPr>
      <w:r w:rsidRPr="00606A30">
        <w:rPr>
          <w:b/>
        </w:rPr>
        <w:t xml:space="preserve">предупреждения и ликвидации чрезвычайных ситуаций Калужской области </w:t>
      </w:r>
    </w:p>
    <w:p w14:paraId="4081D228" w14:textId="77777777" w:rsidR="00702537" w:rsidRPr="00606A30" w:rsidRDefault="00702537">
      <w:pPr>
        <w:jc w:val="center"/>
        <w:rPr>
          <w:b/>
        </w:rPr>
      </w:pPr>
    </w:p>
    <w:p w14:paraId="4F6830D5" w14:textId="29659A7C" w:rsidR="00702537" w:rsidRDefault="0015551F" w:rsidP="0015551F">
      <w:pPr>
        <w:ind w:left="720"/>
        <w:jc w:val="both"/>
        <w:rPr>
          <w:b/>
        </w:rPr>
      </w:pPr>
      <w:r w:rsidRPr="0015551F">
        <w:rPr>
          <w:b/>
        </w:rPr>
        <w:t>1.</w:t>
      </w:r>
      <w:r>
        <w:rPr>
          <w:b/>
        </w:rPr>
        <w:t xml:space="preserve"> </w:t>
      </w:r>
      <w:r w:rsidR="00702537" w:rsidRPr="00606A30">
        <w:rPr>
          <w:b/>
        </w:rPr>
        <w:t>Общие положения</w:t>
      </w:r>
      <w:r>
        <w:rPr>
          <w:b/>
        </w:rPr>
        <w:t>.</w:t>
      </w:r>
    </w:p>
    <w:p w14:paraId="14F59948" w14:textId="2D53AB74" w:rsidR="0015551F" w:rsidRDefault="0015551F" w:rsidP="0015551F">
      <w:pPr>
        <w:ind w:firstLine="708"/>
        <w:jc w:val="both"/>
        <w:rPr>
          <w:bCs/>
        </w:rPr>
      </w:pPr>
      <w:r>
        <w:rPr>
          <w:bCs/>
        </w:rPr>
        <w:t xml:space="preserve">1.1. </w:t>
      </w:r>
      <w:r w:rsidRPr="0015551F">
        <w:rPr>
          <w:bCs/>
        </w:rPr>
        <w:t>Муниципальное звено ТП РСЧС объединяет органы управления, силы и</w:t>
      </w:r>
      <w:r>
        <w:rPr>
          <w:bCs/>
        </w:rPr>
        <w:t xml:space="preserve"> </w:t>
      </w:r>
      <w:r w:rsidRPr="0015551F">
        <w:rPr>
          <w:bCs/>
        </w:rPr>
        <w:t>средства органов местного самоуправления и организаций, в полномочия которых</w:t>
      </w:r>
      <w:r>
        <w:rPr>
          <w:bCs/>
        </w:rPr>
        <w:t xml:space="preserve"> </w:t>
      </w:r>
      <w:r w:rsidRPr="0015551F">
        <w:rPr>
          <w:bCs/>
        </w:rPr>
        <w:t>входит решение вопросов в области защиты населения и территорий от</w:t>
      </w:r>
      <w:r>
        <w:rPr>
          <w:bCs/>
        </w:rPr>
        <w:t xml:space="preserve"> </w:t>
      </w:r>
      <w:r w:rsidRPr="0015551F">
        <w:rPr>
          <w:bCs/>
        </w:rPr>
        <w:t>чрезвычайных ситуаций, и осуществляет свою деятельность в целях выполнения</w:t>
      </w:r>
      <w:r>
        <w:rPr>
          <w:bCs/>
        </w:rPr>
        <w:t xml:space="preserve"> </w:t>
      </w:r>
      <w:r w:rsidRPr="0015551F">
        <w:rPr>
          <w:bCs/>
        </w:rPr>
        <w:t>задач, предусмотренных Федеральным законом от 21 декабря 1994 г. № 68-ФЗ</w:t>
      </w:r>
      <w:r>
        <w:rPr>
          <w:bCs/>
        </w:rPr>
        <w:t xml:space="preserve"> </w:t>
      </w:r>
      <w:r w:rsidRPr="0015551F">
        <w:rPr>
          <w:bCs/>
        </w:rPr>
        <w:t>«О защите населения и территорий от чрезвычайных ситуаций природного и</w:t>
      </w:r>
      <w:r>
        <w:rPr>
          <w:bCs/>
        </w:rPr>
        <w:t xml:space="preserve"> </w:t>
      </w:r>
      <w:r w:rsidRPr="0015551F">
        <w:rPr>
          <w:bCs/>
        </w:rPr>
        <w:t>техногенного характера», постановлением Правительства Российской Федерации</w:t>
      </w:r>
      <w:r>
        <w:rPr>
          <w:bCs/>
        </w:rPr>
        <w:t xml:space="preserve"> </w:t>
      </w:r>
      <w:r w:rsidRPr="0015551F">
        <w:rPr>
          <w:bCs/>
        </w:rPr>
        <w:t>от 30 декабря 2003 г. № 794 «О единой государственной системе предупреждения</w:t>
      </w:r>
      <w:r>
        <w:rPr>
          <w:bCs/>
        </w:rPr>
        <w:t xml:space="preserve"> </w:t>
      </w:r>
      <w:r w:rsidRPr="0015551F">
        <w:rPr>
          <w:bCs/>
        </w:rPr>
        <w:t>ликвидации</w:t>
      </w:r>
      <w:r>
        <w:rPr>
          <w:bCs/>
        </w:rPr>
        <w:t xml:space="preserve"> </w:t>
      </w:r>
      <w:r w:rsidRPr="0015551F">
        <w:rPr>
          <w:bCs/>
        </w:rPr>
        <w:t>чрезвычайных</w:t>
      </w:r>
      <w:r>
        <w:rPr>
          <w:bCs/>
        </w:rPr>
        <w:t xml:space="preserve"> </w:t>
      </w:r>
      <w:r w:rsidRPr="0015551F">
        <w:rPr>
          <w:bCs/>
        </w:rPr>
        <w:t>ситуаций»,</w:t>
      </w:r>
      <w:r>
        <w:rPr>
          <w:bCs/>
        </w:rPr>
        <w:t xml:space="preserve"> </w:t>
      </w:r>
      <w:r w:rsidRPr="0015551F">
        <w:rPr>
          <w:bCs/>
        </w:rPr>
        <w:t>постановлением</w:t>
      </w:r>
      <w:r>
        <w:rPr>
          <w:bCs/>
        </w:rPr>
        <w:t xml:space="preserve"> </w:t>
      </w:r>
      <w:r w:rsidRPr="0015551F">
        <w:rPr>
          <w:bCs/>
        </w:rPr>
        <w:t>Правительства Калужской области от 18 марта 2005 г. № "О территориальной подсистеме единой государственной системы предупреждения и ликвидации чрезвычайных ситуаций Калужской области"</w:t>
      </w:r>
    </w:p>
    <w:p w14:paraId="27B97F61" w14:textId="436DD66A" w:rsidR="0015551F" w:rsidRPr="00606A30" w:rsidRDefault="0015551F" w:rsidP="00C35943">
      <w:pPr>
        <w:ind w:firstLine="708"/>
        <w:jc w:val="both"/>
        <w:rPr>
          <w:b/>
        </w:rPr>
      </w:pPr>
      <w:r w:rsidRPr="0015551F">
        <w:rPr>
          <w:bCs/>
        </w:rPr>
        <w:t>1.</w:t>
      </w:r>
      <w:r>
        <w:rPr>
          <w:bCs/>
        </w:rPr>
        <w:t>2</w:t>
      </w:r>
      <w:r w:rsidRPr="0015551F">
        <w:rPr>
          <w:bCs/>
        </w:rPr>
        <w:t>. Муниципальное звено ТП РСЧС входит в единую государственную</w:t>
      </w:r>
      <w:r>
        <w:rPr>
          <w:bCs/>
        </w:rPr>
        <w:t xml:space="preserve"> </w:t>
      </w:r>
      <w:r w:rsidRPr="0015551F">
        <w:rPr>
          <w:bCs/>
        </w:rPr>
        <w:t>систему предупреждения и ликвидации чрезвычайных ситуаций и предназначено</w:t>
      </w:r>
      <w:r>
        <w:rPr>
          <w:bCs/>
        </w:rPr>
        <w:t xml:space="preserve"> </w:t>
      </w:r>
      <w:r w:rsidRPr="0015551F">
        <w:rPr>
          <w:bCs/>
        </w:rPr>
        <w:t>для предупреждения чрезвычайных ситуаций и происшествий (далее – ЧС) в</w:t>
      </w:r>
      <w:r>
        <w:rPr>
          <w:bCs/>
        </w:rPr>
        <w:t xml:space="preserve"> </w:t>
      </w:r>
      <w:r w:rsidRPr="0015551F">
        <w:rPr>
          <w:bCs/>
        </w:rPr>
        <w:t xml:space="preserve">пределах границ территории </w:t>
      </w:r>
      <w:r>
        <w:rPr>
          <w:bCs/>
        </w:rPr>
        <w:t>Людиновского</w:t>
      </w:r>
      <w:r w:rsidR="00C35943">
        <w:rPr>
          <w:bCs/>
        </w:rPr>
        <w:t xml:space="preserve"> муниципального</w:t>
      </w:r>
      <w:r w:rsidRPr="0015551F">
        <w:rPr>
          <w:bCs/>
        </w:rPr>
        <w:t xml:space="preserve"> округа, а в случае их</w:t>
      </w:r>
      <w:r w:rsidR="00C35943">
        <w:rPr>
          <w:bCs/>
        </w:rPr>
        <w:t xml:space="preserve"> </w:t>
      </w:r>
      <w:r w:rsidRPr="0015551F">
        <w:rPr>
          <w:bCs/>
        </w:rPr>
        <w:t>возникновения - для ликвидации их последствий, обеспечения безопасности</w:t>
      </w:r>
      <w:r w:rsidR="00C35943">
        <w:rPr>
          <w:bCs/>
        </w:rPr>
        <w:t xml:space="preserve"> </w:t>
      </w:r>
      <w:r w:rsidRPr="0015551F">
        <w:rPr>
          <w:bCs/>
        </w:rPr>
        <w:t>населения. Действует на муниципальном и объектовом уровнях</w:t>
      </w:r>
      <w:r w:rsidR="00C35943">
        <w:rPr>
          <w:b/>
        </w:rPr>
        <w:t>.</w:t>
      </w:r>
    </w:p>
    <w:p w14:paraId="6B262F39" w14:textId="6A1DC078" w:rsidR="00702537" w:rsidRPr="00606A30" w:rsidRDefault="00702537">
      <w:pPr>
        <w:ind w:firstLine="720"/>
        <w:jc w:val="both"/>
      </w:pPr>
      <w:bookmarkStart w:id="0" w:name="sub_1001"/>
      <w:r w:rsidRPr="00606A30">
        <w:t>1.</w:t>
      </w:r>
      <w:r w:rsidR="00C35943">
        <w:t>3</w:t>
      </w:r>
      <w:r w:rsidRPr="00606A30">
        <w:t xml:space="preserve">. Настоящее Положение определяет порядок организации и функционирования </w:t>
      </w:r>
      <w:r w:rsidR="005126F8">
        <w:t>муниципального</w:t>
      </w:r>
      <w:r w:rsidRPr="00606A30">
        <w:t xml:space="preserve"> звена </w:t>
      </w:r>
      <w:r w:rsidR="0015551F" w:rsidRPr="0015551F">
        <w:t xml:space="preserve">Людиновского муниципального округа Калужской области </w:t>
      </w:r>
      <w:r w:rsidRPr="00606A30">
        <w:t>территориальной подсистемы единой государственной системы предупреждения и ликвидации чрезвычайных ситуаций Калужской области (далее – территориальное звено ТП РСЧС области).</w:t>
      </w:r>
    </w:p>
    <w:p w14:paraId="32EE815D" w14:textId="6605F701" w:rsidR="00702537" w:rsidRPr="00606A30" w:rsidRDefault="00702537">
      <w:pPr>
        <w:ind w:firstLine="720"/>
        <w:jc w:val="both"/>
      </w:pPr>
      <w:bookmarkStart w:id="1" w:name="sub_1002"/>
      <w:bookmarkEnd w:id="0"/>
      <w:r w:rsidRPr="00606A30">
        <w:t xml:space="preserve">1.2. </w:t>
      </w:r>
      <w:r w:rsidR="0015551F">
        <w:t>Муниципальное</w:t>
      </w:r>
      <w:r w:rsidRPr="00606A30">
        <w:t xml:space="preserve"> звено ТП РСЧС области является составной частью    территориальной подсистемы РСЧС Калужской области, создается в пределах территории </w:t>
      </w:r>
      <w:r w:rsidR="0015551F">
        <w:t>округа</w:t>
      </w:r>
      <w:r w:rsidRPr="00606A30">
        <w:t xml:space="preserve"> и состоит из объектовых звеньев, органов управления, сил и средств муниципальных образований,</w:t>
      </w:r>
      <w:r w:rsidR="0015551F">
        <w:t xml:space="preserve"> организаций и предприятий</w:t>
      </w:r>
      <w:r w:rsidRPr="00606A30">
        <w:t xml:space="preserve"> расположенных на территории района и предназначенных </w:t>
      </w:r>
      <w:bookmarkEnd w:id="1"/>
      <w:r w:rsidRPr="00606A30">
        <w:t>для предупреждения и ликвидации чрезвычайных ситуаций на подведомственной территории.</w:t>
      </w:r>
    </w:p>
    <w:p w14:paraId="02E596BE" w14:textId="5BC23BA0" w:rsidR="00702537" w:rsidRPr="00606A30" w:rsidRDefault="00702537">
      <w:pPr>
        <w:ind w:firstLine="720"/>
        <w:jc w:val="both"/>
      </w:pPr>
      <w:r w:rsidRPr="00606A30">
        <w:t xml:space="preserve">1.3. </w:t>
      </w:r>
      <w:bookmarkStart w:id="2" w:name="sub_1003"/>
      <w:r w:rsidRPr="00606A30">
        <w:t xml:space="preserve">В </w:t>
      </w:r>
      <w:r w:rsidR="0015551F">
        <w:t>муниципальном</w:t>
      </w:r>
      <w:r w:rsidRPr="00606A30">
        <w:t xml:space="preserve"> звене ТП РСЧС области созда</w:t>
      </w:r>
      <w:r w:rsidR="00C23799">
        <w:t>ё</w:t>
      </w:r>
      <w:r w:rsidRPr="00606A30">
        <w:t>тся координационный орган, постоянно действующий орган управления, органы повседневного управления, силы и средства, резервы финансовых и материальных ресурсов, системы связи, оповещения, информационного обеспечения.</w:t>
      </w:r>
    </w:p>
    <w:p w14:paraId="3CD4B537" w14:textId="77777777" w:rsidR="00702537" w:rsidRPr="00606A30" w:rsidRDefault="00702537">
      <w:pPr>
        <w:ind w:firstLine="720"/>
        <w:jc w:val="both"/>
      </w:pPr>
    </w:p>
    <w:p w14:paraId="4738CFAE" w14:textId="0BDE7BA3" w:rsidR="00702537" w:rsidRPr="00606A30" w:rsidRDefault="00702537">
      <w:pPr>
        <w:ind w:firstLine="720"/>
        <w:jc w:val="both"/>
        <w:rPr>
          <w:b/>
        </w:rPr>
      </w:pPr>
      <w:bookmarkStart w:id="3" w:name="sub_1004"/>
      <w:bookmarkEnd w:id="2"/>
      <w:r w:rsidRPr="00606A30">
        <w:rPr>
          <w:b/>
        </w:rPr>
        <w:t xml:space="preserve">2. Координационный орган </w:t>
      </w:r>
      <w:r w:rsidR="0015551F">
        <w:rPr>
          <w:b/>
        </w:rPr>
        <w:t>муниципального</w:t>
      </w:r>
      <w:r w:rsidRPr="00606A30">
        <w:rPr>
          <w:b/>
        </w:rPr>
        <w:t xml:space="preserve"> звена ТП РСЧС области</w:t>
      </w:r>
      <w:r w:rsidR="0015551F">
        <w:rPr>
          <w:b/>
        </w:rPr>
        <w:t>.</w:t>
      </w:r>
    </w:p>
    <w:p w14:paraId="698428BD" w14:textId="19F276D0" w:rsidR="00702537" w:rsidRPr="00606A30" w:rsidRDefault="00702537">
      <w:pPr>
        <w:pStyle w:val="ae"/>
        <w:ind w:left="0" w:firstLine="720"/>
        <w:rPr>
          <w:rFonts w:ascii="Times New Roman" w:hAnsi="Times New Roman"/>
          <w:i w:val="0"/>
          <w:color w:val="auto"/>
          <w:sz w:val="24"/>
          <w:szCs w:val="24"/>
        </w:rPr>
      </w:pPr>
      <w:r w:rsidRPr="00606A30">
        <w:rPr>
          <w:rFonts w:ascii="Times New Roman" w:hAnsi="Times New Roman"/>
          <w:i w:val="0"/>
          <w:color w:val="auto"/>
          <w:sz w:val="24"/>
          <w:szCs w:val="24"/>
        </w:rPr>
        <w:t xml:space="preserve">2.1. Координационным органом </w:t>
      </w:r>
      <w:r w:rsidR="0015551F">
        <w:rPr>
          <w:rFonts w:ascii="Times New Roman" w:hAnsi="Times New Roman"/>
          <w:i w:val="0"/>
          <w:color w:val="auto"/>
          <w:sz w:val="24"/>
          <w:szCs w:val="24"/>
        </w:rPr>
        <w:t>муниципального</w:t>
      </w:r>
      <w:r w:rsidRPr="00606A30">
        <w:rPr>
          <w:rFonts w:ascii="Times New Roman" w:hAnsi="Times New Roman"/>
          <w:i w:val="0"/>
          <w:color w:val="auto"/>
          <w:sz w:val="24"/>
          <w:szCs w:val="24"/>
        </w:rPr>
        <w:t xml:space="preserve"> звена ТП РСЧС области является комиссия по чрезвычайным ситуациям и пожарной безопасности при </w:t>
      </w:r>
      <w:r w:rsidR="0015551F">
        <w:rPr>
          <w:rFonts w:ascii="Times New Roman" w:hAnsi="Times New Roman"/>
          <w:i w:val="0"/>
          <w:color w:val="auto"/>
          <w:sz w:val="24"/>
          <w:szCs w:val="24"/>
        </w:rPr>
        <w:t>А</w:t>
      </w:r>
      <w:r w:rsidRPr="00606A30">
        <w:rPr>
          <w:rFonts w:ascii="Times New Roman" w:hAnsi="Times New Roman"/>
          <w:i w:val="0"/>
          <w:color w:val="auto"/>
          <w:sz w:val="24"/>
          <w:szCs w:val="24"/>
        </w:rPr>
        <w:t xml:space="preserve">дминистрации </w:t>
      </w:r>
      <w:r w:rsidR="0015551F" w:rsidRPr="0015551F">
        <w:rPr>
          <w:rFonts w:ascii="Times New Roman" w:hAnsi="Times New Roman"/>
          <w:i w:val="0"/>
          <w:color w:val="auto"/>
          <w:sz w:val="24"/>
          <w:szCs w:val="24"/>
        </w:rPr>
        <w:t>Людиновского муниципального округа Калужской области</w:t>
      </w:r>
      <w:r w:rsidRPr="00606A30">
        <w:rPr>
          <w:rFonts w:ascii="Times New Roman" w:hAnsi="Times New Roman"/>
          <w:i w:val="0"/>
          <w:color w:val="auto"/>
          <w:sz w:val="24"/>
          <w:szCs w:val="24"/>
        </w:rPr>
        <w:t xml:space="preserve"> (далее – КЧС и ПБ). </w:t>
      </w:r>
      <w:bookmarkEnd w:id="3"/>
    </w:p>
    <w:p w14:paraId="0E1BD565" w14:textId="77777777" w:rsidR="00702537" w:rsidRPr="00606A30" w:rsidRDefault="00702537">
      <w:pPr>
        <w:ind w:firstLine="720"/>
        <w:jc w:val="both"/>
      </w:pPr>
      <w:r w:rsidRPr="00606A30">
        <w:t>2.2. Вопросы образования, реорганизации и упразднения КЧС и ПБ, назначение руководителя, утверждение персонального состава относятся к компетенции главы администрации муниципального района.</w:t>
      </w:r>
    </w:p>
    <w:p w14:paraId="5CD64B65" w14:textId="2B855838" w:rsidR="00702537" w:rsidRPr="00606A30" w:rsidRDefault="00702537">
      <w:pPr>
        <w:ind w:firstLine="720"/>
        <w:jc w:val="both"/>
      </w:pPr>
      <w:r w:rsidRPr="00606A30">
        <w:t xml:space="preserve">2.3. КЧС и ПБ возглавляет </w:t>
      </w:r>
      <w:r w:rsidR="00C23799">
        <w:t>Г</w:t>
      </w:r>
      <w:r w:rsidRPr="00606A30">
        <w:t>лав</w:t>
      </w:r>
      <w:r w:rsidR="00C23799">
        <w:t>а</w:t>
      </w:r>
      <w:r w:rsidRPr="00606A30">
        <w:t xml:space="preserve"> </w:t>
      </w:r>
      <w:r w:rsidR="00C23799" w:rsidRPr="00C23799">
        <w:t>Людиновского муниципального округа Калужской области</w:t>
      </w:r>
      <w:r w:rsidRPr="00606A30">
        <w:t>.</w:t>
      </w:r>
    </w:p>
    <w:p w14:paraId="24175B61" w14:textId="77777777" w:rsidR="00702537" w:rsidRPr="00606A30" w:rsidRDefault="00702537">
      <w:pPr>
        <w:ind w:firstLine="720"/>
        <w:jc w:val="both"/>
      </w:pPr>
      <w:r w:rsidRPr="00606A30">
        <w:t>2.4. Основными задачами КЧС и ПБ являются:</w:t>
      </w:r>
    </w:p>
    <w:p w14:paraId="2F194B1E" w14:textId="77777777" w:rsidR="00702537" w:rsidRPr="00606A30" w:rsidRDefault="00702537">
      <w:pPr>
        <w:ind w:firstLine="720"/>
        <w:jc w:val="both"/>
      </w:pPr>
      <w:bookmarkStart w:id="4" w:name="sub_1061"/>
      <w:r w:rsidRPr="00606A30">
        <w:t>2.4.1. Разработка предложений по вопросам предупреждения и ликвидации чрезвычайных ситуаций, обеспечения пожарной безопасности и безопасности людей на водных объектах на территории района.</w:t>
      </w:r>
    </w:p>
    <w:p w14:paraId="78637E2F" w14:textId="3CD21393" w:rsidR="00702537" w:rsidRPr="00606A30" w:rsidRDefault="00702537">
      <w:pPr>
        <w:ind w:firstLine="720"/>
        <w:jc w:val="both"/>
      </w:pPr>
      <w:bookmarkStart w:id="5" w:name="sub_1062"/>
      <w:bookmarkEnd w:id="4"/>
      <w:r w:rsidRPr="00606A30">
        <w:lastRenderedPageBreak/>
        <w:t xml:space="preserve">2.4.2. Координация деятельности органов управления, объектовых звеньев, сил и средств </w:t>
      </w:r>
      <w:r w:rsidR="00C23799">
        <w:t>муниципального</w:t>
      </w:r>
      <w:r w:rsidRPr="00606A30">
        <w:t xml:space="preserve"> звена ТП РСЧС области.</w:t>
      </w:r>
    </w:p>
    <w:p w14:paraId="1BECCB6F" w14:textId="0F85A79C" w:rsidR="00702537" w:rsidRPr="00606A30" w:rsidRDefault="00702537">
      <w:pPr>
        <w:numPr>
          <w:ilvl w:val="2"/>
          <w:numId w:val="2"/>
        </w:numPr>
        <w:ind w:left="0" w:firstLine="720"/>
        <w:jc w:val="both"/>
      </w:pPr>
      <w:bookmarkStart w:id="6" w:name="sub_1063"/>
      <w:bookmarkEnd w:id="5"/>
      <w:r w:rsidRPr="00606A30">
        <w:t xml:space="preserve">Обеспечение согласованности действий органов местного самоуправления муниципальных образований </w:t>
      </w:r>
      <w:r w:rsidR="00C23799">
        <w:t>округа</w:t>
      </w:r>
      <w:r w:rsidRPr="00606A30">
        <w:t xml:space="preserve"> с органами государственной власти и организациями при решении задач в области предупреждения и ликвидации чрезвычайных ситуаций, обеспечения пожарной безопасности и безопасности людей на водных объектах, а также восстановления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</w:p>
    <w:p w14:paraId="66452CA0" w14:textId="77777777" w:rsidR="00702537" w:rsidRPr="00606A30" w:rsidRDefault="00702537">
      <w:pPr>
        <w:ind w:firstLine="720"/>
        <w:jc w:val="both"/>
      </w:pPr>
      <w:bookmarkStart w:id="7" w:name="sub_1064"/>
      <w:bookmarkEnd w:id="6"/>
      <w:r w:rsidRPr="00606A30">
        <w:t>2.4.4. Рассмотрение вопросов о привлечении сил и средств гражданской обороны к организации и проведению мероприятий по предупреждению и ликвидации чрезвычайных ситуаций.</w:t>
      </w:r>
    </w:p>
    <w:p w14:paraId="06CDE506" w14:textId="77777777" w:rsidR="00702537" w:rsidRPr="00606A30" w:rsidRDefault="00702537">
      <w:pPr>
        <w:ind w:firstLine="720"/>
        <w:jc w:val="both"/>
      </w:pPr>
      <w:r w:rsidRPr="00606A30">
        <w:t>2.4.5. Иные задачи, возложенные на КЧС и ПБ в соответствии с действующим законодательством.</w:t>
      </w:r>
    </w:p>
    <w:p w14:paraId="23D7C410" w14:textId="77777777" w:rsidR="00702537" w:rsidRPr="00606A30" w:rsidRDefault="00702537">
      <w:pPr>
        <w:ind w:firstLine="720"/>
        <w:jc w:val="both"/>
      </w:pPr>
    </w:p>
    <w:bookmarkEnd w:id="7"/>
    <w:p w14:paraId="5E044C66" w14:textId="596F3879" w:rsidR="00702537" w:rsidRPr="00606A30" w:rsidRDefault="00702537">
      <w:pPr>
        <w:ind w:firstLine="720"/>
        <w:jc w:val="both"/>
        <w:rPr>
          <w:b/>
        </w:rPr>
      </w:pPr>
      <w:r w:rsidRPr="00606A30">
        <w:rPr>
          <w:b/>
        </w:rPr>
        <w:t>3. Постоянно действующий орган управления территориального звена</w:t>
      </w:r>
      <w:r w:rsidR="00796D7C">
        <w:rPr>
          <w:b/>
        </w:rPr>
        <w:t xml:space="preserve"> </w:t>
      </w:r>
      <w:r w:rsidRPr="00606A30">
        <w:rPr>
          <w:b/>
        </w:rPr>
        <w:t>ТП РСЧС области</w:t>
      </w:r>
      <w:r w:rsidR="00796D7C">
        <w:rPr>
          <w:b/>
        </w:rPr>
        <w:t>.</w:t>
      </w:r>
    </w:p>
    <w:p w14:paraId="65F3DF09" w14:textId="3B80B938" w:rsidR="00702537" w:rsidRPr="00606A30" w:rsidRDefault="00702537">
      <w:pPr>
        <w:ind w:firstLine="720"/>
        <w:jc w:val="both"/>
      </w:pPr>
      <w:r w:rsidRPr="00606A30">
        <w:t xml:space="preserve">3.1. Постоянно действующим органом управления территориального звена  ТП РСЧС области является отдел по </w:t>
      </w:r>
      <w:r w:rsidR="00796D7C">
        <w:t xml:space="preserve">делам </w:t>
      </w:r>
      <w:r w:rsidRPr="00606A30">
        <w:t>гражданской оборон</w:t>
      </w:r>
      <w:r w:rsidR="00796D7C">
        <w:t>ы</w:t>
      </w:r>
      <w:r w:rsidRPr="00606A30">
        <w:t xml:space="preserve"> и чрезвычайным ситуациям, </w:t>
      </w:r>
      <w:r w:rsidR="00796D7C">
        <w:t>А</w:t>
      </w:r>
      <w:r w:rsidRPr="00606A30">
        <w:t xml:space="preserve">дминистрации </w:t>
      </w:r>
      <w:r w:rsidR="00796D7C" w:rsidRPr="00796D7C">
        <w:t xml:space="preserve">Людиновского муниципального округа Калужской области </w:t>
      </w:r>
      <w:r w:rsidRPr="00606A30">
        <w:t xml:space="preserve">(далее – отдел по </w:t>
      </w:r>
      <w:r w:rsidR="00796D7C">
        <w:t xml:space="preserve">делам </w:t>
      </w:r>
      <w:r w:rsidRPr="00606A30">
        <w:t>ГО и ЧС).</w:t>
      </w:r>
    </w:p>
    <w:p w14:paraId="57C05162" w14:textId="507FD280" w:rsidR="00702537" w:rsidRPr="00606A30" w:rsidRDefault="00702537">
      <w:pPr>
        <w:ind w:firstLine="720"/>
        <w:jc w:val="both"/>
      </w:pPr>
      <w:r w:rsidRPr="00606A30">
        <w:t xml:space="preserve">3.2. Постоянно действующий орган управления </w:t>
      </w:r>
      <w:r w:rsidR="00796D7C">
        <w:t>мкниципального</w:t>
      </w:r>
      <w:r w:rsidRPr="00606A30">
        <w:t xml:space="preserve"> звена ТП РСЧС области создается и осуществляет свою деятельность в порядке, установленном действующим законодательством.</w:t>
      </w:r>
    </w:p>
    <w:p w14:paraId="07FEF2C6" w14:textId="2E3EC85F" w:rsidR="00702537" w:rsidRPr="00606A30" w:rsidRDefault="00702537">
      <w:pPr>
        <w:ind w:firstLine="720"/>
        <w:jc w:val="both"/>
      </w:pPr>
      <w:r w:rsidRPr="00606A30">
        <w:t xml:space="preserve">3.3. Компетенция и полномочия постоянно действующего органа управления </w:t>
      </w:r>
      <w:r w:rsidR="00796D7C">
        <w:t>муниципального</w:t>
      </w:r>
      <w:r w:rsidRPr="00606A30">
        <w:t xml:space="preserve"> звена ТП РСЧС области определяется Положением об отделе по гражданской обороне и чрезвычайным ситуациям, </w:t>
      </w:r>
      <w:r w:rsidR="00796D7C">
        <w:t>А</w:t>
      </w:r>
      <w:r w:rsidRPr="00606A30">
        <w:t xml:space="preserve">дминистрации </w:t>
      </w:r>
      <w:r w:rsidR="00796D7C" w:rsidRPr="00796D7C">
        <w:t>Людиновского муниципального округа Калужской области</w:t>
      </w:r>
      <w:r w:rsidRPr="00606A30">
        <w:t>.</w:t>
      </w:r>
    </w:p>
    <w:p w14:paraId="5AB4450F" w14:textId="77777777" w:rsidR="00702537" w:rsidRPr="00606A30" w:rsidRDefault="00702537">
      <w:pPr>
        <w:ind w:firstLine="720"/>
        <w:jc w:val="both"/>
      </w:pPr>
    </w:p>
    <w:p w14:paraId="50CA33F4" w14:textId="1AD65BF7" w:rsidR="00702537" w:rsidRPr="00606A30" w:rsidRDefault="00702537">
      <w:pPr>
        <w:ind w:firstLine="720"/>
        <w:jc w:val="both"/>
        <w:rPr>
          <w:b/>
        </w:rPr>
      </w:pPr>
      <w:r w:rsidRPr="00606A30">
        <w:rPr>
          <w:b/>
        </w:rPr>
        <w:t xml:space="preserve">4. Органы повседневного управления </w:t>
      </w:r>
      <w:r w:rsidR="00796D7C">
        <w:rPr>
          <w:b/>
        </w:rPr>
        <w:t>муниципального</w:t>
      </w:r>
      <w:r w:rsidRPr="00606A30">
        <w:rPr>
          <w:b/>
        </w:rPr>
        <w:t xml:space="preserve"> звена ТП РСЧС области</w:t>
      </w:r>
      <w:r w:rsidR="00796D7C">
        <w:rPr>
          <w:b/>
        </w:rPr>
        <w:t>.</w:t>
      </w:r>
    </w:p>
    <w:p w14:paraId="7837F9DE" w14:textId="77777777" w:rsidR="00702537" w:rsidRPr="00606A30" w:rsidRDefault="00702537">
      <w:pPr>
        <w:ind w:firstLine="720"/>
        <w:jc w:val="both"/>
      </w:pPr>
      <w:r w:rsidRPr="00606A30">
        <w:t>4.1. Органами повседневного управления территориального звена ТП РСЧС области являются:</w:t>
      </w:r>
    </w:p>
    <w:p w14:paraId="1679BEE0" w14:textId="3921E627" w:rsidR="00702537" w:rsidRPr="00606A30" w:rsidRDefault="00702537">
      <w:pPr>
        <w:ind w:firstLine="720"/>
        <w:jc w:val="both"/>
      </w:pPr>
      <w:r w:rsidRPr="00606A30">
        <w:t xml:space="preserve">4.1.1. Единая дежурно-диспетчерская служба муниципального </w:t>
      </w:r>
      <w:r w:rsidR="00796D7C">
        <w:t>округа</w:t>
      </w:r>
      <w:r w:rsidRPr="00606A30">
        <w:t>.</w:t>
      </w:r>
    </w:p>
    <w:p w14:paraId="579C495A" w14:textId="058863FF" w:rsidR="00702537" w:rsidRPr="00606A30" w:rsidRDefault="00702537">
      <w:pPr>
        <w:ind w:firstLine="720"/>
        <w:jc w:val="both"/>
      </w:pPr>
      <w:r w:rsidRPr="00606A30">
        <w:t>4.1.2. Дежурно-диспетчерские службы предприятий и организаций.</w:t>
      </w:r>
    </w:p>
    <w:p w14:paraId="21B6E175" w14:textId="77777777" w:rsidR="00702537" w:rsidRPr="00606A30" w:rsidRDefault="00702537">
      <w:pPr>
        <w:ind w:firstLine="720"/>
        <w:jc w:val="both"/>
      </w:pPr>
      <w:r w:rsidRPr="00606A30">
        <w:t>4.2. Указанные органы создаются и осуществляют свою деятельность в соответствии с действующим законодательством.</w:t>
      </w:r>
    </w:p>
    <w:p w14:paraId="7FF3FE39" w14:textId="77777777" w:rsidR="00702537" w:rsidRPr="00606A30" w:rsidRDefault="00702537">
      <w:pPr>
        <w:ind w:firstLine="720"/>
        <w:jc w:val="both"/>
      </w:pPr>
    </w:p>
    <w:p w14:paraId="4E6CBDCD" w14:textId="2C92DCB0" w:rsidR="00702537" w:rsidRPr="00606A30" w:rsidRDefault="00702537">
      <w:pPr>
        <w:ind w:firstLine="720"/>
        <w:jc w:val="both"/>
        <w:rPr>
          <w:b/>
        </w:rPr>
      </w:pPr>
      <w:bookmarkStart w:id="8" w:name="sub_1009"/>
      <w:r w:rsidRPr="00606A30">
        <w:rPr>
          <w:b/>
        </w:rPr>
        <w:t>5. Резервы финансовых и материальных ресурсов</w:t>
      </w:r>
      <w:r w:rsidR="00796D7C">
        <w:rPr>
          <w:b/>
        </w:rPr>
        <w:t>.</w:t>
      </w:r>
    </w:p>
    <w:p w14:paraId="3CBA4D4C" w14:textId="77777777" w:rsidR="00702537" w:rsidRPr="00606A30" w:rsidRDefault="00702537">
      <w:pPr>
        <w:ind w:firstLine="720"/>
        <w:jc w:val="both"/>
      </w:pPr>
      <w:r w:rsidRPr="00606A30">
        <w:t>5.1. Для предупреждения и ликвидации чрезвычайных ситуаций создаются и используются резервы финансовых и материальных ресурсов.</w:t>
      </w:r>
    </w:p>
    <w:p w14:paraId="52341EB2" w14:textId="2A6103A6" w:rsidR="00702537" w:rsidRPr="00606A30" w:rsidRDefault="00702537">
      <w:pPr>
        <w:ind w:firstLine="720"/>
        <w:jc w:val="both"/>
      </w:pPr>
      <w:r w:rsidRPr="00606A30">
        <w:t>5.2. Порядок создания, использования и восполнения резервов финансовых и материальных ресурсов определяется правовыми актами органов местного самоуправления муниципальн</w:t>
      </w:r>
      <w:r w:rsidR="00796D7C">
        <w:t>ого</w:t>
      </w:r>
      <w:r w:rsidRPr="00606A30">
        <w:t xml:space="preserve"> </w:t>
      </w:r>
      <w:r w:rsidR="00796D7C">
        <w:t>округа</w:t>
      </w:r>
      <w:r w:rsidRPr="00606A30">
        <w:t>.</w:t>
      </w:r>
    </w:p>
    <w:p w14:paraId="348A7472" w14:textId="00949032" w:rsidR="00702537" w:rsidRPr="00606A30" w:rsidRDefault="00702537">
      <w:pPr>
        <w:ind w:firstLine="720"/>
        <w:jc w:val="both"/>
      </w:pPr>
      <w:r w:rsidRPr="00606A30">
        <w:t>5.3. Номенклатура и объем резервов материальных ресурсов для предупреждения и ликвидации чрезвычайных ситуаций определяется в соответствии с рекомендациями Главного управления МЧС России по Калужской области и бюджетной обеспеченностью муниципальн</w:t>
      </w:r>
      <w:r w:rsidR="00796D7C">
        <w:t>ого</w:t>
      </w:r>
      <w:r w:rsidRPr="00606A30">
        <w:t xml:space="preserve"> </w:t>
      </w:r>
      <w:r w:rsidR="00796D7C">
        <w:t>округа</w:t>
      </w:r>
      <w:r w:rsidRPr="00606A30">
        <w:t>.</w:t>
      </w:r>
    </w:p>
    <w:p w14:paraId="3EA214D4" w14:textId="14A538C8" w:rsidR="00702537" w:rsidRPr="00606A30" w:rsidRDefault="00702537">
      <w:pPr>
        <w:ind w:firstLine="720"/>
        <w:jc w:val="both"/>
      </w:pPr>
      <w:r w:rsidRPr="00606A30">
        <w:t xml:space="preserve">5.4. Контроль над созданием, хранением, использованием и восполнением материальных ресурсов осуществляется на основании нормативного правового акта </w:t>
      </w:r>
      <w:r w:rsidR="00796D7C">
        <w:t>Г</w:t>
      </w:r>
      <w:r w:rsidRPr="00606A30">
        <w:t xml:space="preserve">лавы </w:t>
      </w:r>
      <w:r w:rsidR="00796D7C" w:rsidRPr="00796D7C">
        <w:t xml:space="preserve">Людиновского муниципального округа </w:t>
      </w:r>
      <w:r w:rsidRPr="00606A30">
        <w:t>в соответствии с действующим законодательством.</w:t>
      </w:r>
    </w:p>
    <w:p w14:paraId="6B05D391" w14:textId="77777777" w:rsidR="00702537" w:rsidRPr="00606A30" w:rsidRDefault="00702537">
      <w:pPr>
        <w:ind w:firstLine="720"/>
        <w:jc w:val="both"/>
      </w:pPr>
    </w:p>
    <w:p w14:paraId="5992579D" w14:textId="19290A21" w:rsidR="00702537" w:rsidRPr="00606A30" w:rsidRDefault="00702537">
      <w:pPr>
        <w:ind w:firstLine="720"/>
        <w:jc w:val="both"/>
        <w:rPr>
          <w:b/>
        </w:rPr>
      </w:pPr>
      <w:r w:rsidRPr="00606A30">
        <w:rPr>
          <w:b/>
        </w:rPr>
        <w:t xml:space="preserve">6. Организация деятельности </w:t>
      </w:r>
      <w:r w:rsidR="00796D7C">
        <w:rPr>
          <w:b/>
        </w:rPr>
        <w:t>муниципального</w:t>
      </w:r>
      <w:r w:rsidRPr="00606A30">
        <w:rPr>
          <w:b/>
        </w:rPr>
        <w:t xml:space="preserve"> звена ТП РСЧС области</w:t>
      </w:r>
      <w:r w:rsidR="00796D7C">
        <w:rPr>
          <w:b/>
        </w:rPr>
        <w:t>.</w:t>
      </w:r>
    </w:p>
    <w:p w14:paraId="5E37F847" w14:textId="12AE255F" w:rsidR="00702537" w:rsidRPr="00606A30" w:rsidRDefault="00796D7C">
      <w:pPr>
        <w:numPr>
          <w:ilvl w:val="1"/>
          <w:numId w:val="3"/>
        </w:numPr>
        <w:ind w:left="0" w:firstLine="720"/>
        <w:jc w:val="both"/>
      </w:pPr>
      <w:r>
        <w:t xml:space="preserve"> </w:t>
      </w:r>
      <w:r w:rsidR="00702537" w:rsidRPr="00606A30">
        <w:t xml:space="preserve">Размещение органов управления </w:t>
      </w:r>
      <w:r>
        <w:t>муниципального</w:t>
      </w:r>
      <w:r w:rsidR="00702537" w:rsidRPr="00606A30">
        <w:t xml:space="preserve"> звена ТП РСЧС области в зависимости от обстановки осуществляется на стационарных или подвижных пунктах управления, оснащенных </w:t>
      </w:r>
      <w:r w:rsidR="00702537" w:rsidRPr="00606A30">
        <w:lastRenderedPageBreak/>
        <w:t>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243C9842" w14:textId="0A8630AC" w:rsidR="00702537" w:rsidRPr="00606A30" w:rsidRDefault="00702537">
      <w:pPr>
        <w:ind w:firstLine="720"/>
        <w:jc w:val="both"/>
      </w:pPr>
      <w:bookmarkStart w:id="9" w:name="sub_1012"/>
      <w:bookmarkEnd w:id="8"/>
      <w:r w:rsidRPr="00606A30">
        <w:t xml:space="preserve">6.2. Управление </w:t>
      </w:r>
      <w:r w:rsidR="00796D7C">
        <w:t>муниципальным</w:t>
      </w:r>
      <w:r w:rsidRPr="00606A30">
        <w:t xml:space="preserve"> звеном ТП РСЧС области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</w:t>
      </w:r>
      <w:r w:rsidR="005B233A">
        <w:t>муниципального</w:t>
      </w:r>
      <w:r w:rsidRPr="00606A30">
        <w:t xml:space="preserve"> звена ТП РСЧС области и населения района.</w:t>
      </w:r>
    </w:p>
    <w:p w14:paraId="43A9D4FF" w14:textId="318D2399" w:rsidR="00702537" w:rsidRPr="00606A30" w:rsidRDefault="00702537">
      <w:pPr>
        <w:ind w:firstLine="720"/>
        <w:jc w:val="both"/>
      </w:pPr>
      <w:bookmarkStart w:id="10" w:name="sub_1013"/>
      <w:bookmarkEnd w:id="9"/>
      <w:r w:rsidRPr="00606A30">
        <w:t>6.3.</w:t>
      </w:r>
      <w:r w:rsidR="005B233A">
        <w:t xml:space="preserve"> </w:t>
      </w:r>
      <w:r w:rsidRPr="00606A30">
        <w:t xml:space="preserve">Информационное обеспечение </w:t>
      </w:r>
      <w:r w:rsidR="00DF223D">
        <w:t>муниципального</w:t>
      </w:r>
      <w:r w:rsidRPr="00606A30">
        <w:t xml:space="preserve"> звена ТП РСЧС области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bookmarkEnd w:id="10"/>
    <w:p w14:paraId="655D1D3E" w14:textId="537A6B21" w:rsidR="00702537" w:rsidRPr="00606A30" w:rsidRDefault="00702537">
      <w:pPr>
        <w:ind w:firstLine="720"/>
        <w:jc w:val="both"/>
      </w:pPr>
      <w:r w:rsidRPr="00606A30">
        <w:t xml:space="preserve">Для приема сообщений о чрезвычайных ситуациях, в том числе вызванных пожарами, в телефонных сетях населенных пунктов устанавливается единый номер – </w:t>
      </w:r>
      <w:r w:rsidR="00653385">
        <w:t>112</w:t>
      </w:r>
      <w:r w:rsidRPr="00606A30">
        <w:t>.</w:t>
      </w:r>
    </w:p>
    <w:p w14:paraId="4037AEDD" w14:textId="77777777" w:rsidR="00702537" w:rsidRPr="00606A30" w:rsidRDefault="00702537">
      <w:pPr>
        <w:ind w:firstLine="720"/>
        <w:jc w:val="both"/>
      </w:pPr>
      <w:r w:rsidRPr="00606A30">
        <w:t xml:space="preserve">Сбор информации в области защиты населения и территорий от чрезвычайных ситуаций и обмен этой информацией между органами государственной власти, органами местного самоуправления и организациями осуществляется в порядке, установленном постановлением Правительства Калужской области от 03 февраля 1998 г. № 11. </w:t>
      </w:r>
    </w:p>
    <w:p w14:paraId="333C17DF" w14:textId="07659DB1" w:rsidR="00702537" w:rsidRPr="00606A30" w:rsidRDefault="00702537">
      <w:pPr>
        <w:ind w:firstLine="720"/>
        <w:jc w:val="both"/>
      </w:pPr>
      <w:r w:rsidRPr="00606A30">
        <w:t>Сроки, формы и критерии представления информации в рамках ТП РСЧС области определены инструкцией Главного управления МЧС России по Калужской области от 28</w:t>
      </w:r>
      <w:r w:rsidR="00653385">
        <w:t>.03.</w:t>
      </w:r>
      <w:r w:rsidRPr="00606A30">
        <w:t>2005 г.</w:t>
      </w:r>
    </w:p>
    <w:p w14:paraId="236C99B5" w14:textId="605F43C0" w:rsidR="00702537" w:rsidRPr="00606A30" w:rsidRDefault="00702537">
      <w:pPr>
        <w:ind w:firstLine="720"/>
        <w:jc w:val="both"/>
      </w:pPr>
      <w:bookmarkStart w:id="11" w:name="sub_1010"/>
      <w:r w:rsidRPr="00606A30">
        <w:t>6.4.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определяется в ходе аттестации, а также во время проверок, проводимых в соответствии с действующим законодательством.</w:t>
      </w:r>
    </w:p>
    <w:bookmarkEnd w:id="11"/>
    <w:p w14:paraId="18518A7A" w14:textId="35124382" w:rsidR="00702537" w:rsidRPr="00606A30" w:rsidRDefault="00702537">
      <w:pPr>
        <w:ind w:firstLine="720"/>
        <w:jc w:val="both"/>
      </w:pPr>
      <w:r w:rsidRPr="00606A30">
        <w:t xml:space="preserve">6.5. Проведение мероприятий по предупреждению и ликвидации чрезвычайных ситуаций </w:t>
      </w:r>
      <w:r w:rsidR="00653385">
        <w:t>муниципального</w:t>
      </w:r>
      <w:r w:rsidRPr="00606A30">
        <w:t xml:space="preserve"> звена ТП РСЧС области осуществляется на основе Плана действий муниципального района «Город Людиново и Людиновский район»</w:t>
      </w:r>
      <w:r w:rsidRPr="00606A30">
        <w:rPr>
          <w:i/>
        </w:rPr>
        <w:t xml:space="preserve"> </w:t>
      </w:r>
      <w:r w:rsidRPr="00606A30">
        <w:t>по предупреждению и ликвидации чрезвычайных ситуаций природного и техногенного характера. Объем и содержание мероприятий Плана определяются, исходя из принципов необходимой достаточности и максимально возможного использования имеющихся сил и средств.</w:t>
      </w:r>
    </w:p>
    <w:p w14:paraId="0B3A1602" w14:textId="71CBDE0B" w:rsidR="00702537" w:rsidRPr="00606A30" w:rsidRDefault="00702537">
      <w:pPr>
        <w:ind w:firstLine="720"/>
        <w:jc w:val="both"/>
      </w:pPr>
      <w:r w:rsidRPr="00606A30">
        <w:t xml:space="preserve">6.6. Организационно-методическое руководство планированием действий </w:t>
      </w:r>
      <w:r w:rsidR="00653385">
        <w:t>муниципального</w:t>
      </w:r>
      <w:r w:rsidRPr="00606A30">
        <w:t xml:space="preserve"> звена ТП РСЧС области осуществляет Главное управление МЧС России по Калужской области (по согласованию).</w:t>
      </w:r>
    </w:p>
    <w:p w14:paraId="4E6AFA3B" w14:textId="77777777" w:rsidR="00702537" w:rsidRPr="00606A30" w:rsidRDefault="00702537">
      <w:pPr>
        <w:ind w:firstLine="720"/>
        <w:jc w:val="both"/>
      </w:pPr>
    </w:p>
    <w:p w14:paraId="790E896A" w14:textId="4D63721E" w:rsidR="00702537" w:rsidRPr="00606A30" w:rsidRDefault="00702537">
      <w:pPr>
        <w:ind w:firstLine="720"/>
        <w:jc w:val="both"/>
        <w:rPr>
          <w:b/>
        </w:rPr>
      </w:pPr>
      <w:bookmarkStart w:id="12" w:name="sub_1015"/>
      <w:r w:rsidRPr="00606A30">
        <w:rPr>
          <w:b/>
        </w:rPr>
        <w:t xml:space="preserve">7. Функционирование </w:t>
      </w:r>
      <w:r w:rsidR="00653385">
        <w:rPr>
          <w:b/>
        </w:rPr>
        <w:t>муниципального</w:t>
      </w:r>
      <w:r w:rsidRPr="00606A30">
        <w:rPr>
          <w:b/>
        </w:rPr>
        <w:t xml:space="preserve"> звена ТП РСЧС области</w:t>
      </w:r>
      <w:r w:rsidR="00653385">
        <w:rPr>
          <w:b/>
        </w:rPr>
        <w:t>.</w:t>
      </w:r>
    </w:p>
    <w:p w14:paraId="3DBA9B7F" w14:textId="68A26FA3" w:rsidR="00702537" w:rsidRPr="00606A30" w:rsidRDefault="00702537">
      <w:pPr>
        <w:ind w:firstLine="720"/>
        <w:jc w:val="both"/>
      </w:pPr>
      <w:r w:rsidRPr="00606A30">
        <w:t xml:space="preserve">7.1. При отсутствии угрозы возникновения чрезвычайных ситуаций на объектах или территориях органы управления и силы </w:t>
      </w:r>
      <w:r w:rsidR="00653385">
        <w:t>муниципального</w:t>
      </w:r>
      <w:r w:rsidRPr="00606A30">
        <w:t xml:space="preserve"> звена ТП РСЧС области функционируют в режиме повседневной деятельности.</w:t>
      </w:r>
    </w:p>
    <w:bookmarkEnd w:id="12"/>
    <w:p w14:paraId="3AEC37DF" w14:textId="51B2B939" w:rsidR="00702537" w:rsidRPr="00606A30" w:rsidRDefault="00702537">
      <w:pPr>
        <w:ind w:firstLine="720"/>
        <w:jc w:val="both"/>
      </w:pPr>
      <w:r w:rsidRPr="00606A30">
        <w:t xml:space="preserve">7.2. Решением </w:t>
      </w:r>
      <w:r w:rsidR="00653385">
        <w:t>Г</w:t>
      </w:r>
      <w:r w:rsidRPr="00606A30">
        <w:t xml:space="preserve">лавы </w:t>
      </w:r>
      <w:r w:rsidR="00653385">
        <w:t>Людиновского муниципального округа</w:t>
      </w:r>
      <w:r w:rsidRPr="00606A30">
        <w:t xml:space="preserve"> для соответствующих органов управления и сил может устанавливаться один из следующих режимов функционирования:</w:t>
      </w:r>
    </w:p>
    <w:p w14:paraId="13282C99" w14:textId="77777777" w:rsidR="00702537" w:rsidRPr="00606A30" w:rsidRDefault="00702537">
      <w:pPr>
        <w:ind w:firstLine="720"/>
        <w:jc w:val="both"/>
      </w:pPr>
      <w:bookmarkStart w:id="13" w:name="sub_1151"/>
      <w:r w:rsidRPr="00606A30">
        <w:t>7.2.1. Режим повышенной готовности – при угрозе возникновения чрезвычайной ситуации.</w:t>
      </w:r>
    </w:p>
    <w:p w14:paraId="0743A11C" w14:textId="77777777" w:rsidR="00702537" w:rsidRPr="00606A30" w:rsidRDefault="00702537">
      <w:pPr>
        <w:numPr>
          <w:ilvl w:val="2"/>
          <w:numId w:val="4"/>
        </w:numPr>
        <w:ind w:left="0" w:firstLine="720"/>
        <w:jc w:val="both"/>
      </w:pPr>
      <w:bookmarkStart w:id="14" w:name="sub_1152"/>
      <w:bookmarkEnd w:id="13"/>
      <w:r w:rsidRPr="00606A30">
        <w:t>Режим чрезвычайной ситуации – при возникновении и ликвидации последствий чрезвычайных ситуаций.</w:t>
      </w:r>
    </w:p>
    <w:p w14:paraId="48885323" w14:textId="50B84FA9" w:rsidR="00702537" w:rsidRPr="00606A30" w:rsidRDefault="00702537" w:rsidP="004B103A">
      <w:pPr>
        <w:ind w:firstLine="720"/>
        <w:jc w:val="both"/>
      </w:pPr>
      <w:bookmarkStart w:id="15" w:name="sub_1016"/>
      <w:bookmarkEnd w:id="14"/>
      <w:r w:rsidRPr="00606A30">
        <w:t xml:space="preserve">7.3. </w:t>
      </w:r>
      <w:r w:rsidR="00653385">
        <w:t>Начальники</w:t>
      </w:r>
      <w:r w:rsidRPr="00606A30">
        <w:t xml:space="preserve"> органов </w:t>
      </w:r>
      <w:r w:rsidR="00653385">
        <w:t>управления территориями</w:t>
      </w:r>
      <w:r w:rsidRPr="00606A30">
        <w:t>, самостоятельно решающих вопросы местного значения, указанные режимы при угрозе возникновения и возникновении локальных и муниципальных чрезвычайных ситуаций на территории поселения</w:t>
      </w:r>
      <w:r w:rsidR="00653385">
        <w:t xml:space="preserve"> могут вводить после </w:t>
      </w:r>
      <w:r w:rsidR="00406266">
        <w:t xml:space="preserve">разрешения Главы </w:t>
      </w:r>
      <w:r w:rsidR="004B103A">
        <w:t>Людиновского муниципального округа</w:t>
      </w:r>
      <w:r w:rsidRPr="00606A30">
        <w:t>.</w:t>
      </w:r>
    </w:p>
    <w:p w14:paraId="30EA46C0" w14:textId="44512928" w:rsidR="00702537" w:rsidRPr="00606A30" w:rsidRDefault="00702537">
      <w:pPr>
        <w:ind w:firstLine="720"/>
        <w:jc w:val="both"/>
      </w:pPr>
      <w:r w:rsidRPr="00606A30">
        <w:t xml:space="preserve">7.4. Решение </w:t>
      </w:r>
      <w:r w:rsidR="004B103A">
        <w:t>Г</w:t>
      </w:r>
      <w:r w:rsidRPr="00606A30">
        <w:t xml:space="preserve">лавы </w:t>
      </w:r>
      <w:r w:rsidR="004B103A">
        <w:t>Людиновского муниципального округа</w:t>
      </w:r>
      <w:r w:rsidRPr="00606A30">
        <w:t xml:space="preserve"> о введении для соответствующих органов управления и сил режима повышенной готовности или режима чрезвычайной ситуации определя</w:t>
      </w:r>
      <w:r w:rsidR="004B103A">
        <w:t>е</w:t>
      </w:r>
      <w:r w:rsidRPr="00606A30">
        <w:t>тся:</w:t>
      </w:r>
    </w:p>
    <w:p w14:paraId="26A8EFD8" w14:textId="5BB097C5" w:rsidR="00702537" w:rsidRPr="00606A30" w:rsidRDefault="00702537">
      <w:pPr>
        <w:ind w:firstLine="720"/>
        <w:jc w:val="both"/>
      </w:pPr>
      <w:bookmarkStart w:id="16" w:name="sub_1161"/>
      <w:bookmarkEnd w:id="15"/>
      <w:r w:rsidRPr="00606A30">
        <w:t>7.4.1. Обстоятельства</w:t>
      </w:r>
      <w:r w:rsidR="004B103A">
        <w:t>ми</w:t>
      </w:r>
      <w:r w:rsidRPr="00606A30">
        <w:t>, послуживши</w:t>
      </w:r>
      <w:r w:rsidR="004B103A">
        <w:t>ми</w:t>
      </w:r>
      <w:r w:rsidRPr="00606A30">
        <w:t xml:space="preserve"> основанием для введения режима повышенной готовности или режима чрезвычайной ситуации.</w:t>
      </w:r>
    </w:p>
    <w:p w14:paraId="3A05FEDF" w14:textId="1ED2A2E4" w:rsidR="00702537" w:rsidRPr="00606A30" w:rsidRDefault="00702537">
      <w:pPr>
        <w:ind w:firstLine="720"/>
        <w:jc w:val="both"/>
      </w:pPr>
      <w:bookmarkStart w:id="17" w:name="sub_1162"/>
      <w:bookmarkEnd w:id="16"/>
      <w:r w:rsidRPr="00606A30">
        <w:lastRenderedPageBreak/>
        <w:t>7.4.2.  Границ</w:t>
      </w:r>
      <w:r w:rsidR="004B103A">
        <w:t>ами</w:t>
      </w:r>
      <w:r w:rsidRPr="00606A30">
        <w:t xml:space="preserve"> территории, на которой может возникнуть чрезвычайная ситуация, или границ</w:t>
      </w:r>
      <w:r w:rsidR="004B103A">
        <w:t>ами</w:t>
      </w:r>
      <w:r w:rsidRPr="00606A30">
        <w:t xml:space="preserve"> зоны чрезвычайной ситуации.</w:t>
      </w:r>
    </w:p>
    <w:p w14:paraId="130F7CD8" w14:textId="64D01F50" w:rsidR="00702537" w:rsidRPr="00606A30" w:rsidRDefault="00702537">
      <w:pPr>
        <w:ind w:firstLine="720"/>
        <w:jc w:val="both"/>
      </w:pPr>
      <w:bookmarkStart w:id="18" w:name="sub_1163"/>
      <w:bookmarkEnd w:id="17"/>
      <w:r w:rsidRPr="00606A30">
        <w:t>7.4.3. Сил</w:t>
      </w:r>
      <w:r w:rsidR="004B103A">
        <w:t>ами</w:t>
      </w:r>
      <w:r w:rsidRPr="00606A30">
        <w:t xml:space="preserve"> и средства</w:t>
      </w:r>
      <w:r w:rsidR="004B103A">
        <w:t>ми</w:t>
      </w:r>
      <w:r w:rsidRPr="00606A30">
        <w:t>, привлекаемы</w:t>
      </w:r>
      <w:r w:rsidR="004B103A">
        <w:t>ми</w:t>
      </w:r>
      <w:r w:rsidRPr="00606A30">
        <w:t xml:space="preserve"> к проведению мероприятий по предупреждению и ликвидации чрезвычайной ситуации.</w:t>
      </w:r>
    </w:p>
    <w:p w14:paraId="5435170D" w14:textId="4D2C40BF" w:rsidR="00702537" w:rsidRPr="00606A30" w:rsidRDefault="00702537">
      <w:pPr>
        <w:ind w:firstLine="720"/>
        <w:jc w:val="both"/>
      </w:pPr>
      <w:bookmarkStart w:id="19" w:name="sub_1164"/>
      <w:bookmarkEnd w:id="18"/>
      <w:r w:rsidRPr="00606A30">
        <w:t>7.4.4. Перечен</w:t>
      </w:r>
      <w:r w:rsidR="004B103A">
        <w:t>ем</w:t>
      </w:r>
      <w:r w:rsidRPr="00606A30">
        <w:t xml:space="preserve"> мер по обеспечению защиты населения от чрезвычайной ситуации или организации работ по ее ликвидации.</w:t>
      </w:r>
    </w:p>
    <w:p w14:paraId="13C22A7D" w14:textId="41CD0A6E" w:rsidR="00702537" w:rsidRPr="00606A30" w:rsidRDefault="00702537">
      <w:pPr>
        <w:ind w:firstLine="720"/>
        <w:jc w:val="both"/>
      </w:pPr>
      <w:bookmarkStart w:id="20" w:name="sub_1165"/>
      <w:bookmarkEnd w:id="19"/>
      <w:r w:rsidRPr="00606A30">
        <w:t>7.4.5. Должностны</w:t>
      </w:r>
      <w:r w:rsidR="004B103A">
        <w:t>ми</w:t>
      </w:r>
      <w:r w:rsidRPr="00606A30">
        <w:t xml:space="preserve"> лица</w:t>
      </w:r>
      <w:r w:rsidR="004B103A">
        <w:t>ми</w:t>
      </w:r>
      <w:r w:rsidRPr="00606A30">
        <w:t>, ответственны</w:t>
      </w:r>
      <w:r w:rsidR="004B103A">
        <w:t>ми</w:t>
      </w:r>
      <w:r w:rsidRPr="00606A30">
        <w:t xml:space="preserve"> за осуществление мероприятий по предупреждению чрезвычайной ситуации, или руководител</w:t>
      </w:r>
      <w:r w:rsidR="004B103A">
        <w:t>ем</w:t>
      </w:r>
      <w:r w:rsidRPr="00606A30">
        <w:t xml:space="preserve"> работ по ликвидации чрезвычайной ситуации.</w:t>
      </w:r>
    </w:p>
    <w:bookmarkEnd w:id="20"/>
    <w:p w14:paraId="1AE4ABF1" w14:textId="012430C2" w:rsidR="00702537" w:rsidRPr="00606A30" w:rsidRDefault="00702537">
      <w:pPr>
        <w:numPr>
          <w:ilvl w:val="1"/>
          <w:numId w:val="5"/>
        </w:numPr>
        <w:ind w:left="0" w:firstLine="720"/>
        <w:jc w:val="both"/>
      </w:pPr>
      <w:r w:rsidRPr="00606A30">
        <w:t xml:space="preserve">Глава администрации муниципального образования информирует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</w:t>
      </w:r>
      <w:r w:rsidR="004B103A">
        <w:t>муниципального</w:t>
      </w:r>
      <w:r w:rsidRPr="00606A30">
        <w:t xml:space="preserve"> звена ТП РСЧС области, а также о мерах по обеспечению безопасности населения.</w:t>
      </w:r>
    </w:p>
    <w:p w14:paraId="51A50EAC" w14:textId="37F28557" w:rsidR="00702537" w:rsidRPr="00606A30" w:rsidRDefault="00702537">
      <w:pPr>
        <w:ind w:firstLine="720"/>
        <w:jc w:val="both"/>
      </w:pPr>
      <w:bookmarkStart w:id="21" w:name="sub_1017"/>
      <w:r w:rsidRPr="00606A30">
        <w:t xml:space="preserve">7.6. При устранении обстоятельств, послуживших основанием для введения на соответствующей территории режима повышенной готовности или режима чрезвычайной ситуации, руководитель органа местного самоуправления муниципального образования отменяет установленные режимы функционирования органов управления и сил </w:t>
      </w:r>
      <w:r w:rsidR="004B103A">
        <w:t>муниципального</w:t>
      </w:r>
      <w:r w:rsidRPr="00606A30">
        <w:t xml:space="preserve"> звена ТП РСЧС области.</w:t>
      </w:r>
    </w:p>
    <w:p w14:paraId="4430B952" w14:textId="77777777" w:rsidR="00702537" w:rsidRPr="00606A30" w:rsidRDefault="00702537">
      <w:pPr>
        <w:ind w:firstLine="720"/>
        <w:jc w:val="both"/>
      </w:pPr>
      <w:bookmarkStart w:id="22" w:name="sub_1018"/>
      <w:bookmarkEnd w:id="21"/>
      <w:r w:rsidRPr="00606A30">
        <w:t>7.7. Основными мероприятиями, проводимыми органами управления и силами территориального звена ТП РСЧС области, являются:</w:t>
      </w:r>
    </w:p>
    <w:p w14:paraId="1C425AA7" w14:textId="77777777" w:rsidR="00702537" w:rsidRPr="00606A30" w:rsidRDefault="00702537">
      <w:pPr>
        <w:ind w:firstLine="720"/>
        <w:jc w:val="both"/>
      </w:pPr>
      <w:bookmarkStart w:id="23" w:name="sub_1181"/>
      <w:bookmarkEnd w:id="22"/>
      <w:r w:rsidRPr="00606A30">
        <w:t>7.7.1. В режиме повседневной деятельности:</w:t>
      </w:r>
    </w:p>
    <w:bookmarkEnd w:id="23"/>
    <w:p w14:paraId="389C86AB" w14:textId="7BCAD983" w:rsidR="00702537" w:rsidRPr="00606A30" w:rsidRDefault="004B103A">
      <w:pPr>
        <w:ind w:firstLine="720"/>
        <w:jc w:val="both"/>
      </w:pPr>
      <w:r>
        <w:t xml:space="preserve">- </w:t>
      </w:r>
      <w:r w:rsidR="00702537" w:rsidRPr="00606A30">
        <w:t>изучение состояния окружающей среды и прогнозирование чрезвычайных ситуаций;</w:t>
      </w:r>
    </w:p>
    <w:p w14:paraId="67E72B54" w14:textId="26D5B8FB" w:rsidR="00702537" w:rsidRPr="00606A30" w:rsidRDefault="004B103A">
      <w:pPr>
        <w:ind w:firstLine="720"/>
        <w:jc w:val="both"/>
      </w:pPr>
      <w:r>
        <w:t xml:space="preserve">- </w:t>
      </w:r>
      <w:r w:rsidR="00702537" w:rsidRPr="00606A30">
        <w:t>сбор, обработка и обмен в установленном порядке информацией в области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14:paraId="2A763439" w14:textId="0E1CE58C" w:rsidR="00702537" w:rsidRPr="00606A30" w:rsidRDefault="004B103A">
      <w:pPr>
        <w:ind w:firstLine="720"/>
        <w:jc w:val="both"/>
      </w:pPr>
      <w:r>
        <w:t xml:space="preserve">- </w:t>
      </w:r>
      <w:r w:rsidR="00702537" w:rsidRPr="00606A30">
        <w:t xml:space="preserve">планирование действий органов управления и сил </w:t>
      </w:r>
      <w:r>
        <w:t>муниципального</w:t>
      </w:r>
      <w:r w:rsidR="00702537" w:rsidRPr="00606A30">
        <w:t xml:space="preserve"> звена ТП РСЧС области, организация подготовки и обеспечения их деятельности;</w:t>
      </w:r>
    </w:p>
    <w:p w14:paraId="13BE281B" w14:textId="3CA843DE" w:rsidR="00702537" w:rsidRPr="00606A30" w:rsidRDefault="004B103A">
      <w:pPr>
        <w:ind w:firstLine="720"/>
        <w:jc w:val="both"/>
      </w:pPr>
      <w:r>
        <w:t xml:space="preserve">- </w:t>
      </w:r>
      <w:r w:rsidR="00702537" w:rsidRPr="00606A30">
        <w:t>подготовка населения к действиям в чрезвычайных ситуациях;</w:t>
      </w:r>
    </w:p>
    <w:p w14:paraId="01154C89" w14:textId="2BD957B6" w:rsidR="00702537" w:rsidRPr="00606A30" w:rsidRDefault="004B103A">
      <w:pPr>
        <w:ind w:firstLine="720"/>
        <w:jc w:val="both"/>
      </w:pPr>
      <w:r>
        <w:t xml:space="preserve">- </w:t>
      </w:r>
      <w:r w:rsidR="00702537" w:rsidRPr="00606A30">
        <w:t>пропаганда знаний в области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14:paraId="2925C424" w14:textId="35D2621F" w:rsidR="00702537" w:rsidRPr="00606A30" w:rsidRDefault="004B103A">
      <w:pPr>
        <w:ind w:firstLine="720"/>
        <w:jc w:val="both"/>
      </w:pPr>
      <w:r>
        <w:t xml:space="preserve">- </w:t>
      </w:r>
      <w:r w:rsidR="00702537" w:rsidRPr="00606A30"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14:paraId="28E25E8A" w14:textId="3A61BC8B" w:rsidR="00702537" w:rsidRPr="00606A30" w:rsidRDefault="004B103A">
      <w:pPr>
        <w:ind w:firstLine="720"/>
        <w:jc w:val="both"/>
      </w:pPr>
      <w:r>
        <w:t xml:space="preserve">- </w:t>
      </w:r>
      <w:r w:rsidR="00702537" w:rsidRPr="00606A30">
        <w:t>осуществление в пределах своих полномочий необходимых видов страхования;</w:t>
      </w:r>
    </w:p>
    <w:p w14:paraId="0F51A1B9" w14:textId="36933F5C" w:rsidR="00702537" w:rsidRPr="00606A30" w:rsidRDefault="004B103A">
      <w:pPr>
        <w:ind w:firstLine="720"/>
        <w:jc w:val="both"/>
      </w:pPr>
      <w:r>
        <w:t xml:space="preserve">- </w:t>
      </w:r>
      <w:r w:rsidR="00702537" w:rsidRPr="00606A30"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14:paraId="49B60046" w14:textId="740218F4" w:rsidR="00702537" w:rsidRPr="00606A30" w:rsidRDefault="004B103A">
      <w:pPr>
        <w:ind w:firstLine="720"/>
        <w:jc w:val="both"/>
      </w:pPr>
      <w:r>
        <w:t xml:space="preserve">- </w:t>
      </w:r>
      <w:r w:rsidR="00702537" w:rsidRPr="00606A30"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катастроф.</w:t>
      </w:r>
    </w:p>
    <w:p w14:paraId="66355941" w14:textId="77777777" w:rsidR="00702537" w:rsidRPr="00606A30" w:rsidRDefault="00702537">
      <w:pPr>
        <w:ind w:firstLine="720"/>
        <w:jc w:val="both"/>
      </w:pPr>
      <w:bookmarkStart w:id="24" w:name="sub_1182"/>
      <w:r w:rsidRPr="00606A30">
        <w:t>7.7.2. В режиме повышенной готовности:</w:t>
      </w:r>
    </w:p>
    <w:bookmarkEnd w:id="24"/>
    <w:p w14:paraId="27ADF047" w14:textId="16CBE66D" w:rsidR="00702537" w:rsidRPr="00606A30" w:rsidRDefault="005F1F10">
      <w:pPr>
        <w:ind w:firstLine="720"/>
        <w:jc w:val="both"/>
      </w:pPr>
      <w:r>
        <w:t xml:space="preserve">- </w:t>
      </w:r>
      <w:r w:rsidR="00702537" w:rsidRPr="00606A30">
        <w:t>усиление контроля над состоянием окружающей среды, прогнозирование возникновения чрезвычайных ситуаций и их последствий;</w:t>
      </w:r>
    </w:p>
    <w:p w14:paraId="56E78937" w14:textId="560B3817" w:rsidR="00702537" w:rsidRPr="00606A30" w:rsidRDefault="005F1F10">
      <w:pPr>
        <w:ind w:firstLine="720"/>
        <w:jc w:val="both"/>
      </w:pPr>
      <w:r>
        <w:t xml:space="preserve">- </w:t>
      </w:r>
      <w:r w:rsidR="00702537" w:rsidRPr="00606A30">
        <w:t xml:space="preserve">введение при необходимости круглосуточного дежурства руководителей и должностных лиц органов управления и сил </w:t>
      </w:r>
      <w:r>
        <w:t>муниципального</w:t>
      </w:r>
      <w:r w:rsidR="00702537" w:rsidRPr="00606A30">
        <w:t xml:space="preserve"> звена ТП РСЧС области на стационарных пунктах управления;</w:t>
      </w:r>
    </w:p>
    <w:p w14:paraId="0B87F061" w14:textId="7A664438" w:rsidR="00702537" w:rsidRPr="00606A30" w:rsidRDefault="005F1F10">
      <w:pPr>
        <w:ind w:firstLine="720"/>
        <w:jc w:val="both"/>
      </w:pPr>
      <w:r>
        <w:t xml:space="preserve">- </w:t>
      </w:r>
      <w:r w:rsidR="00702537" w:rsidRPr="00606A30">
        <w:t>непрерывный сбор, обработка и передача органам управления и силам ТП РСЧС области данных о прогнозируемых чрезвычайных ситуациях, информирование населения о приемах и способах защиты от них;</w:t>
      </w:r>
    </w:p>
    <w:p w14:paraId="791D7434" w14:textId="7707901D" w:rsidR="00702537" w:rsidRPr="00606A30" w:rsidRDefault="005F1F10">
      <w:pPr>
        <w:ind w:firstLine="720"/>
        <w:jc w:val="both"/>
      </w:pPr>
      <w:r>
        <w:t xml:space="preserve">- </w:t>
      </w:r>
      <w:r w:rsidR="00702537" w:rsidRPr="00606A30"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14:paraId="79FFED37" w14:textId="4DB8044B" w:rsidR="00702537" w:rsidRPr="00606A30" w:rsidRDefault="005F1F10">
      <w:pPr>
        <w:ind w:firstLine="720"/>
        <w:jc w:val="both"/>
      </w:pPr>
      <w:r>
        <w:lastRenderedPageBreak/>
        <w:t xml:space="preserve">- </w:t>
      </w:r>
      <w:r w:rsidR="00702537" w:rsidRPr="00606A30">
        <w:t xml:space="preserve">уточнение планов действий (взаимодействия) по предупреждению и ликвидации чрезвычайных ситуаций и иных документов; приведение при необходимости сил и средств </w:t>
      </w:r>
      <w:r>
        <w:t>муниципального</w:t>
      </w:r>
      <w:r w:rsidR="00702537" w:rsidRPr="00606A30">
        <w:t xml:space="preserve"> звена ТП РСЧС области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14:paraId="6A3C60C5" w14:textId="619888F3" w:rsidR="00702537" w:rsidRPr="00606A30" w:rsidRDefault="005F1F10">
      <w:pPr>
        <w:ind w:firstLine="720"/>
        <w:jc w:val="both"/>
      </w:pPr>
      <w:r>
        <w:t xml:space="preserve">- </w:t>
      </w:r>
      <w:r w:rsidR="00702537" w:rsidRPr="00606A30">
        <w:t>восполнение при необходимости резервов материальных ресурсов, созданных для ликвидации чрезвычайных ситуаций;</w:t>
      </w:r>
    </w:p>
    <w:p w14:paraId="29596745" w14:textId="0F3D0CDC" w:rsidR="00702537" w:rsidRPr="00606A30" w:rsidRDefault="00BD5FDC">
      <w:pPr>
        <w:ind w:firstLine="720"/>
        <w:jc w:val="both"/>
      </w:pPr>
      <w:r>
        <w:t xml:space="preserve">- </w:t>
      </w:r>
      <w:r w:rsidR="00702537" w:rsidRPr="00606A30">
        <w:t>проведение при необходимости эвакуационных мероприятий.</w:t>
      </w:r>
    </w:p>
    <w:p w14:paraId="65DB85A6" w14:textId="77777777" w:rsidR="00702537" w:rsidRPr="00606A30" w:rsidRDefault="00702537">
      <w:pPr>
        <w:ind w:firstLine="720"/>
        <w:jc w:val="both"/>
      </w:pPr>
      <w:bookmarkStart w:id="25" w:name="sub_1183"/>
      <w:r w:rsidRPr="00606A30">
        <w:t>7.7.3. В режиме чрезвычайной ситуации:</w:t>
      </w:r>
    </w:p>
    <w:bookmarkEnd w:id="25"/>
    <w:p w14:paraId="31A32B5D" w14:textId="3FC2BB83" w:rsidR="00702537" w:rsidRPr="00606A30" w:rsidRDefault="00BD5FDC">
      <w:pPr>
        <w:ind w:firstLine="720"/>
        <w:jc w:val="both"/>
      </w:pPr>
      <w:r>
        <w:t xml:space="preserve">- </w:t>
      </w:r>
      <w:r w:rsidR="00702537" w:rsidRPr="00606A30"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14:paraId="5BC36480" w14:textId="1E42D09D" w:rsidR="00702537" w:rsidRPr="00606A30" w:rsidRDefault="00BD5FDC">
      <w:pPr>
        <w:ind w:firstLine="720"/>
        <w:jc w:val="both"/>
      </w:pPr>
      <w:r>
        <w:t xml:space="preserve">- </w:t>
      </w:r>
      <w:r w:rsidR="00702537" w:rsidRPr="00606A30">
        <w:t>оповещение руководителей органов местного самоуправления муниципальных образований и организаций района, а также населения о возникших чрезвычайных ситуациях;</w:t>
      </w:r>
    </w:p>
    <w:p w14:paraId="71F37AE8" w14:textId="201B5C0C" w:rsidR="00702537" w:rsidRPr="00606A30" w:rsidRDefault="00BD5FDC">
      <w:pPr>
        <w:ind w:firstLine="720"/>
        <w:jc w:val="both"/>
      </w:pPr>
      <w:r>
        <w:t xml:space="preserve">- </w:t>
      </w:r>
      <w:r w:rsidR="00702537" w:rsidRPr="00606A30">
        <w:t>проведение мероприятий по защите населения и территорий от чрезвычайных ситуаций;</w:t>
      </w:r>
    </w:p>
    <w:p w14:paraId="24BF1284" w14:textId="5FA9F575" w:rsidR="00702537" w:rsidRPr="00606A30" w:rsidRDefault="00BD5FDC">
      <w:pPr>
        <w:ind w:firstLine="720"/>
        <w:jc w:val="both"/>
      </w:pPr>
      <w:r>
        <w:t xml:space="preserve">- </w:t>
      </w:r>
      <w:r w:rsidR="00702537" w:rsidRPr="00606A30">
        <w:t xml:space="preserve">организация работ по ликвидации чрезвычайных ситуаций и всестороннему обеспечению действий сил и средств </w:t>
      </w:r>
      <w:r>
        <w:t>муниципального</w:t>
      </w:r>
      <w:r w:rsidR="00702537" w:rsidRPr="00606A30">
        <w:t xml:space="preserve"> звена ТП РСЧС области,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14:paraId="51360BB9" w14:textId="5B355F4B" w:rsidR="00702537" w:rsidRPr="00606A30" w:rsidRDefault="00BD5FDC">
      <w:pPr>
        <w:ind w:firstLine="720"/>
        <w:jc w:val="both"/>
      </w:pPr>
      <w:r>
        <w:t xml:space="preserve">- </w:t>
      </w:r>
      <w:r w:rsidR="00702537" w:rsidRPr="00606A30"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14:paraId="216C93C6" w14:textId="27528C63" w:rsidR="00702537" w:rsidRPr="00606A30" w:rsidRDefault="00BD5FDC">
      <w:pPr>
        <w:ind w:firstLine="720"/>
        <w:jc w:val="both"/>
      </w:pPr>
      <w:r>
        <w:t xml:space="preserve">- </w:t>
      </w:r>
      <w:r w:rsidR="00702537" w:rsidRPr="00606A30">
        <w:t xml:space="preserve">организация и поддержание непрерывного взаимодействия органов местного самоуправления, органов </w:t>
      </w:r>
      <w:r>
        <w:t>исполнительной</w:t>
      </w:r>
      <w:r w:rsidR="00702537" w:rsidRPr="00606A30">
        <w:t xml:space="preserve"> власти по вопросам ликвидации чрезвычайных ситуаций и их последствий;</w:t>
      </w:r>
    </w:p>
    <w:p w14:paraId="5D6DC50E" w14:textId="4FE28EBF" w:rsidR="00702537" w:rsidRPr="00606A30" w:rsidRDefault="00BD5FDC">
      <w:pPr>
        <w:ind w:firstLine="720"/>
        <w:jc w:val="both"/>
      </w:pPr>
      <w:r>
        <w:t xml:space="preserve">- </w:t>
      </w:r>
      <w:r w:rsidR="00702537" w:rsidRPr="00606A30">
        <w:t>проведение мероприятий по жизнеобеспечению населения в чрезвычайных ситуациях.</w:t>
      </w:r>
    </w:p>
    <w:p w14:paraId="572D97C8" w14:textId="6A868029" w:rsidR="00702537" w:rsidRPr="00606A30" w:rsidRDefault="00702537">
      <w:pPr>
        <w:ind w:firstLine="720"/>
        <w:jc w:val="both"/>
      </w:pPr>
      <w:bookmarkStart w:id="26" w:name="sub_1019"/>
      <w:r w:rsidRPr="00606A30">
        <w:t xml:space="preserve">7.8. При </w:t>
      </w:r>
      <w:r w:rsidR="00BD5FDC">
        <w:t>угрозе возникновения</w:t>
      </w:r>
      <w:r w:rsidRPr="00606A30">
        <w:t xml:space="preserve"> чрезвычайного положения по обстоятельствам, предусмотренным в пункте "а" статьи 3 Федерального конституционного закона «О чрезвычайном положении», для органов управления и сил </w:t>
      </w:r>
      <w:r w:rsidR="00BD5FDC">
        <w:t>муниципального</w:t>
      </w:r>
      <w:r w:rsidRPr="00606A30">
        <w:t xml:space="preserve"> звена ТП РСЧС области устанавливается режим </w:t>
      </w:r>
      <w:r w:rsidRPr="00BD5FDC">
        <w:rPr>
          <w:b/>
          <w:bCs/>
        </w:rPr>
        <w:t>повышенной готовности</w:t>
      </w:r>
      <w:r w:rsidRPr="00606A30">
        <w:t xml:space="preserve">, а при введении режима чрезвычайного положения по обстоятельствам, предусмотренным в пункте "б" указанной статьи, – режим </w:t>
      </w:r>
      <w:r w:rsidRPr="00BD5FDC">
        <w:rPr>
          <w:b/>
          <w:bCs/>
        </w:rPr>
        <w:t>чрезвычайной ситуации</w:t>
      </w:r>
      <w:r w:rsidRPr="00606A30">
        <w:t>.</w:t>
      </w:r>
    </w:p>
    <w:p w14:paraId="0B24AA80" w14:textId="426DBC7A" w:rsidR="00702537" w:rsidRPr="00606A30" w:rsidRDefault="00702537">
      <w:pPr>
        <w:ind w:firstLine="720"/>
        <w:jc w:val="both"/>
      </w:pPr>
      <w:r w:rsidRPr="00606A30">
        <w:t xml:space="preserve">При переводе ТП РСЧС области в режим функционирования повышенной готовности для органов управления и сил </w:t>
      </w:r>
      <w:r w:rsidR="00BD5FDC">
        <w:t>муниципального</w:t>
      </w:r>
      <w:r w:rsidRPr="00606A30">
        <w:t xml:space="preserve"> звена ТП РСЧС области устанавливается режим повышенной готовности, а при введении режима чрезвычайной ситуации – режим чрезвычайной ситуации.</w:t>
      </w:r>
    </w:p>
    <w:p w14:paraId="18ADB7FC" w14:textId="77777777" w:rsidR="00702537" w:rsidRPr="00606A30" w:rsidRDefault="00702537">
      <w:pPr>
        <w:ind w:firstLine="720"/>
        <w:jc w:val="both"/>
      </w:pPr>
      <w:bookmarkStart w:id="27" w:name="sub_1020"/>
      <w:bookmarkEnd w:id="26"/>
      <w:r w:rsidRPr="00606A30">
        <w:t>7.9. Ликвидация чрезвычайных ситуаций, затрагивающих территорию двух и более поселений в пределах муниципального района, осуществляется силами и средствами территориального звена ТП РСЧС области.</w:t>
      </w:r>
      <w:bookmarkEnd w:id="27"/>
    </w:p>
    <w:p w14:paraId="5B77FCF6" w14:textId="77777777" w:rsidR="00702537" w:rsidRPr="00606A30" w:rsidRDefault="00702537">
      <w:pPr>
        <w:ind w:firstLine="720"/>
        <w:jc w:val="both"/>
      </w:pPr>
    </w:p>
    <w:p w14:paraId="25304EF9" w14:textId="77777777" w:rsidR="00702537" w:rsidRPr="00606A30" w:rsidRDefault="00702537">
      <w:pPr>
        <w:ind w:firstLine="720"/>
        <w:jc w:val="both"/>
        <w:rPr>
          <w:b/>
        </w:rPr>
      </w:pPr>
      <w:r w:rsidRPr="00606A30">
        <w:rPr>
          <w:b/>
        </w:rPr>
        <w:t>8. Руководство силами и средствами ликвидации чрезвычайных ситуаций</w:t>
      </w:r>
    </w:p>
    <w:p w14:paraId="4952659F" w14:textId="77777777" w:rsidR="00702537" w:rsidRPr="00606A30" w:rsidRDefault="00702537">
      <w:pPr>
        <w:ind w:firstLine="720"/>
        <w:jc w:val="both"/>
      </w:pPr>
      <w:r w:rsidRPr="00606A30">
        <w:t>8.1.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ситуаций, определенные действующим законодательством, планами предупреждения и ликвидации чрезвычайных ситуаций или назначенные главами администраций муниципальных образований, на территории которых возникла чрезвычайная ситуация.</w:t>
      </w:r>
    </w:p>
    <w:p w14:paraId="79116351" w14:textId="77777777" w:rsidR="00702537" w:rsidRPr="00606A30" w:rsidRDefault="00702537">
      <w:pPr>
        <w:ind w:firstLine="720"/>
        <w:jc w:val="both"/>
      </w:pPr>
      <w:r w:rsidRPr="00606A30">
        <w:t>8.2. Руководители работ по ликвидации чрезвычайных ситуаций:</w:t>
      </w:r>
    </w:p>
    <w:p w14:paraId="2B1C2379" w14:textId="77777777" w:rsidR="00702537" w:rsidRPr="00606A30" w:rsidRDefault="00702537">
      <w:pPr>
        <w:ind w:firstLine="720"/>
        <w:jc w:val="both"/>
      </w:pPr>
      <w:r w:rsidRPr="00606A30">
        <w:t>8.2.1. Устанавливают границы зоны чрезвычайной ситуации.</w:t>
      </w:r>
    </w:p>
    <w:p w14:paraId="718994F9" w14:textId="77777777" w:rsidR="00702537" w:rsidRPr="00606A30" w:rsidRDefault="00702537">
      <w:pPr>
        <w:ind w:firstLine="720"/>
        <w:jc w:val="both"/>
      </w:pPr>
      <w:r w:rsidRPr="00606A30">
        <w:t>8.2.2. Определяют порядок и особенности действий по ее локализации.</w:t>
      </w:r>
    </w:p>
    <w:p w14:paraId="46250141" w14:textId="77777777" w:rsidR="00702537" w:rsidRPr="00606A30" w:rsidRDefault="00702537">
      <w:pPr>
        <w:ind w:firstLine="720"/>
        <w:jc w:val="both"/>
      </w:pPr>
      <w:r w:rsidRPr="00606A30">
        <w:t>8.2.3. Принимают решения по проведению аварийно-спасательных и других неотложных работ.</w:t>
      </w:r>
    </w:p>
    <w:p w14:paraId="14ADEA91" w14:textId="77777777" w:rsidR="00702537" w:rsidRPr="00606A30" w:rsidRDefault="00702537">
      <w:pPr>
        <w:ind w:firstLine="720"/>
        <w:jc w:val="both"/>
      </w:pPr>
      <w:r w:rsidRPr="00606A30">
        <w:t>8.3. 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действующим законодательством.</w:t>
      </w:r>
    </w:p>
    <w:p w14:paraId="6F0C68E2" w14:textId="77777777" w:rsidR="00702537" w:rsidRPr="00606A30" w:rsidRDefault="00702537">
      <w:pPr>
        <w:ind w:firstLine="720"/>
        <w:jc w:val="both"/>
      </w:pPr>
      <w:bookmarkStart w:id="28" w:name="sub_1022"/>
      <w:r w:rsidRPr="00606A30">
        <w:lastRenderedPageBreak/>
        <w:t>8.4.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bookmarkEnd w:id="28"/>
    <w:p w14:paraId="4A208662" w14:textId="77777777" w:rsidR="00702537" w:rsidRPr="00606A30" w:rsidRDefault="00702537">
      <w:pPr>
        <w:ind w:firstLine="720"/>
        <w:jc w:val="both"/>
      </w:pPr>
      <w:r w:rsidRPr="00606A30">
        <w:t>8.4.1.  Проведение эвакуационных мероприятий.</w:t>
      </w:r>
    </w:p>
    <w:p w14:paraId="5CD0472D" w14:textId="77777777" w:rsidR="00702537" w:rsidRPr="00606A30" w:rsidRDefault="00702537">
      <w:pPr>
        <w:ind w:firstLine="720"/>
        <w:jc w:val="both"/>
      </w:pPr>
      <w:r w:rsidRPr="00606A30">
        <w:t>8.4.2. Остановка деятельности организаций, находящихся в зоне чрезвычайной ситуации, если остановка деятельности организации не приведет к более тяжким последствиям.</w:t>
      </w:r>
    </w:p>
    <w:p w14:paraId="3D476091" w14:textId="77777777" w:rsidR="00702537" w:rsidRPr="00606A30" w:rsidRDefault="00702537">
      <w:pPr>
        <w:ind w:firstLine="720"/>
        <w:jc w:val="both"/>
      </w:pPr>
      <w:r w:rsidRPr="00606A30">
        <w:t>8.4.3. Проведение аварийно-спасательных работ на объектах и территориях организаций, находящихся в зоне чрезвычайной ситуации.</w:t>
      </w:r>
    </w:p>
    <w:p w14:paraId="76505EA2" w14:textId="77777777" w:rsidR="00702537" w:rsidRPr="00606A30" w:rsidRDefault="00702537">
      <w:pPr>
        <w:ind w:firstLine="720"/>
        <w:jc w:val="both"/>
      </w:pPr>
      <w:r w:rsidRPr="00606A30">
        <w:t>8.4.4.  Ограничение доступа людей в зону чрезвычайной ситуации.</w:t>
      </w:r>
    </w:p>
    <w:p w14:paraId="044B6364" w14:textId="77777777" w:rsidR="00702537" w:rsidRPr="00606A30" w:rsidRDefault="00702537">
      <w:pPr>
        <w:ind w:firstLine="720"/>
        <w:jc w:val="both"/>
      </w:pPr>
      <w:r w:rsidRPr="00606A30">
        <w:t>8.4.5. Разбронирование в установленном порядке резервов материальных ресурсов организаций, находящихся в зоне чрезвычайной ситуации (за исключением материальных ценностей государственного материального резерва).</w:t>
      </w:r>
    </w:p>
    <w:p w14:paraId="5B30B497" w14:textId="77777777" w:rsidR="00702537" w:rsidRPr="00606A30" w:rsidRDefault="00702537">
      <w:pPr>
        <w:ind w:firstLine="720"/>
        <w:jc w:val="both"/>
      </w:pPr>
      <w:r w:rsidRPr="00606A30">
        <w:t>8.4.6.  Использование в установленном действующим законодательством порядке средств связи и оповещения, транспортных средств и иного имущества организаций, находящихся в зоне чрезвычайной ситуации.</w:t>
      </w:r>
    </w:p>
    <w:p w14:paraId="768CE6B5" w14:textId="77777777" w:rsidR="00702537" w:rsidRPr="00606A30" w:rsidRDefault="00702537">
      <w:pPr>
        <w:ind w:firstLine="720"/>
        <w:jc w:val="both"/>
      </w:pPr>
      <w:r w:rsidRPr="00606A30">
        <w:t>8.4.7.  Привлечение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работ.</w:t>
      </w:r>
    </w:p>
    <w:p w14:paraId="167BB680" w14:textId="77777777" w:rsidR="00702537" w:rsidRPr="00606A30" w:rsidRDefault="00702537">
      <w:pPr>
        <w:ind w:firstLine="720"/>
        <w:jc w:val="both"/>
      </w:pPr>
      <w:r w:rsidRPr="00606A30">
        <w:t>8.4.8. 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работ.</w:t>
      </w:r>
    </w:p>
    <w:p w14:paraId="23151302" w14:textId="77777777" w:rsidR="00702537" w:rsidRPr="00606A30" w:rsidRDefault="00702537">
      <w:pPr>
        <w:ind w:firstLine="720"/>
        <w:jc w:val="both"/>
      </w:pPr>
      <w:r w:rsidRPr="00606A30">
        <w:t>8.4.9. Принятие других необходимых мер, обусловленных развитием чрезвычайных ситуаций и ходом работ по их ликвидации.</w:t>
      </w:r>
    </w:p>
    <w:p w14:paraId="7A870AA4" w14:textId="77777777" w:rsidR="00702537" w:rsidRPr="00606A30" w:rsidRDefault="00702537">
      <w:pPr>
        <w:ind w:firstLine="720"/>
        <w:jc w:val="both"/>
        <w:rPr>
          <w:i/>
        </w:rPr>
      </w:pPr>
      <w:r w:rsidRPr="00606A30">
        <w:t>8.5. Руководители работ по ликвидации чрезвычайных ситуаций незамедлительно информируют о принятых ими в случае крайней необходимости решениях соответствующие органы местного самоуправления и организации</w:t>
      </w:r>
      <w:r w:rsidRPr="00606A30">
        <w:rPr>
          <w:i/>
        </w:rPr>
        <w:t>.</w:t>
      </w:r>
    </w:p>
    <w:p w14:paraId="29B02A65" w14:textId="77777777" w:rsidR="00702537" w:rsidRPr="00606A30" w:rsidRDefault="00702537">
      <w:pPr>
        <w:ind w:firstLine="720"/>
        <w:jc w:val="both"/>
        <w:rPr>
          <w:i/>
        </w:rPr>
      </w:pPr>
    </w:p>
    <w:p w14:paraId="66571F0F" w14:textId="77777777" w:rsidR="00702537" w:rsidRPr="00606A30" w:rsidRDefault="00702537">
      <w:pPr>
        <w:ind w:firstLine="720"/>
        <w:jc w:val="both"/>
        <w:rPr>
          <w:b/>
        </w:rPr>
      </w:pPr>
      <w:bookmarkStart w:id="29" w:name="sub_1023"/>
      <w:r w:rsidRPr="00606A30">
        <w:rPr>
          <w:b/>
        </w:rPr>
        <w:t>9. Финансирование деятельности территориального звена ТП РСЧС области</w:t>
      </w:r>
    </w:p>
    <w:p w14:paraId="374F6F65" w14:textId="4500B89B" w:rsidR="00702537" w:rsidRPr="00606A30" w:rsidRDefault="00702537">
      <w:pPr>
        <w:ind w:firstLine="720"/>
        <w:jc w:val="both"/>
      </w:pPr>
      <w:r w:rsidRPr="00606A30">
        <w:t xml:space="preserve">9.1. Финансирование </w:t>
      </w:r>
      <w:r w:rsidR="005E0A7D">
        <w:t>муниципального</w:t>
      </w:r>
      <w:r w:rsidRPr="00606A30">
        <w:t xml:space="preserve"> звена ТП РСЧС области осуществляется в соответствии с действующим законодательством.</w:t>
      </w:r>
    </w:p>
    <w:bookmarkEnd w:id="29"/>
    <w:p w14:paraId="7D715393" w14:textId="50CF93D3" w:rsidR="00702537" w:rsidRDefault="00702537">
      <w:pPr>
        <w:ind w:firstLine="720"/>
        <w:jc w:val="both"/>
      </w:pPr>
      <w:r w:rsidRPr="00606A30">
        <w:t xml:space="preserve">9.2. При отсутствии или недостаточности собственных средств в установленном порядке направляется ходатайство о выделении средств из резервного фонда Правительства Калужской области (для муниципального </w:t>
      </w:r>
      <w:r w:rsidR="005E0A7D">
        <w:t>округа</w:t>
      </w:r>
      <w:r w:rsidRPr="00606A30">
        <w:t>).</w:t>
      </w:r>
    </w:p>
    <w:p w14:paraId="76282FF5" w14:textId="77777777" w:rsidR="005E0A7D" w:rsidRPr="005E0A7D" w:rsidRDefault="005E0A7D" w:rsidP="005E0A7D"/>
    <w:p w14:paraId="600C73B9" w14:textId="77777777" w:rsidR="005E0A7D" w:rsidRPr="005E0A7D" w:rsidRDefault="005E0A7D" w:rsidP="005E0A7D"/>
    <w:p w14:paraId="6A562179" w14:textId="77777777" w:rsidR="005E0A7D" w:rsidRPr="005E0A7D" w:rsidRDefault="005E0A7D" w:rsidP="005E0A7D"/>
    <w:p w14:paraId="437D26D5" w14:textId="77777777" w:rsidR="005E0A7D" w:rsidRPr="005E0A7D" w:rsidRDefault="005E0A7D" w:rsidP="005E0A7D"/>
    <w:p w14:paraId="5986386E" w14:textId="77777777" w:rsidR="005E0A7D" w:rsidRPr="005E0A7D" w:rsidRDefault="005E0A7D" w:rsidP="005E0A7D"/>
    <w:p w14:paraId="7D8C70B4" w14:textId="77777777" w:rsidR="005E0A7D" w:rsidRPr="005E0A7D" w:rsidRDefault="005E0A7D" w:rsidP="005E0A7D"/>
    <w:p w14:paraId="3A1CF7C2" w14:textId="77777777" w:rsidR="005E0A7D" w:rsidRPr="005E0A7D" w:rsidRDefault="005E0A7D" w:rsidP="005E0A7D"/>
    <w:p w14:paraId="7E88BF30" w14:textId="77777777" w:rsidR="005E0A7D" w:rsidRPr="005E0A7D" w:rsidRDefault="005E0A7D" w:rsidP="005E0A7D"/>
    <w:p w14:paraId="417DF99A" w14:textId="77777777" w:rsidR="005E0A7D" w:rsidRPr="005E0A7D" w:rsidRDefault="005E0A7D" w:rsidP="005E0A7D"/>
    <w:p w14:paraId="00152B58" w14:textId="77777777" w:rsidR="005E0A7D" w:rsidRPr="005E0A7D" w:rsidRDefault="005E0A7D" w:rsidP="005E0A7D"/>
    <w:p w14:paraId="0EDAA084" w14:textId="77777777" w:rsidR="005E0A7D" w:rsidRDefault="005E0A7D" w:rsidP="005E0A7D"/>
    <w:p w14:paraId="15FB4DF8" w14:textId="77777777" w:rsidR="002B355C" w:rsidRDefault="002B355C" w:rsidP="005E0A7D"/>
    <w:p w14:paraId="1FDA74DA" w14:textId="77777777" w:rsidR="002B355C" w:rsidRDefault="002B355C" w:rsidP="005E0A7D"/>
    <w:p w14:paraId="0F3175F7" w14:textId="77777777" w:rsidR="002B355C" w:rsidRDefault="002B355C" w:rsidP="005E0A7D"/>
    <w:p w14:paraId="1CCB752A" w14:textId="77777777" w:rsidR="002B355C" w:rsidRDefault="002B355C" w:rsidP="005E0A7D"/>
    <w:p w14:paraId="627AF795" w14:textId="77777777" w:rsidR="002B355C" w:rsidRDefault="002B355C" w:rsidP="005E0A7D"/>
    <w:p w14:paraId="1714DB29" w14:textId="77777777" w:rsidR="002B355C" w:rsidRDefault="002B355C" w:rsidP="005E0A7D"/>
    <w:p w14:paraId="288DE81D" w14:textId="77777777" w:rsidR="002B355C" w:rsidRDefault="002B355C" w:rsidP="005E0A7D"/>
    <w:p w14:paraId="3C85DF05" w14:textId="77777777" w:rsidR="005E0A7D" w:rsidRDefault="005E0A7D" w:rsidP="005E0A7D"/>
    <w:p w14:paraId="2C0AD30E" w14:textId="77777777" w:rsidR="005E0A7D" w:rsidRDefault="005E0A7D" w:rsidP="005E0A7D"/>
    <w:p w14:paraId="3F92F9DA" w14:textId="77777777" w:rsidR="005E0A7D" w:rsidRDefault="005E0A7D" w:rsidP="005E0A7D">
      <w:r>
        <w:t>Подготовил:</w:t>
      </w:r>
    </w:p>
    <w:p w14:paraId="0487E535" w14:textId="77777777" w:rsidR="005E0A7D" w:rsidRDefault="005E0A7D" w:rsidP="005E0A7D"/>
    <w:p w14:paraId="6C70E0E4" w14:textId="77777777" w:rsidR="005E0A7D" w:rsidRDefault="005E0A7D" w:rsidP="005E0A7D">
      <w:r>
        <w:t>Заведующий отделом по делам ГО и ЧС                                                            В.В. Гуряев</w:t>
      </w:r>
    </w:p>
    <w:p w14:paraId="41708556" w14:textId="77777777" w:rsidR="005E0A7D" w:rsidRDefault="005E0A7D" w:rsidP="005E0A7D">
      <w:r>
        <w:t xml:space="preserve">                                                                              </w:t>
      </w:r>
    </w:p>
    <w:p w14:paraId="14B80D7C" w14:textId="77777777" w:rsidR="005E0A7D" w:rsidRDefault="005E0A7D" w:rsidP="005E0A7D"/>
    <w:p w14:paraId="73EA0E55" w14:textId="77777777" w:rsidR="005E0A7D" w:rsidRDefault="005E0A7D" w:rsidP="005E0A7D">
      <w:r>
        <w:t>Согласовано:</w:t>
      </w:r>
    </w:p>
    <w:p w14:paraId="0B897052" w14:textId="77777777" w:rsidR="00190478" w:rsidRDefault="00190478" w:rsidP="005E0A7D"/>
    <w:p w14:paraId="3F579B1E" w14:textId="3492C1F3" w:rsidR="00190478" w:rsidRDefault="00190478" w:rsidP="005E0A7D">
      <w:r>
        <w:t>Заместитель Главы Администрации</w:t>
      </w:r>
    </w:p>
    <w:p w14:paraId="68DCE38E" w14:textId="30A089B2" w:rsidR="00190478" w:rsidRDefault="00190478" w:rsidP="005E0A7D">
      <w:r>
        <w:t>Людиновского муниципального округа</w:t>
      </w:r>
    </w:p>
    <w:p w14:paraId="4106403C" w14:textId="000F7DEF" w:rsidR="00190478" w:rsidRDefault="00190478" w:rsidP="005E0A7D">
      <w:r>
        <w:t>Калужской области                                                                                               Д.В. Грузинцева</w:t>
      </w:r>
    </w:p>
    <w:p w14:paraId="7534CD3C" w14:textId="77777777" w:rsidR="005E0A7D" w:rsidRDefault="005E0A7D" w:rsidP="005E0A7D"/>
    <w:p w14:paraId="05B26878" w14:textId="77777777" w:rsidR="005E0A7D" w:rsidRDefault="005E0A7D" w:rsidP="005E0A7D">
      <w:r>
        <w:t xml:space="preserve">Начальник правового управления                                                                       Л.А. Катунцева                                                                        </w:t>
      </w:r>
    </w:p>
    <w:p w14:paraId="285E65D6" w14:textId="77777777" w:rsidR="005E0A7D" w:rsidRDefault="005E0A7D" w:rsidP="005E0A7D"/>
    <w:p w14:paraId="48759CF5" w14:textId="77777777" w:rsidR="005E0A7D" w:rsidRDefault="005E0A7D" w:rsidP="005E0A7D">
      <w:r>
        <w:t>Заведующий отделом организационно - контрольной</w:t>
      </w:r>
    </w:p>
    <w:p w14:paraId="23FC8B5D" w14:textId="63133127" w:rsidR="005E0A7D" w:rsidRPr="005E0A7D" w:rsidRDefault="005E0A7D" w:rsidP="005E0A7D">
      <w:r>
        <w:t>и кадровой работы                                                                                                 Е.К. Вострова</w:t>
      </w:r>
    </w:p>
    <w:sectPr w:rsidR="005E0A7D" w:rsidRPr="005E0A7D" w:rsidSect="00796D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548" w:bottom="567" w:left="1423" w:header="539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EADF" w14:textId="77777777" w:rsidR="00E85EC6" w:rsidRDefault="00E85EC6">
      <w:r>
        <w:separator/>
      </w:r>
    </w:p>
  </w:endnote>
  <w:endnote w:type="continuationSeparator" w:id="0">
    <w:p w14:paraId="0222CEFE" w14:textId="77777777" w:rsidR="00E85EC6" w:rsidRDefault="00E8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1E5B" w14:textId="77777777" w:rsidR="00702537" w:rsidRDefault="00702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6F50" w14:textId="77777777" w:rsidR="00702537" w:rsidRDefault="0070253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3391" w14:textId="77777777" w:rsidR="00702537" w:rsidRDefault="00702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032E" w14:textId="77777777" w:rsidR="00E85EC6" w:rsidRDefault="00E85EC6">
      <w:r>
        <w:separator/>
      </w:r>
    </w:p>
  </w:footnote>
  <w:footnote w:type="continuationSeparator" w:id="0">
    <w:p w14:paraId="6F9B00F4" w14:textId="77777777" w:rsidR="00E85EC6" w:rsidRDefault="00E8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F164" w14:textId="77777777" w:rsidR="00702537" w:rsidRDefault="007025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357F" w14:textId="77777777" w:rsidR="00702537" w:rsidRDefault="00702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07B6436"/>
    <w:multiLevelType w:val="hybridMultilevel"/>
    <w:tmpl w:val="5840EA28"/>
    <w:lvl w:ilvl="0" w:tplc="41361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03629C"/>
    <w:multiLevelType w:val="hybridMultilevel"/>
    <w:tmpl w:val="26AC205A"/>
    <w:lvl w:ilvl="0" w:tplc="F5D4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624203">
    <w:abstractNumId w:val="0"/>
  </w:num>
  <w:num w:numId="2" w16cid:durableId="1481268339">
    <w:abstractNumId w:val="1"/>
  </w:num>
  <w:num w:numId="3" w16cid:durableId="2081095816">
    <w:abstractNumId w:val="2"/>
  </w:num>
  <w:num w:numId="4" w16cid:durableId="354425664">
    <w:abstractNumId w:val="3"/>
  </w:num>
  <w:num w:numId="5" w16cid:durableId="389770613">
    <w:abstractNumId w:val="4"/>
  </w:num>
  <w:num w:numId="6" w16cid:durableId="1631009736">
    <w:abstractNumId w:val="5"/>
  </w:num>
  <w:num w:numId="7" w16cid:durableId="522204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0E"/>
    <w:rsid w:val="0015551F"/>
    <w:rsid w:val="00190478"/>
    <w:rsid w:val="002B355C"/>
    <w:rsid w:val="00406266"/>
    <w:rsid w:val="004B103A"/>
    <w:rsid w:val="005126F8"/>
    <w:rsid w:val="005B233A"/>
    <w:rsid w:val="005E0A7D"/>
    <w:rsid w:val="005F1F10"/>
    <w:rsid w:val="00606A30"/>
    <w:rsid w:val="00653385"/>
    <w:rsid w:val="00702537"/>
    <w:rsid w:val="00796D7C"/>
    <w:rsid w:val="00A2710A"/>
    <w:rsid w:val="00BA616E"/>
    <w:rsid w:val="00BD4F81"/>
    <w:rsid w:val="00BD5FDC"/>
    <w:rsid w:val="00C23799"/>
    <w:rsid w:val="00C35943"/>
    <w:rsid w:val="00CD4455"/>
    <w:rsid w:val="00D7332D"/>
    <w:rsid w:val="00D817DE"/>
    <w:rsid w:val="00DF223D"/>
    <w:rsid w:val="00E0020E"/>
    <w:rsid w:val="00E85EC6"/>
    <w:rsid w:val="00F0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D16ECE"/>
  <w15:chartTrackingRefBased/>
  <w15:docId w15:val="{773A69BF-ACFC-4208-8A9C-DB86D51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08" w:firstLine="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utoSpaceDE w:val="0"/>
      <w:outlineLvl w:val="4"/>
    </w:pPr>
    <w:rPr>
      <w:b/>
      <w:bCs/>
      <w:sz w:val="14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right="-563" w:firstLine="0"/>
      <w:jc w:val="center"/>
      <w:outlineLvl w:val="6"/>
    </w:pPr>
    <w:rPr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sz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0" w:firstLine="708"/>
      <w:outlineLvl w:val="8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color w:val="auto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widowControl w:val="0"/>
      <w:spacing w:line="252" w:lineRule="auto"/>
      <w:ind w:right="5600"/>
    </w:pPr>
    <w:rPr>
      <w:b/>
      <w:sz w:val="22"/>
    </w:r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708"/>
      <w:jc w:val="both"/>
    </w:pPr>
  </w:style>
  <w:style w:type="paragraph" w:styleId="a9">
    <w:name w:val="foot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21">
    <w:name w:val="Список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849" w:hanging="283"/>
    </w:pPr>
    <w:rPr>
      <w:sz w:val="20"/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ab">
    <w:name w:val="???????"/>
    <w:pPr>
      <w:suppressAutoHyphens/>
    </w:pPr>
    <w:rPr>
      <w:rFonts w:eastAsia="Arial"/>
      <w:lang w:eastAsia="ar-SA"/>
    </w:rPr>
  </w:style>
  <w:style w:type="paragraph" w:customStyle="1" w:styleId="ac">
    <w:name w:val="???????? ????? ? ????????"/>
    <w:basedOn w:val="ab"/>
    <w:pPr>
      <w:ind w:left="72"/>
      <w:jc w:val="both"/>
    </w:pPr>
    <w:rPr>
      <w:sz w:val="24"/>
    </w:rPr>
  </w:style>
  <w:style w:type="paragraph" w:customStyle="1" w:styleId="ad">
    <w:name w:val="???????? ?????"/>
    <w:basedOn w:val="ab"/>
    <w:p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Комментарий"/>
    <w:basedOn w:val="a"/>
    <w:next w:val="a"/>
    <w:pPr>
      <w:widowControl w:val="0"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D5AC-F7F9-4A38-8DF2-05A7EA2B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3500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планирования эвакуации</vt:lpstr>
    </vt:vector>
  </TitlesOfParts>
  <Company/>
  <LinksUpToDate>false</LinksUpToDate>
  <CharactersWithSpaces>23408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планирования эвакуации</dc:title>
  <dc:subject/>
  <dc:creator>ЯЯЯ</dc:creator>
  <cp:keywords/>
  <cp:lastModifiedBy>gochsludreg@adm.kaluga.ru</cp:lastModifiedBy>
  <cp:revision>5</cp:revision>
  <cp:lastPrinted>2026-04-03T11:13:00Z</cp:lastPrinted>
  <dcterms:created xsi:type="dcterms:W3CDTF">2026-04-02T13:18:00Z</dcterms:created>
  <dcterms:modified xsi:type="dcterms:W3CDTF">2026-04-15T08:31:00Z</dcterms:modified>
</cp:coreProperties>
</file>